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BC0" w:rsidRPr="003F6D16" w:rsidRDefault="00171BC0" w:rsidP="00171BC0">
      <w:pPr>
        <w:spacing w:line="360" w:lineRule="auto"/>
        <w:jc w:val="center"/>
        <w:rPr>
          <w:sz w:val="32"/>
        </w:rPr>
      </w:pPr>
    </w:p>
    <w:p w:rsidR="00171BC0" w:rsidRPr="003F6D16" w:rsidRDefault="00171BC0" w:rsidP="00171BC0">
      <w:pPr>
        <w:spacing w:line="360" w:lineRule="auto"/>
        <w:jc w:val="center"/>
        <w:rPr>
          <w:sz w:val="32"/>
        </w:rPr>
      </w:pPr>
    </w:p>
    <w:p w:rsidR="00171BC0" w:rsidRPr="003F6D16" w:rsidRDefault="00171BC0" w:rsidP="00171BC0">
      <w:pPr>
        <w:pStyle w:val="af7"/>
        <w:rPr>
          <w:rFonts w:ascii="Times New Roman" w:eastAsia="黑体"/>
          <w:b w:val="0"/>
          <w:spacing w:val="0"/>
          <w:w w:val="100"/>
          <w:kern w:val="2"/>
        </w:rPr>
      </w:pPr>
      <w:r w:rsidRPr="003F6D16">
        <w:rPr>
          <w:rFonts w:ascii="Times New Roman" w:eastAsia="黑体"/>
          <w:b w:val="0"/>
          <w:spacing w:val="0"/>
          <w:w w:val="100"/>
          <w:kern w:val="2"/>
        </w:rPr>
        <w:t>中华人民共和国化工行业标准</w:t>
      </w:r>
    </w:p>
    <w:p w:rsidR="00171BC0" w:rsidRPr="003F6D16" w:rsidRDefault="00171BC0" w:rsidP="00171BC0">
      <w:pPr>
        <w:pStyle w:val="af6"/>
        <w:rPr>
          <w:rFonts w:ascii="Times New Roman"/>
          <w:b w:val="0"/>
          <w:spacing w:val="104"/>
          <w:sz w:val="52"/>
        </w:rPr>
      </w:pPr>
    </w:p>
    <w:p w:rsidR="00171BC0" w:rsidRPr="003F6D16" w:rsidRDefault="00AB43EF" w:rsidP="00171BC0">
      <w:pPr>
        <w:spacing w:line="360" w:lineRule="auto"/>
        <w:ind w:rightChars="-244" w:right="-512"/>
        <w:jc w:val="center"/>
        <w:rPr>
          <w:rFonts w:eastAsia="黑体"/>
          <w:sz w:val="48"/>
        </w:rPr>
      </w:pPr>
      <w:r w:rsidRPr="003F6D16">
        <w:rPr>
          <w:rFonts w:eastAsia="黑体"/>
          <w:sz w:val="48"/>
        </w:rPr>
        <w:t>纺织染整助剂</w:t>
      </w:r>
      <w:r w:rsidRPr="003F6D16">
        <w:rPr>
          <w:rFonts w:eastAsia="黑体"/>
          <w:sz w:val="48"/>
        </w:rPr>
        <w:t xml:space="preserve"> </w:t>
      </w:r>
      <w:bookmarkStart w:id="0" w:name="OLE_LINK12"/>
      <w:bookmarkStart w:id="1" w:name="OLE_LINK13"/>
      <w:bookmarkStart w:id="2" w:name="OLE_LINK14"/>
      <w:bookmarkStart w:id="3" w:name="OLE_LINK19"/>
      <w:r w:rsidRPr="003F6D16">
        <w:rPr>
          <w:rFonts w:eastAsia="黑体"/>
          <w:sz w:val="48"/>
        </w:rPr>
        <w:t>双氧水稳定</w:t>
      </w:r>
      <w:bookmarkEnd w:id="0"/>
      <w:bookmarkEnd w:id="1"/>
      <w:bookmarkEnd w:id="2"/>
      <w:bookmarkEnd w:id="3"/>
      <w:r w:rsidR="008E5A0A" w:rsidRPr="003F6D16">
        <w:rPr>
          <w:rFonts w:eastAsia="黑体"/>
          <w:sz w:val="48"/>
        </w:rPr>
        <w:t>剂</w:t>
      </w:r>
    </w:p>
    <w:p w:rsidR="00171BC0" w:rsidRPr="003F6D16" w:rsidRDefault="00AB43EF" w:rsidP="00171BC0">
      <w:pPr>
        <w:spacing w:line="360" w:lineRule="auto"/>
        <w:ind w:rightChars="-244" w:right="-512"/>
        <w:jc w:val="center"/>
        <w:rPr>
          <w:rFonts w:eastAsia="黑体"/>
          <w:sz w:val="48"/>
        </w:rPr>
      </w:pPr>
      <w:bookmarkStart w:id="4" w:name="OLE_LINK9"/>
      <w:bookmarkStart w:id="5" w:name="OLE_LINK10"/>
      <w:r w:rsidRPr="003F6D16">
        <w:rPr>
          <w:rFonts w:eastAsia="黑体"/>
          <w:sz w:val="48"/>
        </w:rPr>
        <w:t>对双氧水稳定性能的</w:t>
      </w:r>
      <w:bookmarkEnd w:id="4"/>
      <w:bookmarkEnd w:id="5"/>
      <w:r w:rsidR="008E5A0A" w:rsidRPr="003F6D16">
        <w:rPr>
          <w:rFonts w:eastAsia="黑体"/>
          <w:sz w:val="48"/>
        </w:rPr>
        <w:t>测定</w:t>
      </w:r>
    </w:p>
    <w:p w:rsidR="00171BC0" w:rsidRPr="003F6D16" w:rsidRDefault="00171BC0" w:rsidP="00171BC0">
      <w:pPr>
        <w:spacing w:line="360" w:lineRule="auto"/>
        <w:jc w:val="center"/>
        <w:rPr>
          <w:rFonts w:eastAsia="黑体"/>
          <w:sz w:val="52"/>
        </w:rPr>
      </w:pPr>
    </w:p>
    <w:p w:rsidR="00171BC0" w:rsidRPr="003F6D16" w:rsidRDefault="00171BC0" w:rsidP="00171BC0">
      <w:pPr>
        <w:spacing w:line="360" w:lineRule="auto"/>
        <w:jc w:val="center"/>
        <w:rPr>
          <w:rFonts w:eastAsia="黑体"/>
          <w:sz w:val="44"/>
        </w:rPr>
      </w:pPr>
    </w:p>
    <w:p w:rsidR="00171BC0" w:rsidRPr="003F6D16" w:rsidRDefault="00171BC0" w:rsidP="00171BC0">
      <w:pPr>
        <w:spacing w:line="360" w:lineRule="auto"/>
        <w:jc w:val="center"/>
        <w:rPr>
          <w:rFonts w:eastAsia="黑体"/>
          <w:sz w:val="44"/>
        </w:rPr>
      </w:pPr>
    </w:p>
    <w:p w:rsidR="00171BC0" w:rsidRPr="003F6D16" w:rsidRDefault="00171BC0" w:rsidP="00171BC0">
      <w:pPr>
        <w:spacing w:line="360" w:lineRule="auto"/>
        <w:jc w:val="center"/>
        <w:rPr>
          <w:rFonts w:eastAsia="黑体"/>
          <w:sz w:val="44"/>
        </w:rPr>
      </w:pPr>
      <w:r w:rsidRPr="003F6D16">
        <w:rPr>
          <w:rFonts w:eastAsia="黑体"/>
          <w:sz w:val="44"/>
        </w:rPr>
        <w:t>编制说明</w:t>
      </w:r>
    </w:p>
    <w:p w:rsidR="00171BC0" w:rsidRPr="003F6D16" w:rsidRDefault="00171BC0" w:rsidP="00171BC0">
      <w:pPr>
        <w:spacing w:line="360" w:lineRule="auto"/>
        <w:rPr>
          <w:rFonts w:eastAsia="黑体"/>
          <w:sz w:val="44"/>
        </w:rPr>
      </w:pPr>
    </w:p>
    <w:p w:rsidR="00171BC0" w:rsidRPr="003F6D16" w:rsidRDefault="00171BC0" w:rsidP="00171BC0">
      <w:pPr>
        <w:spacing w:line="360" w:lineRule="auto"/>
        <w:jc w:val="center"/>
        <w:rPr>
          <w:rFonts w:eastAsia="黑体"/>
          <w:sz w:val="36"/>
        </w:rPr>
      </w:pPr>
      <w:r w:rsidRPr="003F6D16">
        <w:rPr>
          <w:rFonts w:eastAsia="黑体"/>
          <w:sz w:val="36"/>
        </w:rPr>
        <w:t>（</w:t>
      </w:r>
      <w:r w:rsidR="00270CBC" w:rsidRPr="003F6D16">
        <w:rPr>
          <w:rFonts w:eastAsia="黑体"/>
          <w:sz w:val="36"/>
        </w:rPr>
        <w:t>征求意见</w:t>
      </w:r>
      <w:r w:rsidR="00410853" w:rsidRPr="003F6D16">
        <w:rPr>
          <w:rFonts w:eastAsia="黑体"/>
          <w:sz w:val="36"/>
        </w:rPr>
        <w:t>稿</w:t>
      </w:r>
      <w:r w:rsidRPr="003F6D16">
        <w:rPr>
          <w:rFonts w:eastAsia="黑体"/>
          <w:sz w:val="36"/>
        </w:rPr>
        <w:t>）</w:t>
      </w:r>
    </w:p>
    <w:p w:rsidR="00171BC0" w:rsidRPr="003F6D16" w:rsidRDefault="00171BC0" w:rsidP="00171BC0">
      <w:pPr>
        <w:spacing w:line="360" w:lineRule="auto"/>
        <w:rPr>
          <w:rFonts w:eastAsia="黑体"/>
          <w:sz w:val="24"/>
        </w:rPr>
      </w:pPr>
    </w:p>
    <w:p w:rsidR="00171BC0" w:rsidRPr="003F6D16" w:rsidRDefault="00171BC0" w:rsidP="00171BC0">
      <w:pPr>
        <w:spacing w:line="360" w:lineRule="auto"/>
        <w:rPr>
          <w:rFonts w:eastAsia="黑体"/>
          <w:sz w:val="32"/>
        </w:rPr>
      </w:pPr>
    </w:p>
    <w:p w:rsidR="00171BC0" w:rsidRPr="003F6D16" w:rsidRDefault="00171BC0" w:rsidP="00171BC0">
      <w:pPr>
        <w:spacing w:line="360" w:lineRule="auto"/>
        <w:rPr>
          <w:rFonts w:eastAsia="黑体"/>
          <w:sz w:val="32"/>
        </w:rPr>
      </w:pPr>
    </w:p>
    <w:p w:rsidR="00171BC0" w:rsidRPr="003F6D16" w:rsidRDefault="00171BC0" w:rsidP="00171BC0">
      <w:pPr>
        <w:spacing w:line="360" w:lineRule="auto"/>
        <w:rPr>
          <w:rFonts w:eastAsia="黑体"/>
          <w:sz w:val="32"/>
        </w:rPr>
      </w:pPr>
    </w:p>
    <w:p w:rsidR="00171BC0" w:rsidRPr="003F6D16" w:rsidRDefault="00171BC0" w:rsidP="00171BC0">
      <w:pPr>
        <w:spacing w:line="360" w:lineRule="auto"/>
        <w:rPr>
          <w:rFonts w:eastAsia="黑体"/>
          <w:sz w:val="32"/>
        </w:rPr>
      </w:pPr>
    </w:p>
    <w:p w:rsidR="008E5A0A" w:rsidRPr="003F6D16" w:rsidRDefault="008E5A0A" w:rsidP="00171BC0">
      <w:pPr>
        <w:spacing w:line="360" w:lineRule="auto"/>
        <w:rPr>
          <w:rFonts w:eastAsia="黑体"/>
          <w:sz w:val="32"/>
        </w:rPr>
      </w:pPr>
    </w:p>
    <w:p w:rsidR="00171BC0" w:rsidRPr="003F6D16" w:rsidRDefault="00171BC0" w:rsidP="00171BC0">
      <w:pPr>
        <w:spacing w:before="120" w:line="360" w:lineRule="auto"/>
        <w:jc w:val="center"/>
        <w:rPr>
          <w:rFonts w:eastAsia="黑体"/>
          <w:sz w:val="32"/>
        </w:rPr>
      </w:pPr>
      <w:r w:rsidRPr="003F6D16">
        <w:rPr>
          <w:rFonts w:eastAsia="黑体"/>
          <w:sz w:val="32"/>
        </w:rPr>
        <w:t>广东德美精细化工股份有限公司</w:t>
      </w:r>
    </w:p>
    <w:p w:rsidR="00171BC0" w:rsidRPr="003F6D16" w:rsidRDefault="00171BC0" w:rsidP="00171BC0">
      <w:pPr>
        <w:spacing w:before="120" w:line="360" w:lineRule="auto"/>
        <w:jc w:val="center"/>
        <w:rPr>
          <w:rFonts w:eastAsia="黑体"/>
          <w:sz w:val="32"/>
        </w:rPr>
      </w:pPr>
      <w:r w:rsidRPr="003F6D16">
        <w:rPr>
          <w:rFonts w:eastAsia="黑体"/>
          <w:sz w:val="32"/>
        </w:rPr>
        <w:t>201</w:t>
      </w:r>
      <w:r w:rsidR="00BC7C4F" w:rsidRPr="003F6D16">
        <w:rPr>
          <w:rFonts w:eastAsia="黑体"/>
          <w:sz w:val="32"/>
        </w:rPr>
        <w:t>4</w:t>
      </w:r>
      <w:r w:rsidRPr="003F6D16">
        <w:rPr>
          <w:rFonts w:eastAsia="黑体"/>
          <w:sz w:val="32"/>
        </w:rPr>
        <w:t>年</w:t>
      </w:r>
      <w:r w:rsidR="00BC7C4F" w:rsidRPr="003F6D16">
        <w:rPr>
          <w:rFonts w:eastAsia="黑体"/>
          <w:sz w:val="32"/>
        </w:rPr>
        <w:t>6</w:t>
      </w:r>
      <w:r w:rsidRPr="003F6D16">
        <w:rPr>
          <w:rFonts w:eastAsia="黑体"/>
          <w:sz w:val="32"/>
        </w:rPr>
        <w:t>月</w:t>
      </w:r>
    </w:p>
    <w:p w:rsidR="00171BC0" w:rsidRPr="003F6D16" w:rsidRDefault="007775CD" w:rsidP="00171BC0">
      <w:pPr>
        <w:spacing w:before="120" w:line="360" w:lineRule="auto"/>
        <w:jc w:val="center"/>
        <w:rPr>
          <w:rFonts w:eastAsia="黑体"/>
          <w:sz w:val="32"/>
        </w:rPr>
      </w:pPr>
      <w:r>
        <w:rPr>
          <w:rFonts w:eastAsia="黑体" w:hint="eastAsia"/>
          <w:sz w:val="32"/>
        </w:rPr>
        <w:t xml:space="preserve">  </w:t>
      </w:r>
    </w:p>
    <w:p w:rsidR="00171BC0" w:rsidRPr="003F6D16" w:rsidRDefault="00171BC0" w:rsidP="00F81154">
      <w:pPr>
        <w:adjustRightInd w:val="0"/>
        <w:snapToGrid w:val="0"/>
        <w:spacing w:line="360" w:lineRule="auto"/>
        <w:jc w:val="center"/>
        <w:rPr>
          <w:rFonts w:eastAsia="黑体"/>
          <w:sz w:val="32"/>
          <w:szCs w:val="32"/>
        </w:rPr>
      </w:pPr>
      <w:r w:rsidRPr="003F6D16">
        <w:rPr>
          <w:rFonts w:eastAsia="黑体"/>
          <w:sz w:val="32"/>
          <w:szCs w:val="32"/>
        </w:rPr>
        <w:lastRenderedPageBreak/>
        <w:t>《</w:t>
      </w:r>
      <w:r w:rsidR="00F518D3" w:rsidRPr="003F6D16">
        <w:rPr>
          <w:rFonts w:eastAsia="黑体"/>
          <w:sz w:val="32"/>
          <w:szCs w:val="32"/>
        </w:rPr>
        <w:t>纺织染整助剂</w:t>
      </w:r>
      <w:r w:rsidR="00F518D3" w:rsidRPr="003F6D16">
        <w:rPr>
          <w:rFonts w:eastAsia="黑体"/>
          <w:sz w:val="32"/>
          <w:szCs w:val="32"/>
        </w:rPr>
        <w:t xml:space="preserve"> </w:t>
      </w:r>
      <w:r w:rsidR="00F518D3" w:rsidRPr="003F6D16">
        <w:rPr>
          <w:rFonts w:eastAsia="黑体"/>
          <w:sz w:val="32"/>
          <w:szCs w:val="32"/>
        </w:rPr>
        <w:t>双氧水稳定剂</w:t>
      </w:r>
      <w:bookmarkStart w:id="6" w:name="OLE_LINK1"/>
      <w:r w:rsidR="00F518D3" w:rsidRPr="003F6D16">
        <w:rPr>
          <w:rFonts w:eastAsia="黑体"/>
          <w:sz w:val="32"/>
          <w:szCs w:val="32"/>
        </w:rPr>
        <w:t xml:space="preserve"> </w:t>
      </w:r>
      <w:r w:rsidR="00F518D3" w:rsidRPr="003F6D16">
        <w:rPr>
          <w:rFonts w:eastAsia="黑体"/>
          <w:sz w:val="32"/>
          <w:szCs w:val="32"/>
        </w:rPr>
        <w:t>对双氧水稳定性能</w:t>
      </w:r>
      <w:bookmarkEnd w:id="6"/>
      <w:r w:rsidR="00F518D3" w:rsidRPr="003F6D16">
        <w:rPr>
          <w:rFonts w:eastAsia="黑体"/>
          <w:sz w:val="32"/>
          <w:szCs w:val="32"/>
        </w:rPr>
        <w:t>的测定</w:t>
      </w:r>
      <w:r w:rsidRPr="003F6D16">
        <w:rPr>
          <w:rFonts w:eastAsia="黑体"/>
          <w:sz w:val="32"/>
          <w:szCs w:val="32"/>
        </w:rPr>
        <w:t>》</w:t>
      </w:r>
    </w:p>
    <w:p w:rsidR="00171BC0" w:rsidRPr="003F6D16" w:rsidRDefault="00171BC0" w:rsidP="00F81154">
      <w:pPr>
        <w:adjustRightInd w:val="0"/>
        <w:snapToGrid w:val="0"/>
        <w:spacing w:line="360" w:lineRule="auto"/>
        <w:jc w:val="center"/>
        <w:rPr>
          <w:rFonts w:eastAsia="黑体"/>
          <w:sz w:val="32"/>
          <w:szCs w:val="32"/>
        </w:rPr>
      </w:pPr>
      <w:r w:rsidRPr="003F6D16">
        <w:rPr>
          <w:rFonts w:eastAsia="黑体"/>
          <w:sz w:val="32"/>
          <w:szCs w:val="32"/>
        </w:rPr>
        <w:t>化工行业标准编制说明</w:t>
      </w:r>
    </w:p>
    <w:p w:rsidR="00171BC0" w:rsidRPr="003F6D16" w:rsidRDefault="00171BC0" w:rsidP="00F81154">
      <w:pPr>
        <w:adjustRightInd w:val="0"/>
        <w:snapToGrid w:val="0"/>
        <w:spacing w:line="360" w:lineRule="auto"/>
        <w:jc w:val="center"/>
        <w:rPr>
          <w:rFonts w:eastAsia="黑体"/>
          <w:sz w:val="30"/>
          <w:szCs w:val="30"/>
        </w:rPr>
      </w:pPr>
    </w:p>
    <w:p w:rsidR="00171BC0" w:rsidRPr="003F6D16" w:rsidRDefault="00171BC0" w:rsidP="00810035">
      <w:pPr>
        <w:numPr>
          <w:ilvl w:val="0"/>
          <w:numId w:val="2"/>
        </w:numPr>
        <w:adjustRightInd w:val="0"/>
        <w:snapToGrid w:val="0"/>
        <w:spacing w:beforeLines="50" w:afterLines="50" w:line="360" w:lineRule="auto"/>
        <w:ind w:left="357" w:hanging="357"/>
        <w:rPr>
          <w:rFonts w:eastAsia="黑体"/>
          <w:kern w:val="0"/>
          <w:sz w:val="24"/>
        </w:rPr>
      </w:pPr>
      <w:r w:rsidRPr="003F6D16">
        <w:rPr>
          <w:rFonts w:eastAsia="黑体"/>
          <w:kern w:val="0"/>
          <w:sz w:val="24"/>
        </w:rPr>
        <w:t>任务来源</w:t>
      </w:r>
    </w:p>
    <w:p w:rsidR="00410853" w:rsidRPr="00810035" w:rsidRDefault="004B32CD" w:rsidP="00810035">
      <w:pPr>
        <w:adjustRightInd w:val="0"/>
        <w:snapToGrid w:val="0"/>
        <w:spacing w:beforeLines="50" w:line="360" w:lineRule="auto"/>
        <w:ind w:right="-147" w:firstLineChars="200" w:firstLine="420"/>
        <w:rPr>
          <w:szCs w:val="21"/>
        </w:rPr>
      </w:pPr>
      <w:r w:rsidRPr="00810035">
        <w:rPr>
          <w:szCs w:val="21"/>
        </w:rPr>
        <w:t>根据中华人民共和国工业和信息化</w:t>
      </w:r>
      <w:proofErr w:type="gramStart"/>
      <w:r w:rsidRPr="00810035">
        <w:rPr>
          <w:szCs w:val="21"/>
        </w:rPr>
        <w:t>部工信厅</w:t>
      </w:r>
      <w:proofErr w:type="gramEnd"/>
      <w:r w:rsidRPr="00810035">
        <w:rPr>
          <w:szCs w:val="21"/>
        </w:rPr>
        <w:t>科</w:t>
      </w:r>
      <w:r w:rsidRPr="00810035">
        <w:rPr>
          <w:szCs w:val="21"/>
        </w:rPr>
        <w:t>[201</w:t>
      </w:r>
      <w:r w:rsidR="001A1273" w:rsidRPr="00810035">
        <w:rPr>
          <w:szCs w:val="21"/>
        </w:rPr>
        <w:t>4</w:t>
      </w:r>
      <w:r w:rsidRPr="00810035">
        <w:rPr>
          <w:szCs w:val="21"/>
        </w:rPr>
        <w:t>]</w:t>
      </w:r>
      <w:r w:rsidR="00D0295D" w:rsidRPr="00810035">
        <w:rPr>
          <w:szCs w:val="21"/>
        </w:rPr>
        <w:t>XXX</w:t>
      </w:r>
      <w:r w:rsidRPr="00810035">
        <w:rPr>
          <w:szCs w:val="21"/>
        </w:rPr>
        <w:t>号文《关于印发</w:t>
      </w:r>
      <w:r w:rsidRPr="00810035">
        <w:rPr>
          <w:szCs w:val="21"/>
        </w:rPr>
        <w:t>201</w:t>
      </w:r>
      <w:r w:rsidR="001A1273" w:rsidRPr="00810035">
        <w:rPr>
          <w:szCs w:val="21"/>
        </w:rPr>
        <w:t>4</w:t>
      </w:r>
      <w:r w:rsidRPr="00810035">
        <w:rPr>
          <w:szCs w:val="21"/>
        </w:rPr>
        <w:t>年第</w:t>
      </w:r>
      <w:r w:rsidR="00D0295D" w:rsidRPr="00810035">
        <w:rPr>
          <w:szCs w:val="21"/>
        </w:rPr>
        <w:t>X</w:t>
      </w:r>
      <w:r w:rsidRPr="00810035">
        <w:rPr>
          <w:szCs w:val="21"/>
        </w:rPr>
        <w:t>批行业标准制修订计划的通知》，</w:t>
      </w:r>
      <w:r w:rsidR="00171BC0" w:rsidRPr="00810035">
        <w:rPr>
          <w:szCs w:val="21"/>
        </w:rPr>
        <w:t>《</w:t>
      </w:r>
      <w:r w:rsidR="001A1273" w:rsidRPr="00810035">
        <w:rPr>
          <w:sz w:val="18"/>
        </w:rPr>
        <w:t>纺织染整助剂</w:t>
      </w:r>
      <w:r w:rsidR="001A1273" w:rsidRPr="00810035">
        <w:rPr>
          <w:sz w:val="18"/>
        </w:rPr>
        <w:t xml:space="preserve"> </w:t>
      </w:r>
      <w:r w:rsidR="001A1273" w:rsidRPr="00810035">
        <w:rPr>
          <w:sz w:val="18"/>
        </w:rPr>
        <w:t>双氧水稳定剂</w:t>
      </w:r>
      <w:r w:rsidR="001A1273" w:rsidRPr="00810035">
        <w:rPr>
          <w:sz w:val="18"/>
        </w:rPr>
        <w:t xml:space="preserve"> </w:t>
      </w:r>
      <w:r w:rsidR="001A1273" w:rsidRPr="00810035">
        <w:rPr>
          <w:sz w:val="18"/>
        </w:rPr>
        <w:t>对双氧水稳定性能的测定</w:t>
      </w:r>
      <w:r w:rsidR="00171BC0" w:rsidRPr="00810035">
        <w:rPr>
          <w:szCs w:val="21"/>
        </w:rPr>
        <w:t>》列入</w:t>
      </w:r>
      <w:r w:rsidR="00171BC0" w:rsidRPr="00810035">
        <w:rPr>
          <w:szCs w:val="21"/>
        </w:rPr>
        <w:t>201</w:t>
      </w:r>
      <w:r w:rsidR="001A1273" w:rsidRPr="00810035">
        <w:rPr>
          <w:szCs w:val="21"/>
        </w:rPr>
        <w:t>4</w:t>
      </w:r>
      <w:r w:rsidR="00171BC0" w:rsidRPr="00810035">
        <w:rPr>
          <w:szCs w:val="21"/>
        </w:rPr>
        <w:t>年化工行业标准制订计划，</w:t>
      </w:r>
      <w:r w:rsidRPr="00810035">
        <w:rPr>
          <w:szCs w:val="21"/>
        </w:rPr>
        <w:t>项目编号</w:t>
      </w:r>
      <w:hyperlink r:id="rId9" w:history="1">
        <w:r w:rsidR="00C448D6" w:rsidRPr="00810035">
          <w:rPr>
            <w:szCs w:val="21"/>
          </w:rPr>
          <w:t>201</w:t>
        </w:r>
        <w:r w:rsidR="001A1273" w:rsidRPr="00810035">
          <w:rPr>
            <w:szCs w:val="21"/>
          </w:rPr>
          <w:t>4</w:t>
        </w:r>
        <w:r w:rsidR="00C448D6" w:rsidRPr="00810035">
          <w:rPr>
            <w:szCs w:val="21"/>
          </w:rPr>
          <w:t>-</w:t>
        </w:r>
        <w:r w:rsidR="00A541AF" w:rsidRPr="00810035">
          <w:rPr>
            <w:szCs w:val="21"/>
          </w:rPr>
          <w:t>XXXXX</w:t>
        </w:r>
        <w:r w:rsidR="00C448D6" w:rsidRPr="00810035">
          <w:rPr>
            <w:szCs w:val="21"/>
          </w:rPr>
          <w:t>-HG</w:t>
        </w:r>
      </w:hyperlink>
      <w:r w:rsidRPr="00810035">
        <w:rPr>
          <w:szCs w:val="21"/>
        </w:rPr>
        <w:t>，</w:t>
      </w:r>
      <w:r w:rsidR="00171BC0" w:rsidRPr="00810035">
        <w:rPr>
          <w:szCs w:val="21"/>
        </w:rPr>
        <w:t>由广东德美精细化工股份有限公司等负责起草。该标准由全国染料标准化技术委员会印染助剂分技术委员会（</w:t>
      </w:r>
      <w:r w:rsidR="00171BC0" w:rsidRPr="00810035">
        <w:rPr>
          <w:szCs w:val="21"/>
        </w:rPr>
        <w:t>SAC/TC134/SC1</w:t>
      </w:r>
      <w:r w:rsidR="00171BC0" w:rsidRPr="00810035">
        <w:rPr>
          <w:szCs w:val="21"/>
        </w:rPr>
        <w:t>）归口</w:t>
      </w:r>
      <w:r w:rsidRPr="00810035">
        <w:rPr>
          <w:szCs w:val="21"/>
        </w:rPr>
        <w:t>，要求</w:t>
      </w:r>
      <w:r w:rsidRPr="00810035">
        <w:rPr>
          <w:szCs w:val="21"/>
        </w:rPr>
        <w:t>201</w:t>
      </w:r>
      <w:r w:rsidR="00891721" w:rsidRPr="00810035">
        <w:rPr>
          <w:szCs w:val="21"/>
        </w:rPr>
        <w:t>5</w:t>
      </w:r>
      <w:r w:rsidRPr="00810035">
        <w:rPr>
          <w:szCs w:val="21"/>
        </w:rPr>
        <w:t>年完成报批。</w:t>
      </w:r>
    </w:p>
    <w:p w:rsidR="00171BC0" w:rsidRPr="003F6D16" w:rsidRDefault="00171BC0" w:rsidP="00810035">
      <w:pPr>
        <w:numPr>
          <w:ilvl w:val="0"/>
          <w:numId w:val="2"/>
        </w:numPr>
        <w:adjustRightInd w:val="0"/>
        <w:snapToGrid w:val="0"/>
        <w:spacing w:beforeLines="50" w:afterLines="50" w:line="360" w:lineRule="auto"/>
        <w:ind w:left="357" w:hanging="357"/>
        <w:rPr>
          <w:rFonts w:eastAsia="黑体"/>
          <w:kern w:val="0"/>
          <w:sz w:val="24"/>
        </w:rPr>
      </w:pPr>
      <w:r w:rsidRPr="003F6D16">
        <w:rPr>
          <w:rFonts w:eastAsia="黑体"/>
          <w:kern w:val="0"/>
          <w:sz w:val="24"/>
        </w:rPr>
        <w:t>制订本标准的目的和意义</w:t>
      </w:r>
    </w:p>
    <w:p w:rsidR="005512C2" w:rsidRPr="003F6D16" w:rsidRDefault="009E686D" w:rsidP="00F81154">
      <w:pPr>
        <w:adjustRightInd w:val="0"/>
        <w:snapToGrid w:val="0"/>
        <w:spacing w:line="360" w:lineRule="auto"/>
        <w:ind w:firstLineChars="200" w:firstLine="420"/>
        <w:rPr>
          <w:kern w:val="0"/>
          <w:szCs w:val="21"/>
        </w:rPr>
      </w:pPr>
      <w:r w:rsidRPr="003F6D16">
        <w:rPr>
          <w:kern w:val="0"/>
          <w:szCs w:val="21"/>
        </w:rPr>
        <w:t>由于双氧水</w:t>
      </w:r>
      <w:r w:rsidR="003007C7" w:rsidRPr="003F6D16">
        <w:rPr>
          <w:kern w:val="0"/>
          <w:szCs w:val="21"/>
        </w:rPr>
        <w:t>的诸多优点比如</w:t>
      </w:r>
      <w:r w:rsidR="005B679F" w:rsidRPr="003F6D16">
        <w:rPr>
          <w:kern w:val="0"/>
          <w:szCs w:val="21"/>
        </w:rPr>
        <w:t>使用</w:t>
      </w:r>
      <w:r w:rsidR="006D5F59" w:rsidRPr="003F6D16">
        <w:rPr>
          <w:kern w:val="0"/>
          <w:szCs w:val="21"/>
        </w:rPr>
        <w:t>简便</w:t>
      </w:r>
      <w:r w:rsidR="003007C7" w:rsidRPr="003F6D16">
        <w:rPr>
          <w:kern w:val="0"/>
          <w:szCs w:val="21"/>
        </w:rPr>
        <w:t>、</w:t>
      </w:r>
      <w:r w:rsidRPr="003F6D16">
        <w:rPr>
          <w:kern w:val="0"/>
          <w:szCs w:val="21"/>
        </w:rPr>
        <w:t>对纤维素纤维的聚合度损伤</w:t>
      </w:r>
      <w:r w:rsidR="003007C7" w:rsidRPr="003F6D16">
        <w:rPr>
          <w:kern w:val="0"/>
          <w:szCs w:val="21"/>
        </w:rPr>
        <w:t>小于含</w:t>
      </w:r>
      <w:r w:rsidRPr="003F6D16">
        <w:rPr>
          <w:kern w:val="0"/>
          <w:szCs w:val="21"/>
        </w:rPr>
        <w:t>氯</w:t>
      </w:r>
      <w:r w:rsidR="003007C7" w:rsidRPr="003F6D16">
        <w:rPr>
          <w:kern w:val="0"/>
          <w:szCs w:val="21"/>
        </w:rPr>
        <w:t>漂白剂</w:t>
      </w:r>
      <w:r w:rsidR="00767537" w:rsidRPr="003F6D16">
        <w:rPr>
          <w:kern w:val="0"/>
          <w:szCs w:val="21"/>
        </w:rPr>
        <w:t>等而</w:t>
      </w:r>
      <w:r w:rsidRPr="003F6D16">
        <w:rPr>
          <w:kern w:val="0"/>
          <w:szCs w:val="21"/>
        </w:rPr>
        <w:t>被广泛</w:t>
      </w:r>
      <w:r w:rsidR="005B679F" w:rsidRPr="003F6D16">
        <w:rPr>
          <w:kern w:val="0"/>
          <w:szCs w:val="21"/>
        </w:rPr>
        <w:t>应</w:t>
      </w:r>
      <w:r w:rsidR="00767537" w:rsidRPr="003F6D16">
        <w:rPr>
          <w:kern w:val="0"/>
          <w:szCs w:val="21"/>
        </w:rPr>
        <w:t>用</w:t>
      </w:r>
      <w:r w:rsidRPr="003F6D16">
        <w:rPr>
          <w:kern w:val="0"/>
          <w:szCs w:val="21"/>
        </w:rPr>
        <w:t>于</w:t>
      </w:r>
      <w:r w:rsidR="00767537" w:rsidRPr="003F6D16">
        <w:rPr>
          <w:kern w:val="0"/>
          <w:szCs w:val="21"/>
        </w:rPr>
        <w:t>棉织物的漂白中。</w:t>
      </w:r>
      <w:r w:rsidR="00991C30" w:rsidRPr="003F6D16">
        <w:rPr>
          <w:kern w:val="0"/>
          <w:szCs w:val="21"/>
        </w:rPr>
        <w:t>双氧水</w:t>
      </w:r>
      <w:r w:rsidR="00C73906" w:rsidRPr="003F6D16">
        <w:rPr>
          <w:kern w:val="0"/>
          <w:szCs w:val="21"/>
        </w:rPr>
        <w:t>在</w:t>
      </w:r>
      <w:r w:rsidR="00991C30" w:rsidRPr="003F6D16">
        <w:rPr>
          <w:kern w:val="0"/>
          <w:szCs w:val="21"/>
        </w:rPr>
        <w:t>漂白</w:t>
      </w:r>
      <w:r w:rsidR="009B753D" w:rsidRPr="003F6D16">
        <w:rPr>
          <w:kern w:val="0"/>
          <w:szCs w:val="21"/>
        </w:rPr>
        <w:t>过程中</w:t>
      </w:r>
      <w:r w:rsidR="00991C30" w:rsidRPr="003F6D16">
        <w:rPr>
          <w:kern w:val="0"/>
          <w:szCs w:val="21"/>
        </w:rPr>
        <w:t>，</w:t>
      </w:r>
      <w:r w:rsidR="009B753D" w:rsidRPr="003F6D16">
        <w:rPr>
          <w:kern w:val="0"/>
          <w:szCs w:val="21"/>
        </w:rPr>
        <w:t>会受到各种因素的影响发生</w:t>
      </w:r>
      <w:r w:rsidR="00991C30" w:rsidRPr="003F6D16">
        <w:rPr>
          <w:kern w:val="0"/>
          <w:szCs w:val="21"/>
        </w:rPr>
        <w:t>分解</w:t>
      </w:r>
      <w:r w:rsidR="009B753D" w:rsidRPr="003F6D16">
        <w:rPr>
          <w:kern w:val="0"/>
          <w:szCs w:val="21"/>
        </w:rPr>
        <w:t>反应</w:t>
      </w:r>
      <w:r w:rsidR="00991C30" w:rsidRPr="003F6D16">
        <w:rPr>
          <w:kern w:val="0"/>
          <w:szCs w:val="21"/>
        </w:rPr>
        <w:t>，</w:t>
      </w:r>
      <w:r w:rsidR="009B753D" w:rsidRPr="003F6D16">
        <w:rPr>
          <w:kern w:val="0"/>
          <w:szCs w:val="21"/>
        </w:rPr>
        <w:t>生成多种基团</w:t>
      </w:r>
      <w:r w:rsidR="009B753D" w:rsidRPr="003F6D16">
        <w:rPr>
          <w:kern w:val="0"/>
          <w:szCs w:val="21"/>
        </w:rPr>
        <w:t>H</w:t>
      </w:r>
      <w:r w:rsidR="009B753D" w:rsidRPr="003F6D16">
        <w:rPr>
          <w:kern w:val="0"/>
          <w:szCs w:val="21"/>
          <w:vertAlign w:val="superscript"/>
        </w:rPr>
        <w:t>+</w:t>
      </w:r>
      <w:r w:rsidR="009B753D" w:rsidRPr="003F6D16">
        <w:rPr>
          <w:kern w:val="0"/>
          <w:szCs w:val="21"/>
        </w:rPr>
        <w:t>、</w:t>
      </w:r>
      <w:r w:rsidR="009B753D" w:rsidRPr="003F6D16">
        <w:rPr>
          <w:kern w:val="0"/>
          <w:szCs w:val="21"/>
        </w:rPr>
        <w:t>HO</w:t>
      </w:r>
      <w:r w:rsidR="009B753D" w:rsidRPr="003F6D16">
        <w:rPr>
          <w:kern w:val="0"/>
          <w:szCs w:val="21"/>
          <w:vertAlign w:val="subscript"/>
        </w:rPr>
        <w:t>2</w:t>
      </w:r>
      <w:r w:rsidR="009B753D" w:rsidRPr="003F6D16">
        <w:rPr>
          <w:kern w:val="0"/>
          <w:szCs w:val="21"/>
          <w:vertAlign w:val="superscript"/>
        </w:rPr>
        <w:t>-</w:t>
      </w:r>
      <w:r w:rsidR="009B753D" w:rsidRPr="003F6D16">
        <w:rPr>
          <w:kern w:val="0"/>
          <w:szCs w:val="21"/>
        </w:rPr>
        <w:t>和自由基</w:t>
      </w:r>
      <w:r w:rsidR="009B753D" w:rsidRPr="003F6D16">
        <w:rPr>
          <w:kern w:val="0"/>
          <w:szCs w:val="21"/>
        </w:rPr>
        <w:t>HO·</w:t>
      </w:r>
      <w:r w:rsidR="009B753D" w:rsidRPr="003F6D16">
        <w:rPr>
          <w:kern w:val="0"/>
          <w:szCs w:val="21"/>
        </w:rPr>
        <w:t>、</w:t>
      </w:r>
      <w:r w:rsidR="009B753D" w:rsidRPr="003F6D16">
        <w:rPr>
          <w:kern w:val="0"/>
          <w:szCs w:val="21"/>
        </w:rPr>
        <w:t>HO</w:t>
      </w:r>
      <w:r w:rsidR="009B753D" w:rsidRPr="003F6D16">
        <w:rPr>
          <w:kern w:val="0"/>
          <w:szCs w:val="21"/>
          <w:vertAlign w:val="subscript"/>
        </w:rPr>
        <w:t>2</w:t>
      </w:r>
      <w:r w:rsidR="009B753D" w:rsidRPr="003F6D16">
        <w:rPr>
          <w:kern w:val="0"/>
          <w:szCs w:val="21"/>
        </w:rPr>
        <w:t>·</w:t>
      </w:r>
      <w:r w:rsidR="009B753D" w:rsidRPr="003F6D16">
        <w:rPr>
          <w:kern w:val="0"/>
          <w:szCs w:val="21"/>
        </w:rPr>
        <w:t>等，</w:t>
      </w:r>
      <w:r w:rsidR="005512C2" w:rsidRPr="003F6D16">
        <w:rPr>
          <w:kern w:val="0"/>
          <w:szCs w:val="21"/>
        </w:rPr>
        <w:t>虽然大部分基团和自由基对色素有破坏作用，但有些对纤维素本身也具有损伤作用，会导致纤维脆损、强力下降。因此，在实际应用中需要加入</w:t>
      </w:r>
      <w:r w:rsidR="00991C30" w:rsidRPr="003F6D16">
        <w:rPr>
          <w:kern w:val="0"/>
          <w:szCs w:val="21"/>
        </w:rPr>
        <w:t>双氧水稳定剂</w:t>
      </w:r>
      <w:r w:rsidR="005512C2" w:rsidRPr="003F6D16">
        <w:rPr>
          <w:kern w:val="0"/>
          <w:szCs w:val="21"/>
        </w:rPr>
        <w:t>来调节双氧水的分解速率</w:t>
      </w:r>
      <w:r w:rsidR="00D36F01" w:rsidRPr="003F6D16">
        <w:rPr>
          <w:kern w:val="0"/>
          <w:szCs w:val="21"/>
        </w:rPr>
        <w:t>。</w:t>
      </w:r>
    </w:p>
    <w:p w:rsidR="00516C2B" w:rsidRPr="003F6D16" w:rsidRDefault="00D36F01" w:rsidP="00F81154">
      <w:pPr>
        <w:adjustRightInd w:val="0"/>
        <w:snapToGrid w:val="0"/>
        <w:spacing w:line="360" w:lineRule="auto"/>
        <w:ind w:firstLineChars="200" w:firstLine="420"/>
        <w:rPr>
          <w:kern w:val="0"/>
          <w:szCs w:val="21"/>
        </w:rPr>
      </w:pPr>
      <w:r w:rsidRPr="003F6D16">
        <w:rPr>
          <w:kern w:val="0"/>
          <w:szCs w:val="21"/>
        </w:rPr>
        <w:t>双氧水</w:t>
      </w:r>
      <w:r w:rsidR="00516C2B" w:rsidRPr="003F6D16">
        <w:rPr>
          <w:kern w:val="0"/>
          <w:szCs w:val="21"/>
        </w:rPr>
        <w:t>的</w:t>
      </w:r>
      <w:r w:rsidRPr="003F6D16">
        <w:rPr>
          <w:kern w:val="0"/>
          <w:szCs w:val="21"/>
        </w:rPr>
        <w:t>分解</w:t>
      </w:r>
      <w:r w:rsidR="00516C2B" w:rsidRPr="003F6D16">
        <w:rPr>
          <w:kern w:val="0"/>
          <w:szCs w:val="21"/>
        </w:rPr>
        <w:t>主要</w:t>
      </w:r>
      <w:r w:rsidRPr="003F6D16">
        <w:rPr>
          <w:kern w:val="0"/>
          <w:szCs w:val="21"/>
        </w:rPr>
        <w:t>受</w:t>
      </w:r>
      <w:r w:rsidR="00516C2B" w:rsidRPr="003F6D16">
        <w:rPr>
          <w:kern w:val="0"/>
          <w:szCs w:val="21"/>
        </w:rPr>
        <w:t>到如下</w:t>
      </w:r>
      <w:r w:rsidRPr="003F6D16">
        <w:rPr>
          <w:kern w:val="0"/>
          <w:szCs w:val="21"/>
        </w:rPr>
        <w:t>三</w:t>
      </w:r>
      <w:r w:rsidR="000E67A6" w:rsidRPr="003F6D16">
        <w:rPr>
          <w:kern w:val="0"/>
          <w:szCs w:val="21"/>
        </w:rPr>
        <w:t>方面</w:t>
      </w:r>
      <w:r w:rsidRPr="003F6D16">
        <w:rPr>
          <w:kern w:val="0"/>
          <w:szCs w:val="21"/>
        </w:rPr>
        <w:t>因素的影响</w:t>
      </w:r>
      <w:r w:rsidR="00516C2B" w:rsidRPr="003F6D16">
        <w:rPr>
          <w:kern w:val="0"/>
          <w:szCs w:val="21"/>
        </w:rPr>
        <w:t>：</w:t>
      </w:r>
    </w:p>
    <w:p w:rsidR="00EE3484" w:rsidRPr="003F6D16" w:rsidRDefault="009A0002" w:rsidP="00F81154">
      <w:pPr>
        <w:adjustRightInd w:val="0"/>
        <w:snapToGrid w:val="0"/>
        <w:spacing w:line="360" w:lineRule="auto"/>
        <w:ind w:firstLineChars="200" w:firstLine="420"/>
        <w:rPr>
          <w:kern w:val="0"/>
          <w:szCs w:val="21"/>
        </w:rPr>
      </w:pPr>
      <w:r w:rsidRPr="003F6D16">
        <w:rPr>
          <w:kern w:val="0"/>
          <w:szCs w:val="21"/>
        </w:rPr>
        <w:t>一</w:t>
      </w:r>
      <w:r w:rsidR="00D36F01" w:rsidRPr="003F6D16">
        <w:rPr>
          <w:kern w:val="0"/>
          <w:szCs w:val="21"/>
        </w:rPr>
        <w:t>是</w:t>
      </w:r>
      <w:r w:rsidR="00D36F01" w:rsidRPr="003F6D16">
        <w:rPr>
          <w:kern w:val="0"/>
          <w:szCs w:val="21"/>
        </w:rPr>
        <w:t>pH</w:t>
      </w:r>
      <w:r w:rsidR="00D36F01" w:rsidRPr="003F6D16">
        <w:rPr>
          <w:kern w:val="0"/>
          <w:szCs w:val="21"/>
        </w:rPr>
        <w:t>值。</w:t>
      </w:r>
      <w:r w:rsidRPr="003F6D16">
        <w:rPr>
          <w:kern w:val="0"/>
          <w:szCs w:val="21"/>
        </w:rPr>
        <w:t>双氧水是二元弱酸，在水中解离生成</w:t>
      </w:r>
      <w:r w:rsidRPr="003F6D16">
        <w:rPr>
          <w:kern w:val="0"/>
          <w:szCs w:val="21"/>
        </w:rPr>
        <w:t>H</w:t>
      </w:r>
      <w:r w:rsidRPr="003F6D16">
        <w:rPr>
          <w:kern w:val="0"/>
          <w:szCs w:val="21"/>
          <w:vertAlign w:val="superscript"/>
        </w:rPr>
        <w:t>+</w:t>
      </w:r>
      <w:r w:rsidRPr="003F6D16">
        <w:rPr>
          <w:kern w:val="0"/>
          <w:szCs w:val="21"/>
        </w:rPr>
        <w:t>和</w:t>
      </w:r>
      <w:r w:rsidRPr="003F6D16">
        <w:rPr>
          <w:kern w:val="0"/>
          <w:szCs w:val="21"/>
        </w:rPr>
        <w:t>HO</w:t>
      </w:r>
      <w:r w:rsidRPr="003F6D16">
        <w:rPr>
          <w:kern w:val="0"/>
          <w:szCs w:val="21"/>
          <w:vertAlign w:val="subscript"/>
        </w:rPr>
        <w:t>2</w:t>
      </w:r>
      <w:r w:rsidRPr="003F6D16">
        <w:rPr>
          <w:kern w:val="0"/>
          <w:szCs w:val="21"/>
          <w:vertAlign w:val="superscript"/>
        </w:rPr>
        <w:t>-</w:t>
      </w:r>
      <w:r w:rsidRPr="003F6D16">
        <w:rPr>
          <w:kern w:val="0"/>
          <w:szCs w:val="21"/>
        </w:rPr>
        <w:t>，当</w:t>
      </w:r>
      <w:r w:rsidR="00D36F01" w:rsidRPr="003F6D16">
        <w:rPr>
          <w:kern w:val="0"/>
          <w:szCs w:val="21"/>
        </w:rPr>
        <w:t>pH</w:t>
      </w:r>
      <w:r w:rsidR="00D36F01" w:rsidRPr="003F6D16">
        <w:rPr>
          <w:kern w:val="0"/>
          <w:szCs w:val="21"/>
        </w:rPr>
        <w:t>值</w:t>
      </w:r>
      <w:r w:rsidRPr="003F6D16">
        <w:rPr>
          <w:kern w:val="0"/>
          <w:szCs w:val="21"/>
        </w:rPr>
        <w:t>提高</w:t>
      </w:r>
      <w:r w:rsidR="00D36F01" w:rsidRPr="003F6D16">
        <w:rPr>
          <w:kern w:val="0"/>
          <w:szCs w:val="21"/>
        </w:rPr>
        <w:t>时</w:t>
      </w:r>
      <w:r w:rsidRPr="003F6D16">
        <w:rPr>
          <w:kern w:val="0"/>
          <w:szCs w:val="21"/>
        </w:rPr>
        <w:t>，</w:t>
      </w:r>
      <w:r w:rsidRPr="003F6D16">
        <w:rPr>
          <w:kern w:val="0"/>
          <w:szCs w:val="21"/>
        </w:rPr>
        <w:t>OH</w:t>
      </w:r>
      <w:r w:rsidRPr="003F6D16">
        <w:rPr>
          <w:kern w:val="0"/>
          <w:szCs w:val="21"/>
          <w:vertAlign w:val="superscript"/>
        </w:rPr>
        <w:t>-</w:t>
      </w:r>
      <w:r w:rsidRPr="003F6D16">
        <w:rPr>
          <w:kern w:val="0"/>
          <w:szCs w:val="21"/>
        </w:rPr>
        <w:t>增加，与水中的</w:t>
      </w:r>
      <w:r w:rsidRPr="003F6D16">
        <w:rPr>
          <w:kern w:val="0"/>
          <w:szCs w:val="21"/>
        </w:rPr>
        <w:t>H</w:t>
      </w:r>
      <w:r w:rsidRPr="003F6D16">
        <w:rPr>
          <w:kern w:val="0"/>
          <w:szCs w:val="21"/>
          <w:vertAlign w:val="superscript"/>
        </w:rPr>
        <w:t>+</w:t>
      </w:r>
      <w:r w:rsidRPr="003F6D16">
        <w:rPr>
          <w:kern w:val="0"/>
          <w:szCs w:val="21"/>
        </w:rPr>
        <w:t>发生中和反应，</w:t>
      </w:r>
      <w:r w:rsidR="00EE17B1" w:rsidRPr="003F6D16">
        <w:rPr>
          <w:kern w:val="0"/>
          <w:szCs w:val="21"/>
        </w:rPr>
        <w:t>从而</w:t>
      </w:r>
      <w:r w:rsidR="00D36F01" w:rsidRPr="003F6D16">
        <w:rPr>
          <w:kern w:val="0"/>
          <w:szCs w:val="21"/>
        </w:rPr>
        <w:t>促使其分解</w:t>
      </w:r>
      <w:r w:rsidR="00EE17B1" w:rsidRPr="003F6D16">
        <w:rPr>
          <w:kern w:val="0"/>
          <w:szCs w:val="21"/>
        </w:rPr>
        <w:t>反应不断进行</w:t>
      </w:r>
      <w:r w:rsidR="00EE3484" w:rsidRPr="003F6D16">
        <w:rPr>
          <w:kern w:val="0"/>
          <w:szCs w:val="21"/>
        </w:rPr>
        <w:t>。</w:t>
      </w:r>
    </w:p>
    <w:p w:rsidR="00891721" w:rsidRPr="003F6D16" w:rsidRDefault="00A11D77" w:rsidP="00F81154">
      <w:pPr>
        <w:adjustRightInd w:val="0"/>
        <w:snapToGrid w:val="0"/>
        <w:spacing w:line="360" w:lineRule="auto"/>
        <w:ind w:firstLineChars="200" w:firstLine="420"/>
        <w:rPr>
          <w:kern w:val="0"/>
          <w:szCs w:val="21"/>
        </w:rPr>
      </w:pPr>
      <w:r w:rsidRPr="003F6D16">
        <w:rPr>
          <w:kern w:val="0"/>
          <w:szCs w:val="21"/>
        </w:rPr>
        <w:t>二</w:t>
      </w:r>
      <w:r w:rsidR="00D36F01" w:rsidRPr="003F6D16">
        <w:rPr>
          <w:kern w:val="0"/>
          <w:szCs w:val="21"/>
        </w:rPr>
        <w:t>是重金属离子的催化分解</w:t>
      </w:r>
      <w:r w:rsidRPr="003F6D16">
        <w:rPr>
          <w:kern w:val="0"/>
          <w:szCs w:val="21"/>
        </w:rPr>
        <w:t>作用</w:t>
      </w:r>
      <w:r w:rsidR="00D36F01" w:rsidRPr="003F6D16">
        <w:rPr>
          <w:kern w:val="0"/>
          <w:szCs w:val="21"/>
        </w:rPr>
        <w:t>。重金属离子</w:t>
      </w:r>
      <w:r w:rsidRPr="003F6D16">
        <w:rPr>
          <w:kern w:val="0"/>
          <w:szCs w:val="21"/>
        </w:rPr>
        <w:t>尤其</w:t>
      </w:r>
      <w:r w:rsidR="00D36F01" w:rsidRPr="003F6D16">
        <w:rPr>
          <w:kern w:val="0"/>
          <w:szCs w:val="21"/>
        </w:rPr>
        <w:t>是铜、铁、锰等离子，</w:t>
      </w:r>
      <w:r w:rsidR="006651AC" w:rsidRPr="003F6D16">
        <w:rPr>
          <w:kern w:val="0"/>
          <w:szCs w:val="21"/>
        </w:rPr>
        <w:t>能够促进</w:t>
      </w:r>
      <w:r w:rsidRPr="003F6D16">
        <w:rPr>
          <w:kern w:val="0"/>
          <w:szCs w:val="21"/>
        </w:rPr>
        <w:t>双氧水的</w:t>
      </w:r>
      <w:r w:rsidR="006651AC" w:rsidRPr="003F6D16">
        <w:rPr>
          <w:kern w:val="0"/>
          <w:szCs w:val="21"/>
        </w:rPr>
        <w:t>加速</w:t>
      </w:r>
      <w:r w:rsidRPr="003F6D16">
        <w:rPr>
          <w:kern w:val="0"/>
          <w:szCs w:val="21"/>
        </w:rPr>
        <w:t>分解</w:t>
      </w:r>
      <w:r w:rsidR="00D36F01" w:rsidRPr="003F6D16">
        <w:rPr>
          <w:kern w:val="0"/>
          <w:szCs w:val="21"/>
        </w:rPr>
        <w:t>。</w:t>
      </w:r>
    </w:p>
    <w:p w:rsidR="00A11D77" w:rsidRPr="003F6D16" w:rsidRDefault="00513E05" w:rsidP="00F81154">
      <w:pPr>
        <w:adjustRightInd w:val="0"/>
        <w:snapToGrid w:val="0"/>
        <w:spacing w:line="360" w:lineRule="auto"/>
        <w:ind w:firstLineChars="200" w:firstLine="420"/>
        <w:rPr>
          <w:kern w:val="0"/>
          <w:szCs w:val="21"/>
        </w:rPr>
      </w:pPr>
      <w:r w:rsidRPr="003F6D16">
        <w:rPr>
          <w:kern w:val="0"/>
          <w:szCs w:val="21"/>
        </w:rPr>
        <w:t>三</w:t>
      </w:r>
      <w:r w:rsidR="00A11D77" w:rsidRPr="003F6D16">
        <w:rPr>
          <w:kern w:val="0"/>
          <w:szCs w:val="21"/>
        </w:rPr>
        <w:t>是温度。双氧水</w:t>
      </w:r>
      <w:r w:rsidR="00803832" w:rsidRPr="003F6D16">
        <w:rPr>
          <w:kern w:val="0"/>
          <w:szCs w:val="21"/>
        </w:rPr>
        <w:t>在常温下的分解速度较慢，随着温度的提高，双氧水的</w:t>
      </w:r>
      <w:r w:rsidR="00A11D77" w:rsidRPr="003F6D16">
        <w:rPr>
          <w:kern w:val="0"/>
          <w:szCs w:val="21"/>
        </w:rPr>
        <w:t>活化能</w:t>
      </w:r>
      <w:r w:rsidR="00803832" w:rsidRPr="003F6D16">
        <w:rPr>
          <w:kern w:val="0"/>
          <w:szCs w:val="21"/>
        </w:rPr>
        <w:t>增加，</w:t>
      </w:r>
      <w:r w:rsidR="00A11D77" w:rsidRPr="003F6D16">
        <w:rPr>
          <w:kern w:val="0"/>
          <w:szCs w:val="21"/>
        </w:rPr>
        <w:t>分解</w:t>
      </w:r>
      <w:r w:rsidR="00803832" w:rsidRPr="003F6D16">
        <w:rPr>
          <w:kern w:val="0"/>
          <w:szCs w:val="21"/>
        </w:rPr>
        <w:t>速度加快</w:t>
      </w:r>
      <w:r w:rsidR="00A11D77" w:rsidRPr="003F6D16">
        <w:rPr>
          <w:kern w:val="0"/>
          <w:szCs w:val="21"/>
        </w:rPr>
        <w:t>，</w:t>
      </w:r>
      <w:r w:rsidR="00803832" w:rsidRPr="003F6D16">
        <w:rPr>
          <w:kern w:val="0"/>
          <w:szCs w:val="21"/>
        </w:rPr>
        <w:t>而且温度越高</w:t>
      </w:r>
      <w:r w:rsidR="00A11D77" w:rsidRPr="003F6D16">
        <w:rPr>
          <w:kern w:val="0"/>
          <w:szCs w:val="21"/>
        </w:rPr>
        <w:t>分解越快。</w:t>
      </w:r>
    </w:p>
    <w:p w:rsidR="00317C79" w:rsidRPr="003F6D16" w:rsidRDefault="00317C79" w:rsidP="00F81154">
      <w:pPr>
        <w:adjustRightInd w:val="0"/>
        <w:snapToGrid w:val="0"/>
        <w:spacing w:line="360" w:lineRule="auto"/>
        <w:ind w:firstLineChars="200" w:firstLine="420"/>
        <w:rPr>
          <w:kern w:val="0"/>
          <w:szCs w:val="21"/>
        </w:rPr>
      </w:pPr>
      <w:r w:rsidRPr="003F6D16">
        <w:rPr>
          <w:kern w:val="0"/>
          <w:szCs w:val="21"/>
        </w:rPr>
        <w:t>因此，理想的双氧水稳定剂</w:t>
      </w:r>
      <w:r w:rsidR="00240B31" w:rsidRPr="003F6D16">
        <w:rPr>
          <w:kern w:val="0"/>
          <w:szCs w:val="21"/>
        </w:rPr>
        <w:t>应该</w:t>
      </w:r>
      <w:r w:rsidRPr="003F6D16">
        <w:rPr>
          <w:kern w:val="0"/>
          <w:szCs w:val="21"/>
        </w:rPr>
        <w:t>能够有效抑制上述三方面的因素</w:t>
      </w:r>
      <w:r w:rsidR="00240B31" w:rsidRPr="003F6D16">
        <w:rPr>
          <w:kern w:val="0"/>
          <w:szCs w:val="21"/>
        </w:rPr>
        <w:t>而</w:t>
      </w:r>
      <w:r w:rsidRPr="003F6D16">
        <w:rPr>
          <w:kern w:val="0"/>
          <w:szCs w:val="21"/>
        </w:rPr>
        <w:t>导致的分解作用。</w:t>
      </w:r>
    </w:p>
    <w:p w:rsidR="00C33A83" w:rsidRPr="003F6D16" w:rsidRDefault="00C33A83" w:rsidP="00F81154">
      <w:pPr>
        <w:adjustRightInd w:val="0"/>
        <w:snapToGrid w:val="0"/>
        <w:spacing w:line="360" w:lineRule="auto"/>
        <w:ind w:firstLineChars="200" w:firstLine="420"/>
        <w:rPr>
          <w:kern w:val="0"/>
          <w:szCs w:val="21"/>
        </w:rPr>
      </w:pPr>
      <w:r w:rsidRPr="003F6D16">
        <w:rPr>
          <w:kern w:val="0"/>
          <w:szCs w:val="21"/>
        </w:rPr>
        <w:t>目前市场上的双氧水稳定剂产品种类众多，但如果按化学组成中是否含硅盐可分为含硅</w:t>
      </w:r>
      <w:proofErr w:type="gramStart"/>
      <w:r w:rsidRPr="003F6D16">
        <w:rPr>
          <w:kern w:val="0"/>
          <w:szCs w:val="21"/>
        </w:rPr>
        <w:t>和非硅两类</w:t>
      </w:r>
      <w:proofErr w:type="gramEnd"/>
      <w:r w:rsidRPr="003F6D16">
        <w:rPr>
          <w:kern w:val="0"/>
          <w:szCs w:val="21"/>
        </w:rPr>
        <w:t>，而按作用机理分为吸附型、络合型</w:t>
      </w:r>
      <w:r w:rsidR="008E7DA5" w:rsidRPr="003F6D16">
        <w:rPr>
          <w:kern w:val="0"/>
          <w:szCs w:val="21"/>
        </w:rPr>
        <w:t>以及</w:t>
      </w:r>
      <w:r w:rsidRPr="003F6D16">
        <w:rPr>
          <w:kern w:val="0"/>
          <w:szCs w:val="21"/>
        </w:rPr>
        <w:t>混合型三类。</w:t>
      </w:r>
    </w:p>
    <w:p w:rsidR="009A19DE" w:rsidRPr="003F6D16" w:rsidRDefault="009A19DE" w:rsidP="00F81154">
      <w:pPr>
        <w:adjustRightInd w:val="0"/>
        <w:snapToGrid w:val="0"/>
        <w:spacing w:line="360" w:lineRule="auto"/>
        <w:ind w:firstLineChars="200" w:firstLine="420"/>
        <w:rPr>
          <w:kern w:val="0"/>
          <w:szCs w:val="21"/>
        </w:rPr>
      </w:pPr>
      <w:r w:rsidRPr="003F6D16">
        <w:rPr>
          <w:kern w:val="0"/>
          <w:szCs w:val="21"/>
        </w:rPr>
        <w:t>1</w:t>
      </w:r>
      <w:r w:rsidRPr="003F6D16">
        <w:rPr>
          <w:kern w:val="0"/>
          <w:szCs w:val="21"/>
        </w:rPr>
        <w:t>）</w:t>
      </w:r>
      <w:r w:rsidR="00C33A83" w:rsidRPr="003F6D16">
        <w:rPr>
          <w:kern w:val="0"/>
          <w:szCs w:val="21"/>
        </w:rPr>
        <w:t>吸附型稳定剂</w:t>
      </w:r>
    </w:p>
    <w:p w:rsidR="00C33A83" w:rsidRPr="003F6D16" w:rsidRDefault="00B874D5" w:rsidP="00F81154">
      <w:pPr>
        <w:adjustRightInd w:val="0"/>
        <w:snapToGrid w:val="0"/>
        <w:spacing w:line="360" w:lineRule="auto"/>
        <w:ind w:firstLineChars="200" w:firstLine="420"/>
        <w:rPr>
          <w:kern w:val="0"/>
          <w:szCs w:val="21"/>
        </w:rPr>
      </w:pPr>
      <w:r w:rsidRPr="003F6D16">
        <w:rPr>
          <w:kern w:val="0"/>
          <w:szCs w:val="21"/>
        </w:rPr>
        <w:t>吸附型稳定剂</w:t>
      </w:r>
      <w:r w:rsidR="005D50D7" w:rsidRPr="003F6D16">
        <w:rPr>
          <w:kern w:val="0"/>
          <w:szCs w:val="21"/>
        </w:rPr>
        <w:t>主要是通过吸附有催化作用的金属离子，使其失去活性，从而起到稳定作用</w:t>
      </w:r>
      <w:r w:rsidR="00DC4374" w:rsidRPr="003F6D16">
        <w:rPr>
          <w:kern w:val="0"/>
          <w:szCs w:val="21"/>
        </w:rPr>
        <w:t>。此类产品</w:t>
      </w:r>
      <w:r w:rsidR="009F44E4" w:rsidRPr="003F6D16">
        <w:rPr>
          <w:kern w:val="0"/>
          <w:szCs w:val="21"/>
        </w:rPr>
        <w:t>包括</w:t>
      </w:r>
      <w:r w:rsidR="00C33A83" w:rsidRPr="003F6D16">
        <w:rPr>
          <w:kern w:val="0"/>
          <w:szCs w:val="21"/>
        </w:rPr>
        <w:t>水玻璃</w:t>
      </w:r>
      <w:r w:rsidR="009F44E4" w:rsidRPr="003F6D16">
        <w:rPr>
          <w:kern w:val="0"/>
          <w:szCs w:val="21"/>
        </w:rPr>
        <w:t>、</w:t>
      </w:r>
      <w:r w:rsidR="00C33A83" w:rsidRPr="003F6D16">
        <w:rPr>
          <w:kern w:val="0"/>
          <w:szCs w:val="21"/>
        </w:rPr>
        <w:t>脂肪酸镁</w:t>
      </w:r>
      <w:r w:rsidR="009F44E4" w:rsidRPr="003F6D16">
        <w:rPr>
          <w:kern w:val="0"/>
          <w:szCs w:val="21"/>
        </w:rPr>
        <w:t>、</w:t>
      </w:r>
      <w:r w:rsidR="00C33A83" w:rsidRPr="003F6D16">
        <w:rPr>
          <w:kern w:val="0"/>
          <w:szCs w:val="21"/>
        </w:rPr>
        <w:t>丙烯酰胺</w:t>
      </w:r>
      <w:r w:rsidR="009F44E4" w:rsidRPr="003F6D16">
        <w:rPr>
          <w:kern w:val="0"/>
          <w:szCs w:val="21"/>
        </w:rPr>
        <w:t>、</w:t>
      </w:r>
      <w:r w:rsidR="00C33A83" w:rsidRPr="003F6D16">
        <w:rPr>
          <w:kern w:val="0"/>
          <w:szCs w:val="21"/>
        </w:rPr>
        <w:t>CMC</w:t>
      </w:r>
      <w:r w:rsidR="009F44E4" w:rsidRPr="003F6D16">
        <w:rPr>
          <w:kern w:val="0"/>
          <w:szCs w:val="21"/>
        </w:rPr>
        <w:t>、</w:t>
      </w:r>
      <w:r w:rsidR="00C33A83" w:rsidRPr="003F6D16">
        <w:rPr>
          <w:kern w:val="0"/>
          <w:szCs w:val="21"/>
        </w:rPr>
        <w:t>聚丙烯酸</w:t>
      </w:r>
      <w:r w:rsidR="009F44E4" w:rsidRPr="003F6D16">
        <w:rPr>
          <w:kern w:val="0"/>
          <w:szCs w:val="21"/>
        </w:rPr>
        <w:t>和</w:t>
      </w:r>
      <w:r w:rsidR="00C33A83" w:rsidRPr="003F6D16">
        <w:rPr>
          <w:kern w:val="0"/>
          <w:szCs w:val="21"/>
        </w:rPr>
        <w:t>聚马来酸</w:t>
      </w:r>
      <w:r w:rsidR="009F44E4" w:rsidRPr="003F6D16">
        <w:rPr>
          <w:kern w:val="0"/>
          <w:szCs w:val="21"/>
        </w:rPr>
        <w:t>等</w:t>
      </w:r>
      <w:r w:rsidR="00C33A83" w:rsidRPr="003F6D16">
        <w:rPr>
          <w:kern w:val="0"/>
          <w:szCs w:val="21"/>
        </w:rPr>
        <w:t>。</w:t>
      </w:r>
    </w:p>
    <w:p w:rsidR="00B874D5" w:rsidRPr="003F6D16" w:rsidRDefault="00B874D5" w:rsidP="00F81154">
      <w:pPr>
        <w:adjustRightInd w:val="0"/>
        <w:snapToGrid w:val="0"/>
        <w:spacing w:line="360" w:lineRule="auto"/>
        <w:ind w:firstLineChars="200" w:firstLine="420"/>
        <w:rPr>
          <w:kern w:val="0"/>
          <w:szCs w:val="21"/>
        </w:rPr>
      </w:pPr>
      <w:r w:rsidRPr="003F6D16">
        <w:rPr>
          <w:kern w:val="0"/>
          <w:szCs w:val="21"/>
        </w:rPr>
        <w:t>2</w:t>
      </w:r>
      <w:r w:rsidRPr="003F6D16">
        <w:rPr>
          <w:kern w:val="0"/>
          <w:szCs w:val="21"/>
        </w:rPr>
        <w:t>）络合型稳定剂</w:t>
      </w:r>
    </w:p>
    <w:p w:rsidR="00653E50" w:rsidRPr="003F6D16" w:rsidRDefault="00C6382E" w:rsidP="00F81154">
      <w:pPr>
        <w:adjustRightInd w:val="0"/>
        <w:snapToGrid w:val="0"/>
        <w:spacing w:line="360" w:lineRule="auto"/>
        <w:ind w:firstLineChars="200" w:firstLine="420"/>
        <w:rPr>
          <w:kern w:val="0"/>
          <w:szCs w:val="21"/>
        </w:rPr>
      </w:pPr>
      <w:r w:rsidRPr="003F6D16">
        <w:rPr>
          <w:kern w:val="0"/>
          <w:szCs w:val="21"/>
        </w:rPr>
        <w:t>络合型稳定剂</w:t>
      </w:r>
      <w:r w:rsidR="00DF3325" w:rsidRPr="003F6D16">
        <w:rPr>
          <w:kern w:val="0"/>
          <w:szCs w:val="21"/>
        </w:rPr>
        <w:t>主要是</w:t>
      </w:r>
      <w:r w:rsidRPr="003F6D16">
        <w:rPr>
          <w:kern w:val="0"/>
          <w:szCs w:val="21"/>
        </w:rPr>
        <w:t>与重金属离子形成络</w:t>
      </w:r>
      <w:r w:rsidR="00B43A73" w:rsidRPr="003F6D16">
        <w:rPr>
          <w:kern w:val="0"/>
          <w:szCs w:val="21"/>
        </w:rPr>
        <w:t>合</w:t>
      </w:r>
      <w:r w:rsidRPr="003F6D16">
        <w:rPr>
          <w:kern w:val="0"/>
          <w:szCs w:val="21"/>
        </w:rPr>
        <w:t>物，从而降低或消除重金属离子的双氧水催化分解作用</w:t>
      </w:r>
      <w:r w:rsidR="00B43A73" w:rsidRPr="003F6D16">
        <w:rPr>
          <w:kern w:val="0"/>
          <w:szCs w:val="21"/>
        </w:rPr>
        <w:t>，它们</w:t>
      </w:r>
      <w:r w:rsidRPr="003F6D16">
        <w:rPr>
          <w:kern w:val="0"/>
          <w:szCs w:val="21"/>
        </w:rPr>
        <w:t>防止重金属的催化分解能力大干吸附型稳定剂。</w:t>
      </w:r>
      <w:r w:rsidR="00AE336E" w:rsidRPr="003F6D16">
        <w:rPr>
          <w:kern w:val="0"/>
          <w:szCs w:val="21"/>
        </w:rPr>
        <w:t>此类产品</w:t>
      </w:r>
      <w:r w:rsidR="0020080C">
        <w:rPr>
          <w:kern w:val="0"/>
          <w:szCs w:val="21"/>
        </w:rPr>
        <w:t>较多，</w:t>
      </w:r>
      <w:r w:rsidR="00653E50" w:rsidRPr="003F6D16">
        <w:rPr>
          <w:kern w:val="0"/>
          <w:szCs w:val="21"/>
        </w:rPr>
        <w:t>情况如下：</w:t>
      </w:r>
    </w:p>
    <w:p w:rsidR="00653E50" w:rsidRPr="003F6D16" w:rsidRDefault="00AE336E" w:rsidP="00F81154">
      <w:pPr>
        <w:pStyle w:val="afd"/>
        <w:numPr>
          <w:ilvl w:val="0"/>
          <w:numId w:val="6"/>
        </w:numPr>
        <w:adjustRightInd w:val="0"/>
        <w:snapToGrid w:val="0"/>
        <w:spacing w:line="360" w:lineRule="auto"/>
        <w:ind w:left="0" w:firstLineChars="0" w:firstLine="420"/>
        <w:rPr>
          <w:kern w:val="0"/>
          <w:szCs w:val="21"/>
        </w:rPr>
      </w:pPr>
      <w:r w:rsidRPr="003F6D16">
        <w:rPr>
          <w:kern w:val="0"/>
          <w:szCs w:val="21"/>
        </w:rPr>
        <w:lastRenderedPageBreak/>
        <w:t>磷酸盐</w:t>
      </w:r>
      <w:r w:rsidR="00146A5F" w:rsidRPr="003F6D16">
        <w:rPr>
          <w:kern w:val="0"/>
          <w:szCs w:val="21"/>
        </w:rPr>
        <w:t>，包括</w:t>
      </w:r>
      <w:r w:rsidRPr="003F6D16">
        <w:rPr>
          <w:kern w:val="0"/>
          <w:szCs w:val="21"/>
        </w:rPr>
        <w:t>三聚磷酸钠、</w:t>
      </w:r>
      <w:proofErr w:type="gramStart"/>
      <w:r w:rsidRPr="003F6D16">
        <w:rPr>
          <w:kern w:val="0"/>
          <w:szCs w:val="21"/>
        </w:rPr>
        <w:t>三偏磷酸钠</w:t>
      </w:r>
      <w:proofErr w:type="gramEnd"/>
      <w:r w:rsidRPr="003F6D16">
        <w:rPr>
          <w:kern w:val="0"/>
          <w:szCs w:val="21"/>
        </w:rPr>
        <w:t>、</w:t>
      </w:r>
      <w:proofErr w:type="gramStart"/>
      <w:r w:rsidRPr="003F6D16">
        <w:rPr>
          <w:kern w:val="0"/>
          <w:szCs w:val="21"/>
        </w:rPr>
        <w:t>四偏磷酸钠</w:t>
      </w:r>
      <w:proofErr w:type="gramEnd"/>
      <w:r w:rsidRPr="003F6D16">
        <w:rPr>
          <w:kern w:val="0"/>
          <w:szCs w:val="21"/>
        </w:rPr>
        <w:t>、六偏磷酸钠</w:t>
      </w:r>
      <w:r w:rsidR="00146A5F" w:rsidRPr="003F6D16">
        <w:rPr>
          <w:kern w:val="0"/>
          <w:szCs w:val="21"/>
        </w:rPr>
        <w:t>，络合能力较弱，且受</w:t>
      </w:r>
      <w:r w:rsidR="00146A5F" w:rsidRPr="003F6D16">
        <w:rPr>
          <w:kern w:val="0"/>
          <w:szCs w:val="21"/>
        </w:rPr>
        <w:t>pH</w:t>
      </w:r>
      <w:r w:rsidR="00146A5F" w:rsidRPr="003F6D16">
        <w:rPr>
          <w:kern w:val="0"/>
          <w:szCs w:val="21"/>
        </w:rPr>
        <w:t>值影响大，在酸性介质中可用六偏磷酸钠。</w:t>
      </w:r>
    </w:p>
    <w:p w:rsidR="00653E50" w:rsidRPr="003F6D16" w:rsidRDefault="00AE336E" w:rsidP="00F81154">
      <w:pPr>
        <w:pStyle w:val="afd"/>
        <w:numPr>
          <w:ilvl w:val="0"/>
          <w:numId w:val="6"/>
        </w:numPr>
        <w:adjustRightInd w:val="0"/>
        <w:snapToGrid w:val="0"/>
        <w:spacing w:line="360" w:lineRule="auto"/>
        <w:ind w:left="0" w:firstLineChars="0" w:firstLine="420"/>
        <w:rPr>
          <w:kern w:val="0"/>
          <w:szCs w:val="21"/>
        </w:rPr>
      </w:pPr>
      <w:r w:rsidRPr="003F6D16">
        <w:rPr>
          <w:kern w:val="0"/>
          <w:szCs w:val="21"/>
        </w:rPr>
        <w:t>氨基羧酸盐</w:t>
      </w:r>
      <w:r w:rsidR="00093AAD" w:rsidRPr="003F6D16">
        <w:rPr>
          <w:kern w:val="0"/>
          <w:szCs w:val="21"/>
        </w:rPr>
        <w:t>，包括</w:t>
      </w:r>
      <w:r w:rsidR="002C545A" w:rsidRPr="003F6D16">
        <w:rPr>
          <w:kern w:val="0"/>
          <w:szCs w:val="21"/>
        </w:rPr>
        <w:t xml:space="preserve">NTA </w:t>
      </w:r>
      <w:r w:rsidR="002C545A" w:rsidRPr="003F6D16">
        <w:rPr>
          <w:kern w:val="0"/>
          <w:szCs w:val="21"/>
        </w:rPr>
        <w:t>、</w:t>
      </w:r>
      <w:r w:rsidR="002C545A" w:rsidRPr="003F6D16">
        <w:rPr>
          <w:kern w:val="0"/>
          <w:szCs w:val="21"/>
        </w:rPr>
        <w:t>EDTA</w:t>
      </w:r>
      <w:r w:rsidR="002B6BEA" w:rsidRPr="003F6D16">
        <w:rPr>
          <w:kern w:val="0"/>
          <w:szCs w:val="21"/>
        </w:rPr>
        <w:t>二钠或四钠</w:t>
      </w:r>
      <w:r w:rsidR="002C545A" w:rsidRPr="003F6D16">
        <w:rPr>
          <w:kern w:val="0"/>
          <w:szCs w:val="21"/>
        </w:rPr>
        <w:t>、</w:t>
      </w:r>
      <w:r w:rsidR="002C545A" w:rsidRPr="003F6D16">
        <w:rPr>
          <w:kern w:val="0"/>
          <w:szCs w:val="21"/>
        </w:rPr>
        <w:t>DTPA</w:t>
      </w:r>
      <w:r w:rsidR="00093AAD" w:rsidRPr="003F6D16">
        <w:rPr>
          <w:kern w:val="0"/>
          <w:szCs w:val="21"/>
        </w:rPr>
        <w:t>，络合能力强，络合稳定常数高，</w:t>
      </w:r>
      <w:r w:rsidR="004518EC" w:rsidRPr="003F6D16">
        <w:rPr>
          <w:kern w:val="0"/>
          <w:szCs w:val="21"/>
        </w:rPr>
        <w:t>但这些</w:t>
      </w:r>
      <w:r w:rsidR="006D5F59" w:rsidRPr="003F6D16">
        <w:rPr>
          <w:kern w:val="0"/>
          <w:szCs w:val="21"/>
        </w:rPr>
        <w:t>络合物在不同</w:t>
      </w:r>
      <w:r w:rsidR="006D5F59" w:rsidRPr="003F6D16">
        <w:rPr>
          <w:kern w:val="0"/>
          <w:szCs w:val="21"/>
        </w:rPr>
        <w:t>pH</w:t>
      </w:r>
      <w:r w:rsidR="006D5F59" w:rsidRPr="003F6D16">
        <w:rPr>
          <w:kern w:val="0"/>
          <w:szCs w:val="21"/>
        </w:rPr>
        <w:t>值下的稳定性会发生变化，有些络合剂如</w:t>
      </w:r>
      <w:r w:rsidR="006D5F59" w:rsidRPr="003F6D16">
        <w:rPr>
          <w:kern w:val="0"/>
          <w:szCs w:val="21"/>
        </w:rPr>
        <w:t>EDTA</w:t>
      </w:r>
      <w:r w:rsidR="006D5F59" w:rsidRPr="003F6D16">
        <w:rPr>
          <w:kern w:val="0"/>
          <w:szCs w:val="21"/>
        </w:rPr>
        <w:t>适宜于酸性和中性介质而不适宜于碱性介质，它们不耐强碱，在强碱性时稳定常数变小，</w:t>
      </w:r>
      <w:r w:rsidR="0020037D">
        <w:rPr>
          <w:kern w:val="0"/>
          <w:szCs w:val="21"/>
        </w:rPr>
        <w:t>稳定性能</w:t>
      </w:r>
      <w:r w:rsidR="006D5F59" w:rsidRPr="003F6D16">
        <w:rPr>
          <w:kern w:val="0"/>
          <w:szCs w:val="21"/>
        </w:rPr>
        <w:t>变差。</w:t>
      </w:r>
    </w:p>
    <w:p w:rsidR="00653E50" w:rsidRPr="003F6D16" w:rsidRDefault="009F1837" w:rsidP="00F81154">
      <w:pPr>
        <w:pStyle w:val="afd"/>
        <w:numPr>
          <w:ilvl w:val="0"/>
          <w:numId w:val="6"/>
        </w:numPr>
        <w:adjustRightInd w:val="0"/>
        <w:snapToGrid w:val="0"/>
        <w:spacing w:line="360" w:lineRule="auto"/>
        <w:ind w:left="0" w:firstLineChars="0" w:firstLine="420"/>
        <w:rPr>
          <w:kern w:val="0"/>
          <w:szCs w:val="21"/>
        </w:rPr>
      </w:pPr>
      <w:r w:rsidRPr="003F6D16">
        <w:rPr>
          <w:kern w:val="0"/>
          <w:szCs w:val="21"/>
        </w:rPr>
        <w:t>醇胺类</w:t>
      </w:r>
      <w:r w:rsidR="00D11216" w:rsidRPr="003F6D16">
        <w:rPr>
          <w:kern w:val="0"/>
          <w:szCs w:val="21"/>
        </w:rPr>
        <w:t>，包括</w:t>
      </w:r>
      <w:r w:rsidR="00020E7A" w:rsidRPr="003F6D16">
        <w:rPr>
          <w:kern w:val="0"/>
          <w:szCs w:val="21"/>
        </w:rPr>
        <w:t>单乙醇胺、二乙醇胺、三乙醇胺，有</w:t>
      </w:r>
      <w:r w:rsidR="00D11216" w:rsidRPr="003F6D16">
        <w:rPr>
          <w:kern w:val="0"/>
          <w:szCs w:val="21"/>
        </w:rPr>
        <w:t>一定的</w:t>
      </w:r>
      <w:r w:rsidR="00020E7A" w:rsidRPr="003F6D16">
        <w:rPr>
          <w:kern w:val="0"/>
          <w:szCs w:val="21"/>
        </w:rPr>
        <w:t>络合作用，但络合</w:t>
      </w:r>
      <w:r w:rsidR="00D11216" w:rsidRPr="003F6D16">
        <w:rPr>
          <w:kern w:val="0"/>
          <w:szCs w:val="21"/>
        </w:rPr>
        <w:t>能力</w:t>
      </w:r>
      <w:r w:rsidR="00020E7A" w:rsidRPr="003F6D16">
        <w:rPr>
          <w:kern w:val="0"/>
          <w:szCs w:val="21"/>
        </w:rPr>
        <w:t>较</w:t>
      </w:r>
      <w:r w:rsidR="00D11216" w:rsidRPr="003F6D16">
        <w:rPr>
          <w:kern w:val="0"/>
          <w:szCs w:val="21"/>
        </w:rPr>
        <w:t>小</w:t>
      </w:r>
      <w:r w:rsidR="00020E7A" w:rsidRPr="003F6D16">
        <w:rPr>
          <w:kern w:val="0"/>
          <w:szCs w:val="21"/>
        </w:rPr>
        <w:t>，在碱性中较稳定。</w:t>
      </w:r>
    </w:p>
    <w:p w:rsidR="00653E50" w:rsidRPr="003F6D16" w:rsidRDefault="004D5981" w:rsidP="00F81154">
      <w:pPr>
        <w:pStyle w:val="afd"/>
        <w:numPr>
          <w:ilvl w:val="0"/>
          <w:numId w:val="6"/>
        </w:numPr>
        <w:adjustRightInd w:val="0"/>
        <w:snapToGrid w:val="0"/>
        <w:spacing w:line="360" w:lineRule="auto"/>
        <w:ind w:left="0" w:firstLineChars="0" w:firstLine="420"/>
        <w:rPr>
          <w:kern w:val="0"/>
          <w:szCs w:val="21"/>
        </w:rPr>
      </w:pPr>
      <w:r w:rsidRPr="003F6D16">
        <w:rPr>
          <w:kern w:val="0"/>
          <w:szCs w:val="21"/>
        </w:rPr>
        <w:t>有机</w:t>
      </w:r>
      <w:proofErr w:type="gramStart"/>
      <w:r w:rsidRPr="003F6D16">
        <w:rPr>
          <w:kern w:val="0"/>
          <w:szCs w:val="21"/>
        </w:rPr>
        <w:t>膦</w:t>
      </w:r>
      <w:proofErr w:type="gramEnd"/>
      <w:r w:rsidRPr="003F6D16">
        <w:rPr>
          <w:kern w:val="0"/>
          <w:szCs w:val="21"/>
        </w:rPr>
        <w:t>酸盐</w:t>
      </w:r>
      <w:r w:rsidR="00941C72" w:rsidRPr="003F6D16">
        <w:rPr>
          <w:kern w:val="0"/>
          <w:szCs w:val="21"/>
        </w:rPr>
        <w:t>，</w:t>
      </w:r>
      <w:proofErr w:type="gramStart"/>
      <w:r w:rsidR="00941C72" w:rsidRPr="003F6D16">
        <w:rPr>
          <w:kern w:val="0"/>
          <w:szCs w:val="21"/>
        </w:rPr>
        <w:t>包括</w:t>
      </w:r>
      <w:r w:rsidRPr="003F6D16">
        <w:rPr>
          <w:kern w:val="0"/>
          <w:szCs w:val="21"/>
        </w:rPr>
        <w:t>胺三甲</w:t>
      </w:r>
      <w:proofErr w:type="gramEnd"/>
      <w:r w:rsidRPr="003F6D16">
        <w:rPr>
          <w:kern w:val="0"/>
          <w:szCs w:val="21"/>
        </w:rPr>
        <w:t>叉</w:t>
      </w:r>
      <w:proofErr w:type="gramStart"/>
      <w:r w:rsidRPr="003F6D16">
        <w:rPr>
          <w:kern w:val="0"/>
          <w:szCs w:val="21"/>
        </w:rPr>
        <w:t>膦</w:t>
      </w:r>
      <w:proofErr w:type="gramEnd"/>
      <w:r w:rsidRPr="003F6D16">
        <w:rPr>
          <w:kern w:val="0"/>
          <w:szCs w:val="21"/>
        </w:rPr>
        <w:t>酸盐</w:t>
      </w:r>
      <w:r w:rsidR="009B206E" w:rsidRPr="003F6D16">
        <w:rPr>
          <w:kern w:val="0"/>
          <w:szCs w:val="21"/>
        </w:rPr>
        <w:t>（三叉）</w:t>
      </w:r>
      <w:r w:rsidRPr="003F6D16">
        <w:rPr>
          <w:kern w:val="0"/>
          <w:szCs w:val="21"/>
        </w:rPr>
        <w:t>、乙</w:t>
      </w:r>
      <w:proofErr w:type="gramStart"/>
      <w:r w:rsidRPr="003F6D16">
        <w:rPr>
          <w:kern w:val="0"/>
          <w:szCs w:val="21"/>
        </w:rPr>
        <w:t>二胺四叉</w:t>
      </w:r>
      <w:proofErr w:type="gramEnd"/>
      <w:r w:rsidRPr="003F6D16">
        <w:rPr>
          <w:kern w:val="0"/>
          <w:szCs w:val="21"/>
        </w:rPr>
        <w:t>基</w:t>
      </w:r>
      <w:proofErr w:type="gramStart"/>
      <w:r w:rsidRPr="003F6D16">
        <w:rPr>
          <w:kern w:val="0"/>
          <w:szCs w:val="21"/>
        </w:rPr>
        <w:t>膦</w:t>
      </w:r>
      <w:proofErr w:type="gramEnd"/>
      <w:r w:rsidRPr="003F6D16">
        <w:rPr>
          <w:kern w:val="0"/>
          <w:szCs w:val="21"/>
        </w:rPr>
        <w:t>酸盐</w:t>
      </w:r>
      <w:r w:rsidR="009B206E" w:rsidRPr="003F6D16">
        <w:rPr>
          <w:kern w:val="0"/>
          <w:szCs w:val="21"/>
        </w:rPr>
        <w:t>（四叉）</w:t>
      </w:r>
      <w:r w:rsidR="00AB1974" w:rsidRPr="003F6D16">
        <w:rPr>
          <w:kern w:val="0"/>
          <w:szCs w:val="21"/>
        </w:rPr>
        <w:t>、</w:t>
      </w:r>
      <w:r w:rsidRPr="003F6D16">
        <w:rPr>
          <w:kern w:val="0"/>
          <w:szCs w:val="21"/>
        </w:rPr>
        <w:t>二乙烯</w:t>
      </w:r>
      <w:proofErr w:type="gramStart"/>
      <w:r w:rsidRPr="003F6D16">
        <w:rPr>
          <w:kern w:val="0"/>
          <w:szCs w:val="21"/>
        </w:rPr>
        <w:t>三胺五甲</w:t>
      </w:r>
      <w:proofErr w:type="gramEnd"/>
      <w:r w:rsidRPr="003F6D16">
        <w:rPr>
          <w:kern w:val="0"/>
          <w:szCs w:val="21"/>
        </w:rPr>
        <w:t>叉</w:t>
      </w:r>
      <w:proofErr w:type="gramStart"/>
      <w:r w:rsidRPr="003F6D16">
        <w:rPr>
          <w:kern w:val="0"/>
          <w:szCs w:val="21"/>
        </w:rPr>
        <w:t>膦</w:t>
      </w:r>
      <w:proofErr w:type="gramEnd"/>
      <w:r w:rsidRPr="003F6D16">
        <w:rPr>
          <w:kern w:val="0"/>
          <w:szCs w:val="21"/>
        </w:rPr>
        <w:t>酸盐</w:t>
      </w:r>
      <w:r w:rsidR="009B206E" w:rsidRPr="003F6D16">
        <w:rPr>
          <w:kern w:val="0"/>
          <w:szCs w:val="21"/>
        </w:rPr>
        <w:t>（五叉）</w:t>
      </w:r>
      <w:r w:rsidR="00AB1974" w:rsidRPr="003F6D16">
        <w:rPr>
          <w:kern w:val="0"/>
          <w:szCs w:val="21"/>
        </w:rPr>
        <w:t>和聚</w:t>
      </w:r>
      <w:proofErr w:type="gramStart"/>
      <w:r w:rsidR="00AB1974" w:rsidRPr="003F6D16">
        <w:rPr>
          <w:kern w:val="0"/>
          <w:szCs w:val="21"/>
        </w:rPr>
        <w:t>膦</w:t>
      </w:r>
      <w:proofErr w:type="gramEnd"/>
      <w:r w:rsidR="00AB1974" w:rsidRPr="003F6D16">
        <w:rPr>
          <w:kern w:val="0"/>
          <w:szCs w:val="21"/>
        </w:rPr>
        <w:t>酸酯</w:t>
      </w:r>
      <w:r w:rsidR="00941C72" w:rsidRPr="003F6D16">
        <w:rPr>
          <w:kern w:val="0"/>
          <w:szCs w:val="21"/>
        </w:rPr>
        <w:t>，具有比</w:t>
      </w:r>
      <w:r w:rsidR="00941C72" w:rsidRPr="003F6D16">
        <w:rPr>
          <w:kern w:val="0"/>
          <w:szCs w:val="21"/>
        </w:rPr>
        <w:t xml:space="preserve">EDTA </w:t>
      </w:r>
      <w:r w:rsidR="00F87145" w:rsidRPr="003F6D16">
        <w:rPr>
          <w:kern w:val="0"/>
          <w:szCs w:val="21"/>
        </w:rPr>
        <w:t>还</w:t>
      </w:r>
      <w:r w:rsidR="00941C72" w:rsidRPr="003F6D16">
        <w:rPr>
          <w:kern w:val="0"/>
          <w:szCs w:val="21"/>
        </w:rPr>
        <w:t>强的</w:t>
      </w:r>
      <w:r w:rsidR="00D54978" w:rsidRPr="003F6D16">
        <w:rPr>
          <w:kern w:val="0"/>
          <w:szCs w:val="21"/>
        </w:rPr>
        <w:t>络合</w:t>
      </w:r>
      <w:r w:rsidR="00941C72" w:rsidRPr="003F6D16">
        <w:rPr>
          <w:kern w:val="0"/>
          <w:szCs w:val="21"/>
        </w:rPr>
        <w:t>能力，络合容量高、络合稳定常数大，且耐一定量的碱。</w:t>
      </w:r>
    </w:p>
    <w:p w:rsidR="00FA1567" w:rsidRPr="003F6D16" w:rsidRDefault="00FA1567" w:rsidP="00F81154">
      <w:pPr>
        <w:pStyle w:val="afd"/>
        <w:numPr>
          <w:ilvl w:val="0"/>
          <w:numId w:val="6"/>
        </w:numPr>
        <w:adjustRightInd w:val="0"/>
        <w:snapToGrid w:val="0"/>
        <w:spacing w:line="360" w:lineRule="auto"/>
        <w:ind w:left="0" w:firstLineChars="0" w:firstLine="420"/>
        <w:rPr>
          <w:kern w:val="0"/>
          <w:szCs w:val="21"/>
        </w:rPr>
      </w:pPr>
      <w:r w:rsidRPr="003F6D16">
        <w:rPr>
          <w:kern w:val="0"/>
          <w:szCs w:val="21"/>
        </w:rPr>
        <w:t>羟基羧酸盐</w:t>
      </w:r>
      <w:r w:rsidR="00653E50" w:rsidRPr="003F6D16">
        <w:rPr>
          <w:kern w:val="0"/>
          <w:szCs w:val="21"/>
        </w:rPr>
        <w:t>，包括</w:t>
      </w:r>
      <w:r w:rsidRPr="003F6D16">
        <w:rPr>
          <w:kern w:val="0"/>
          <w:szCs w:val="21"/>
        </w:rPr>
        <w:t>酒石酸、庚糖酸盐、葡糖酸钠和海藻酸钠，具有优良的</w:t>
      </w:r>
      <w:r w:rsidR="00D54978" w:rsidRPr="003F6D16">
        <w:rPr>
          <w:kern w:val="0"/>
          <w:szCs w:val="21"/>
        </w:rPr>
        <w:t>络合</w:t>
      </w:r>
      <w:r w:rsidRPr="003F6D16">
        <w:rPr>
          <w:kern w:val="0"/>
          <w:szCs w:val="21"/>
        </w:rPr>
        <w:t>能力。</w:t>
      </w:r>
    </w:p>
    <w:p w:rsidR="00FA1567" w:rsidRPr="003F6D16" w:rsidRDefault="00B874D5" w:rsidP="00F81154">
      <w:pPr>
        <w:adjustRightInd w:val="0"/>
        <w:snapToGrid w:val="0"/>
        <w:spacing w:line="360" w:lineRule="auto"/>
        <w:ind w:firstLineChars="200" w:firstLine="420"/>
        <w:rPr>
          <w:kern w:val="0"/>
          <w:szCs w:val="21"/>
        </w:rPr>
      </w:pPr>
      <w:r w:rsidRPr="003F6D16">
        <w:rPr>
          <w:kern w:val="0"/>
          <w:szCs w:val="21"/>
        </w:rPr>
        <w:t>3</w:t>
      </w:r>
      <w:r w:rsidRPr="003F6D16">
        <w:rPr>
          <w:kern w:val="0"/>
          <w:szCs w:val="21"/>
        </w:rPr>
        <w:t>）</w:t>
      </w:r>
      <w:r w:rsidR="00FA1567" w:rsidRPr="003F6D16">
        <w:rPr>
          <w:kern w:val="0"/>
          <w:szCs w:val="21"/>
        </w:rPr>
        <w:t>混合型稳定剂</w:t>
      </w:r>
    </w:p>
    <w:p w:rsidR="00FA1567" w:rsidRPr="003F6D16" w:rsidRDefault="00FA1567" w:rsidP="00F81154">
      <w:pPr>
        <w:adjustRightInd w:val="0"/>
        <w:snapToGrid w:val="0"/>
        <w:spacing w:line="360" w:lineRule="auto"/>
        <w:ind w:firstLineChars="200" w:firstLine="420"/>
        <w:rPr>
          <w:kern w:val="0"/>
          <w:szCs w:val="21"/>
        </w:rPr>
      </w:pPr>
      <w:r w:rsidRPr="003F6D16">
        <w:rPr>
          <w:kern w:val="0"/>
          <w:szCs w:val="21"/>
        </w:rPr>
        <w:t>混合型稳定剂就是既有吸附性能又具有</w:t>
      </w:r>
      <w:r w:rsidR="00D54978" w:rsidRPr="003F6D16">
        <w:rPr>
          <w:kern w:val="0"/>
          <w:szCs w:val="21"/>
        </w:rPr>
        <w:t>络</w:t>
      </w:r>
      <w:r w:rsidRPr="003F6D16">
        <w:rPr>
          <w:kern w:val="0"/>
          <w:szCs w:val="21"/>
        </w:rPr>
        <w:t>合作用的稳定剂</w:t>
      </w:r>
      <w:r w:rsidR="00D54978" w:rsidRPr="003F6D16">
        <w:rPr>
          <w:kern w:val="0"/>
          <w:szCs w:val="21"/>
        </w:rPr>
        <w:t>，</w:t>
      </w:r>
      <w:r w:rsidRPr="003F6D16">
        <w:rPr>
          <w:kern w:val="0"/>
          <w:szCs w:val="21"/>
        </w:rPr>
        <w:t>一种是将吸附型稳定剂与</w:t>
      </w:r>
      <w:r w:rsidR="00D54978" w:rsidRPr="003F6D16">
        <w:rPr>
          <w:kern w:val="0"/>
          <w:szCs w:val="21"/>
        </w:rPr>
        <w:t>络合</w:t>
      </w:r>
      <w:r w:rsidRPr="003F6D16">
        <w:rPr>
          <w:kern w:val="0"/>
          <w:szCs w:val="21"/>
        </w:rPr>
        <w:t>型稳定剂进行物理性的拼混</w:t>
      </w:r>
      <w:r w:rsidR="00D54978" w:rsidRPr="003F6D16">
        <w:rPr>
          <w:kern w:val="0"/>
          <w:szCs w:val="21"/>
        </w:rPr>
        <w:t>，</w:t>
      </w:r>
      <w:r w:rsidRPr="003F6D16">
        <w:rPr>
          <w:kern w:val="0"/>
          <w:szCs w:val="21"/>
        </w:rPr>
        <w:t>另一种是稳定剂本身既是吸附</w:t>
      </w:r>
      <w:proofErr w:type="gramStart"/>
      <w:r w:rsidRPr="003F6D16">
        <w:rPr>
          <w:kern w:val="0"/>
          <w:szCs w:val="21"/>
        </w:rPr>
        <w:t>型又是</w:t>
      </w:r>
      <w:proofErr w:type="gramEnd"/>
      <w:r w:rsidR="00D54978" w:rsidRPr="003F6D16">
        <w:rPr>
          <w:kern w:val="0"/>
          <w:szCs w:val="21"/>
        </w:rPr>
        <w:t>络合</w:t>
      </w:r>
      <w:r w:rsidRPr="003F6D16">
        <w:rPr>
          <w:kern w:val="0"/>
          <w:szCs w:val="21"/>
        </w:rPr>
        <w:t>型</w:t>
      </w:r>
      <w:r w:rsidR="00D54978" w:rsidRPr="003F6D16">
        <w:rPr>
          <w:kern w:val="0"/>
          <w:szCs w:val="21"/>
        </w:rPr>
        <w:t>。</w:t>
      </w:r>
      <w:r w:rsidR="001D0E2E" w:rsidRPr="003F6D16">
        <w:rPr>
          <w:kern w:val="0"/>
          <w:szCs w:val="21"/>
        </w:rPr>
        <w:t>主要品种如下：</w:t>
      </w:r>
    </w:p>
    <w:p w:rsidR="006F50FD" w:rsidRPr="003F6D16" w:rsidRDefault="00D54978" w:rsidP="00F81154">
      <w:pPr>
        <w:pStyle w:val="afd"/>
        <w:numPr>
          <w:ilvl w:val="0"/>
          <w:numId w:val="7"/>
        </w:numPr>
        <w:adjustRightInd w:val="0"/>
        <w:snapToGrid w:val="0"/>
        <w:spacing w:line="360" w:lineRule="auto"/>
        <w:ind w:left="0" w:firstLineChars="0" w:firstLine="420"/>
        <w:rPr>
          <w:kern w:val="0"/>
          <w:szCs w:val="21"/>
        </w:rPr>
      </w:pPr>
      <w:r w:rsidRPr="003F6D16">
        <w:rPr>
          <w:kern w:val="0"/>
          <w:szCs w:val="21"/>
        </w:rPr>
        <w:t>聚丙烯酸类</w:t>
      </w:r>
      <w:r w:rsidR="006F50FD" w:rsidRPr="003F6D16">
        <w:rPr>
          <w:kern w:val="0"/>
          <w:szCs w:val="21"/>
        </w:rPr>
        <w:t>，包括聚丙烯酰胺的水解物、聚丙烯酸、聚马来酸以及聚羟基丙烯酸。</w:t>
      </w:r>
      <w:r w:rsidRPr="003F6D16">
        <w:rPr>
          <w:kern w:val="0"/>
          <w:szCs w:val="21"/>
        </w:rPr>
        <w:t>主要是吸附</w:t>
      </w:r>
      <w:r w:rsidR="001D0E2E" w:rsidRPr="003F6D16">
        <w:rPr>
          <w:kern w:val="0"/>
          <w:szCs w:val="21"/>
        </w:rPr>
        <w:t>作用</w:t>
      </w:r>
      <w:r w:rsidRPr="003F6D16">
        <w:rPr>
          <w:kern w:val="0"/>
          <w:szCs w:val="21"/>
        </w:rPr>
        <w:t>，但也有</w:t>
      </w:r>
      <w:r w:rsidR="001D0E2E" w:rsidRPr="003F6D16">
        <w:rPr>
          <w:kern w:val="0"/>
          <w:szCs w:val="21"/>
        </w:rPr>
        <w:t>一定</w:t>
      </w:r>
      <w:r w:rsidRPr="003F6D16">
        <w:rPr>
          <w:kern w:val="0"/>
          <w:szCs w:val="21"/>
        </w:rPr>
        <w:t>的络合</w:t>
      </w:r>
      <w:r w:rsidR="001D0E2E" w:rsidRPr="003F6D16">
        <w:rPr>
          <w:kern w:val="0"/>
          <w:szCs w:val="21"/>
        </w:rPr>
        <w:t>作用，</w:t>
      </w:r>
      <w:r w:rsidRPr="003F6D16">
        <w:rPr>
          <w:kern w:val="0"/>
          <w:szCs w:val="21"/>
        </w:rPr>
        <w:t>络合能力</w:t>
      </w:r>
      <w:r w:rsidR="001D0E2E" w:rsidRPr="003F6D16">
        <w:rPr>
          <w:kern w:val="0"/>
          <w:szCs w:val="21"/>
        </w:rPr>
        <w:t>不及</w:t>
      </w:r>
      <w:r w:rsidRPr="003F6D16">
        <w:rPr>
          <w:kern w:val="0"/>
          <w:szCs w:val="21"/>
        </w:rPr>
        <w:t>羟基羧酸盐、氮基羧酸盐和有机</w:t>
      </w:r>
      <w:proofErr w:type="gramStart"/>
      <w:r w:rsidRPr="003F6D16">
        <w:rPr>
          <w:kern w:val="0"/>
          <w:szCs w:val="21"/>
        </w:rPr>
        <w:t>膦</w:t>
      </w:r>
      <w:proofErr w:type="gramEnd"/>
      <w:r w:rsidRPr="003F6D16">
        <w:rPr>
          <w:kern w:val="0"/>
          <w:szCs w:val="21"/>
        </w:rPr>
        <w:t>酸盐。</w:t>
      </w:r>
      <w:r w:rsidR="006F50FD" w:rsidRPr="003F6D16">
        <w:rPr>
          <w:kern w:val="0"/>
          <w:szCs w:val="21"/>
        </w:rPr>
        <w:t>可耐一定程度的碱</w:t>
      </w:r>
      <w:r w:rsidR="00BD2BC3" w:rsidRPr="003F6D16">
        <w:rPr>
          <w:kern w:val="0"/>
          <w:szCs w:val="21"/>
        </w:rPr>
        <w:t>，</w:t>
      </w:r>
      <w:r w:rsidR="006F50FD" w:rsidRPr="003F6D16">
        <w:rPr>
          <w:kern w:val="0"/>
          <w:szCs w:val="21"/>
        </w:rPr>
        <w:t>其中聚羟基羧酸</w:t>
      </w:r>
      <w:r w:rsidR="00BD2BC3" w:rsidRPr="003F6D16">
        <w:rPr>
          <w:kern w:val="0"/>
          <w:szCs w:val="21"/>
        </w:rPr>
        <w:t>（羟基丙烯酸的聚合物）</w:t>
      </w:r>
      <w:r w:rsidR="006F50FD" w:rsidRPr="003F6D16">
        <w:rPr>
          <w:kern w:val="0"/>
          <w:szCs w:val="21"/>
        </w:rPr>
        <w:t>耐碱性较好，</w:t>
      </w:r>
      <w:r w:rsidR="00BD2BC3" w:rsidRPr="003F6D16">
        <w:rPr>
          <w:kern w:val="0"/>
          <w:szCs w:val="21"/>
        </w:rPr>
        <w:t>可</w:t>
      </w:r>
      <w:r w:rsidR="006F50FD" w:rsidRPr="003F6D16">
        <w:rPr>
          <w:kern w:val="0"/>
          <w:szCs w:val="21"/>
        </w:rPr>
        <w:t>用于高碱量的煮漂</w:t>
      </w:r>
      <w:proofErr w:type="gramStart"/>
      <w:r w:rsidR="006F50FD" w:rsidRPr="003F6D16">
        <w:rPr>
          <w:kern w:val="0"/>
          <w:szCs w:val="21"/>
        </w:rPr>
        <w:t>一</w:t>
      </w:r>
      <w:proofErr w:type="gramEnd"/>
      <w:r w:rsidR="006F50FD" w:rsidRPr="003F6D16">
        <w:rPr>
          <w:kern w:val="0"/>
          <w:szCs w:val="21"/>
        </w:rPr>
        <w:t>步法</w:t>
      </w:r>
      <w:r w:rsidR="00A674BD" w:rsidRPr="003F6D16">
        <w:rPr>
          <w:kern w:val="0"/>
          <w:szCs w:val="21"/>
        </w:rPr>
        <w:t>。</w:t>
      </w:r>
      <w:r w:rsidR="006F50FD" w:rsidRPr="003F6D16">
        <w:rPr>
          <w:kern w:val="0"/>
          <w:szCs w:val="21"/>
        </w:rPr>
        <w:t>聚丙烯酸类稳定剂能耐</w:t>
      </w:r>
      <w:r w:rsidR="006F50FD" w:rsidRPr="003F6D16">
        <w:rPr>
          <w:kern w:val="0"/>
          <w:szCs w:val="21"/>
        </w:rPr>
        <w:t>70 g</w:t>
      </w:r>
      <w:r w:rsidR="00A674BD" w:rsidRPr="003F6D16">
        <w:rPr>
          <w:kern w:val="0"/>
          <w:szCs w:val="21"/>
        </w:rPr>
        <w:t>/</w:t>
      </w:r>
      <w:r w:rsidR="006F50FD" w:rsidRPr="003F6D16">
        <w:rPr>
          <w:kern w:val="0"/>
          <w:szCs w:val="21"/>
        </w:rPr>
        <w:t xml:space="preserve">L </w:t>
      </w:r>
      <w:proofErr w:type="spellStart"/>
      <w:r w:rsidR="006F50FD" w:rsidRPr="003F6D16">
        <w:rPr>
          <w:kern w:val="0"/>
          <w:szCs w:val="21"/>
        </w:rPr>
        <w:t>NaOH</w:t>
      </w:r>
      <w:proofErr w:type="spellEnd"/>
      <w:r w:rsidR="006F50FD" w:rsidRPr="003F6D16">
        <w:rPr>
          <w:kern w:val="0"/>
          <w:szCs w:val="21"/>
        </w:rPr>
        <w:t>及</w:t>
      </w:r>
      <w:r w:rsidR="006F50FD" w:rsidRPr="003F6D16">
        <w:rPr>
          <w:kern w:val="0"/>
          <w:szCs w:val="21"/>
        </w:rPr>
        <w:t>50g</w:t>
      </w:r>
      <w:r w:rsidR="00A674BD" w:rsidRPr="003F6D16">
        <w:rPr>
          <w:kern w:val="0"/>
          <w:szCs w:val="21"/>
        </w:rPr>
        <w:t>/</w:t>
      </w:r>
      <w:r w:rsidR="006F50FD" w:rsidRPr="003F6D16">
        <w:rPr>
          <w:kern w:val="0"/>
          <w:szCs w:val="21"/>
        </w:rPr>
        <w:t>L H</w:t>
      </w:r>
      <w:r w:rsidR="00A674BD" w:rsidRPr="003F6D16">
        <w:rPr>
          <w:kern w:val="0"/>
          <w:szCs w:val="21"/>
          <w:vertAlign w:val="subscript"/>
        </w:rPr>
        <w:t>2</w:t>
      </w:r>
      <w:r w:rsidR="006F50FD" w:rsidRPr="003F6D16">
        <w:rPr>
          <w:kern w:val="0"/>
          <w:szCs w:val="21"/>
        </w:rPr>
        <w:t>O</w:t>
      </w:r>
      <w:r w:rsidR="00A674BD" w:rsidRPr="003F6D16">
        <w:rPr>
          <w:kern w:val="0"/>
          <w:szCs w:val="21"/>
          <w:vertAlign w:val="subscript"/>
        </w:rPr>
        <w:t>2</w:t>
      </w:r>
      <w:r w:rsidR="006F50FD" w:rsidRPr="003F6D16">
        <w:rPr>
          <w:kern w:val="0"/>
          <w:szCs w:val="21"/>
        </w:rPr>
        <w:t>。</w:t>
      </w:r>
    </w:p>
    <w:p w:rsidR="001D0E2E" w:rsidRPr="003F6D16" w:rsidRDefault="001D0E2E" w:rsidP="00F81154">
      <w:pPr>
        <w:pStyle w:val="afd"/>
        <w:numPr>
          <w:ilvl w:val="0"/>
          <w:numId w:val="7"/>
        </w:numPr>
        <w:adjustRightInd w:val="0"/>
        <w:snapToGrid w:val="0"/>
        <w:spacing w:line="360" w:lineRule="auto"/>
        <w:ind w:firstLineChars="0"/>
        <w:rPr>
          <w:kern w:val="0"/>
          <w:szCs w:val="21"/>
        </w:rPr>
      </w:pPr>
      <w:r w:rsidRPr="003F6D16">
        <w:rPr>
          <w:kern w:val="0"/>
          <w:szCs w:val="21"/>
        </w:rPr>
        <w:t>聚</w:t>
      </w:r>
      <w:proofErr w:type="gramStart"/>
      <w:r w:rsidRPr="003F6D16">
        <w:rPr>
          <w:kern w:val="0"/>
          <w:szCs w:val="21"/>
        </w:rPr>
        <w:t>膦</w:t>
      </w:r>
      <w:proofErr w:type="gramEnd"/>
      <w:r w:rsidRPr="003F6D16">
        <w:rPr>
          <w:kern w:val="0"/>
          <w:szCs w:val="21"/>
        </w:rPr>
        <w:t>酸酯</w:t>
      </w:r>
      <w:r w:rsidR="00B23D2E" w:rsidRPr="003F6D16">
        <w:rPr>
          <w:kern w:val="0"/>
          <w:szCs w:val="21"/>
        </w:rPr>
        <w:t>，</w:t>
      </w:r>
      <w:r w:rsidRPr="003F6D16">
        <w:rPr>
          <w:kern w:val="0"/>
          <w:szCs w:val="21"/>
        </w:rPr>
        <w:t>吸附和络合型稳定剂，能耐</w:t>
      </w:r>
      <w:r w:rsidRPr="003F6D16">
        <w:rPr>
          <w:kern w:val="0"/>
          <w:szCs w:val="21"/>
        </w:rPr>
        <w:t>50g/L</w:t>
      </w:r>
      <w:r w:rsidRPr="003F6D16">
        <w:rPr>
          <w:kern w:val="0"/>
          <w:szCs w:val="21"/>
        </w:rPr>
        <w:t>的烧碱。</w:t>
      </w:r>
    </w:p>
    <w:p w:rsidR="00FA1567" w:rsidRPr="003F6D16" w:rsidRDefault="00FA1567" w:rsidP="00F81154">
      <w:pPr>
        <w:adjustRightInd w:val="0"/>
        <w:snapToGrid w:val="0"/>
        <w:spacing w:line="360" w:lineRule="auto"/>
        <w:ind w:firstLineChars="200" w:firstLine="420"/>
        <w:rPr>
          <w:kern w:val="0"/>
          <w:szCs w:val="21"/>
        </w:rPr>
      </w:pPr>
      <w:r w:rsidRPr="003F6D16">
        <w:rPr>
          <w:kern w:val="0"/>
          <w:szCs w:val="21"/>
        </w:rPr>
        <w:t>在</w:t>
      </w:r>
      <w:r w:rsidR="00630838" w:rsidRPr="003F6D16">
        <w:rPr>
          <w:kern w:val="0"/>
          <w:szCs w:val="21"/>
        </w:rPr>
        <w:t>上述</w:t>
      </w:r>
      <w:r w:rsidR="002B362C" w:rsidRPr="003F6D16">
        <w:rPr>
          <w:kern w:val="0"/>
          <w:szCs w:val="21"/>
        </w:rPr>
        <w:t>双氧水</w:t>
      </w:r>
      <w:r w:rsidRPr="003F6D16">
        <w:rPr>
          <w:kern w:val="0"/>
          <w:szCs w:val="21"/>
        </w:rPr>
        <w:t>稳定剂中，</w:t>
      </w:r>
      <w:r w:rsidR="00630838" w:rsidRPr="003F6D16">
        <w:rPr>
          <w:kern w:val="0"/>
          <w:szCs w:val="21"/>
        </w:rPr>
        <w:t>无论</w:t>
      </w:r>
      <w:r w:rsidRPr="003F6D16">
        <w:rPr>
          <w:kern w:val="0"/>
          <w:szCs w:val="21"/>
        </w:rPr>
        <w:t>属于哪种类型，</w:t>
      </w:r>
      <w:r w:rsidR="00630838" w:rsidRPr="003F6D16">
        <w:rPr>
          <w:kern w:val="0"/>
          <w:szCs w:val="21"/>
        </w:rPr>
        <w:t>如果</w:t>
      </w:r>
      <w:r w:rsidRPr="003F6D16">
        <w:rPr>
          <w:kern w:val="0"/>
          <w:szCs w:val="21"/>
        </w:rPr>
        <w:t>要发挥最大效能，都需另外加入</w:t>
      </w:r>
      <w:r w:rsidRPr="003F6D16">
        <w:rPr>
          <w:kern w:val="0"/>
          <w:szCs w:val="21"/>
        </w:rPr>
        <w:t>MgC</w:t>
      </w:r>
      <w:r w:rsidR="00630838" w:rsidRPr="003F6D16">
        <w:rPr>
          <w:kern w:val="0"/>
          <w:szCs w:val="21"/>
        </w:rPr>
        <w:t>l</w:t>
      </w:r>
      <w:r w:rsidR="00630838" w:rsidRPr="003F6D16">
        <w:rPr>
          <w:kern w:val="0"/>
          <w:szCs w:val="21"/>
          <w:vertAlign w:val="subscript"/>
        </w:rPr>
        <w:t>2</w:t>
      </w:r>
      <w:r w:rsidRPr="003F6D16">
        <w:rPr>
          <w:kern w:val="0"/>
          <w:szCs w:val="21"/>
        </w:rPr>
        <w:t>或</w:t>
      </w:r>
      <w:r w:rsidRPr="003F6D16">
        <w:rPr>
          <w:kern w:val="0"/>
          <w:szCs w:val="21"/>
        </w:rPr>
        <w:t>SnC</w:t>
      </w:r>
      <w:r w:rsidR="00630838" w:rsidRPr="003F6D16">
        <w:rPr>
          <w:kern w:val="0"/>
          <w:szCs w:val="21"/>
        </w:rPr>
        <w:t>l</w:t>
      </w:r>
      <w:r w:rsidR="00630838" w:rsidRPr="003F6D16">
        <w:rPr>
          <w:kern w:val="0"/>
          <w:szCs w:val="21"/>
          <w:vertAlign w:val="subscript"/>
        </w:rPr>
        <w:t>2</w:t>
      </w:r>
      <w:r w:rsidRPr="003F6D16">
        <w:rPr>
          <w:kern w:val="0"/>
          <w:szCs w:val="21"/>
        </w:rPr>
        <w:t>，加入</w:t>
      </w:r>
      <w:proofErr w:type="spellStart"/>
      <w:r w:rsidRPr="003F6D16">
        <w:rPr>
          <w:kern w:val="0"/>
          <w:szCs w:val="21"/>
        </w:rPr>
        <w:t>MgC</w:t>
      </w:r>
      <w:proofErr w:type="spellEnd"/>
      <w:r w:rsidR="00630838" w:rsidRPr="003F6D16">
        <w:rPr>
          <w:kern w:val="0"/>
          <w:szCs w:val="21"/>
        </w:rPr>
        <w:t xml:space="preserve"> l</w:t>
      </w:r>
      <w:r w:rsidR="00630838" w:rsidRPr="003F6D16">
        <w:rPr>
          <w:kern w:val="0"/>
          <w:szCs w:val="21"/>
          <w:vertAlign w:val="subscript"/>
        </w:rPr>
        <w:t>2</w:t>
      </w:r>
      <w:r w:rsidRPr="003F6D16">
        <w:rPr>
          <w:kern w:val="0"/>
          <w:szCs w:val="21"/>
        </w:rPr>
        <w:t>主要是能抑制</w:t>
      </w:r>
      <w:r w:rsidR="00630838" w:rsidRPr="003F6D16">
        <w:rPr>
          <w:kern w:val="0"/>
          <w:szCs w:val="21"/>
        </w:rPr>
        <w:t>H</w:t>
      </w:r>
      <w:r w:rsidR="00630838" w:rsidRPr="003F6D16">
        <w:rPr>
          <w:kern w:val="0"/>
          <w:szCs w:val="21"/>
          <w:vertAlign w:val="subscript"/>
        </w:rPr>
        <w:t>2</w:t>
      </w:r>
      <w:r w:rsidR="00630838" w:rsidRPr="003F6D16">
        <w:rPr>
          <w:kern w:val="0"/>
          <w:szCs w:val="21"/>
        </w:rPr>
        <w:t>O</w:t>
      </w:r>
      <w:r w:rsidR="00630838" w:rsidRPr="003F6D16">
        <w:rPr>
          <w:kern w:val="0"/>
          <w:szCs w:val="21"/>
          <w:vertAlign w:val="subscript"/>
        </w:rPr>
        <w:t>2</w:t>
      </w:r>
      <w:r w:rsidRPr="003F6D16">
        <w:rPr>
          <w:kern w:val="0"/>
          <w:szCs w:val="21"/>
        </w:rPr>
        <w:t>的碱分解。</w:t>
      </w:r>
    </w:p>
    <w:p w:rsidR="00C73906" w:rsidRPr="003F6D16" w:rsidRDefault="002B362C" w:rsidP="00810035">
      <w:pPr>
        <w:adjustRightInd w:val="0"/>
        <w:snapToGrid w:val="0"/>
        <w:spacing w:beforeLines="100" w:line="360" w:lineRule="auto"/>
        <w:ind w:firstLineChars="200" w:firstLine="420"/>
        <w:rPr>
          <w:kern w:val="0"/>
          <w:szCs w:val="21"/>
        </w:rPr>
      </w:pPr>
      <w:r w:rsidRPr="003F6D16">
        <w:rPr>
          <w:kern w:val="0"/>
          <w:szCs w:val="21"/>
        </w:rPr>
        <w:t>目前市场上使用的双氧水稳定剂种类繁多、性能表现各异、质量良莠不齐，</w:t>
      </w:r>
      <w:r w:rsidR="00831EAE" w:rsidRPr="003F6D16">
        <w:rPr>
          <w:kern w:val="0"/>
          <w:szCs w:val="21"/>
        </w:rPr>
        <w:t>而在行业内尚无统一的双氧水</w:t>
      </w:r>
      <w:r w:rsidR="0020037D">
        <w:rPr>
          <w:kern w:val="0"/>
          <w:szCs w:val="21"/>
        </w:rPr>
        <w:t>稳定性能</w:t>
      </w:r>
      <w:r w:rsidR="00831EAE" w:rsidRPr="003F6D16">
        <w:rPr>
          <w:kern w:val="0"/>
          <w:szCs w:val="21"/>
        </w:rPr>
        <w:t>的评价方法，不同的助剂生产和使用厂家采用的检测方法各不相同，而用不同的测试方法得出的结果可能差异较大，没有可比性，经常会出现由于试验方法不同而导致结果不一致的情况。为了促进纺织染整助剂产品质量的提高，有必要统一和规范双氧水稳定剂的试验方法，便于行业间的技术交流、指导用户评价和使用产品，避免在产品性能评价过程中产生不必要的争议</w:t>
      </w:r>
      <w:r w:rsidR="00E854D3" w:rsidRPr="003F6D16">
        <w:rPr>
          <w:kern w:val="0"/>
          <w:szCs w:val="21"/>
        </w:rPr>
        <w:t>。</w:t>
      </w:r>
    </w:p>
    <w:p w:rsidR="00171BC0" w:rsidRPr="003F6D16" w:rsidRDefault="00171BC0" w:rsidP="00810035">
      <w:pPr>
        <w:numPr>
          <w:ilvl w:val="0"/>
          <w:numId w:val="2"/>
        </w:numPr>
        <w:adjustRightInd w:val="0"/>
        <w:snapToGrid w:val="0"/>
        <w:spacing w:beforeLines="50" w:afterLines="50" w:line="360" w:lineRule="auto"/>
        <w:ind w:left="357" w:hanging="357"/>
        <w:rPr>
          <w:rFonts w:eastAsia="黑体"/>
          <w:kern w:val="0"/>
          <w:sz w:val="24"/>
        </w:rPr>
      </w:pPr>
      <w:r w:rsidRPr="003F6D16">
        <w:rPr>
          <w:rFonts w:eastAsia="黑体"/>
          <w:kern w:val="0"/>
          <w:sz w:val="24"/>
        </w:rPr>
        <w:t>标准制订工作简况</w:t>
      </w:r>
    </w:p>
    <w:p w:rsidR="00171BC0" w:rsidRPr="003F6D16" w:rsidRDefault="00171BC0" w:rsidP="00F81154">
      <w:pPr>
        <w:adjustRightInd w:val="0"/>
        <w:snapToGrid w:val="0"/>
        <w:spacing w:line="360" w:lineRule="auto"/>
        <w:ind w:firstLineChars="200" w:firstLine="420"/>
        <w:rPr>
          <w:kern w:val="0"/>
          <w:szCs w:val="21"/>
        </w:rPr>
      </w:pPr>
      <w:r w:rsidRPr="003F6D16">
        <w:rPr>
          <w:kern w:val="0"/>
          <w:szCs w:val="21"/>
        </w:rPr>
        <w:t>为了切实做好《</w:t>
      </w:r>
      <w:r w:rsidR="005F193C" w:rsidRPr="003F6D16">
        <w:rPr>
          <w:kern w:val="0"/>
          <w:szCs w:val="21"/>
        </w:rPr>
        <w:t>标准</w:t>
      </w:r>
      <w:r w:rsidR="005F193C" w:rsidRPr="003F6D16">
        <w:rPr>
          <w:kern w:val="0"/>
          <w:szCs w:val="21"/>
        </w:rPr>
        <w:t xml:space="preserve"> </w:t>
      </w:r>
      <w:r w:rsidR="005F193C" w:rsidRPr="003F6D16">
        <w:rPr>
          <w:kern w:val="0"/>
          <w:szCs w:val="21"/>
        </w:rPr>
        <w:t>纺织染整助剂</w:t>
      </w:r>
      <w:r w:rsidR="005F193C" w:rsidRPr="003F6D16">
        <w:rPr>
          <w:kern w:val="0"/>
          <w:szCs w:val="21"/>
        </w:rPr>
        <w:t xml:space="preserve"> </w:t>
      </w:r>
      <w:r w:rsidR="005F193C" w:rsidRPr="003F6D16">
        <w:rPr>
          <w:kern w:val="0"/>
          <w:szCs w:val="21"/>
        </w:rPr>
        <w:t>双氧水稳定剂</w:t>
      </w:r>
      <w:r w:rsidR="005F193C" w:rsidRPr="003F6D16">
        <w:rPr>
          <w:kern w:val="0"/>
          <w:szCs w:val="21"/>
        </w:rPr>
        <w:t xml:space="preserve"> </w:t>
      </w:r>
      <w:r w:rsidR="005F193C" w:rsidRPr="003F6D16">
        <w:rPr>
          <w:kern w:val="0"/>
          <w:szCs w:val="21"/>
        </w:rPr>
        <w:t>对双氧水稳定性能的测定</w:t>
      </w:r>
      <w:r w:rsidRPr="003F6D16">
        <w:rPr>
          <w:kern w:val="0"/>
          <w:szCs w:val="21"/>
        </w:rPr>
        <w:t>》标准的编制工作，广东德美精细化工股份有限公司专门成立了标准起草工作组，制订了标准起草工作方案，有计划有步骤地开展各项工作，我们的主要工作过程如下：</w:t>
      </w:r>
    </w:p>
    <w:p w:rsidR="00B930CD" w:rsidRPr="003F6D16" w:rsidRDefault="00B930CD" w:rsidP="00F81154">
      <w:pPr>
        <w:adjustRightInd w:val="0"/>
        <w:snapToGrid w:val="0"/>
        <w:spacing w:line="360" w:lineRule="auto"/>
        <w:ind w:firstLineChars="200" w:firstLine="420"/>
        <w:rPr>
          <w:kern w:val="0"/>
          <w:szCs w:val="21"/>
        </w:rPr>
      </w:pPr>
      <w:r w:rsidRPr="003F6D16">
        <w:rPr>
          <w:kern w:val="0"/>
          <w:szCs w:val="21"/>
        </w:rPr>
        <w:t>1</w:t>
      </w:r>
      <w:r w:rsidRPr="003F6D16">
        <w:rPr>
          <w:kern w:val="0"/>
          <w:szCs w:val="21"/>
        </w:rPr>
        <w:t>）</w:t>
      </w:r>
      <w:r w:rsidRPr="003F6D16">
        <w:rPr>
          <w:kern w:val="0"/>
          <w:szCs w:val="21"/>
        </w:rPr>
        <w:t>201</w:t>
      </w:r>
      <w:r w:rsidR="00270CBC" w:rsidRPr="003F6D16">
        <w:rPr>
          <w:kern w:val="0"/>
          <w:szCs w:val="21"/>
        </w:rPr>
        <w:t>2</w:t>
      </w:r>
      <w:r w:rsidRPr="003F6D16">
        <w:rPr>
          <w:kern w:val="0"/>
          <w:szCs w:val="21"/>
        </w:rPr>
        <w:t>年</w:t>
      </w:r>
      <w:r w:rsidRPr="003F6D16">
        <w:rPr>
          <w:kern w:val="0"/>
          <w:szCs w:val="21"/>
        </w:rPr>
        <w:t>1</w:t>
      </w:r>
      <w:r w:rsidR="00270CBC" w:rsidRPr="003F6D16">
        <w:rPr>
          <w:kern w:val="0"/>
          <w:szCs w:val="21"/>
        </w:rPr>
        <w:t>1</w:t>
      </w:r>
      <w:r w:rsidRPr="003F6D16">
        <w:rPr>
          <w:kern w:val="0"/>
          <w:szCs w:val="21"/>
        </w:rPr>
        <w:t>月</w:t>
      </w:r>
      <w:r w:rsidR="00201B2B" w:rsidRPr="003F6D16">
        <w:rPr>
          <w:kern w:val="0"/>
          <w:szCs w:val="21"/>
        </w:rPr>
        <w:t>-</w:t>
      </w:r>
      <w:r w:rsidRPr="003F6D16">
        <w:rPr>
          <w:kern w:val="0"/>
          <w:szCs w:val="21"/>
        </w:rPr>
        <w:t>201</w:t>
      </w:r>
      <w:r w:rsidR="006E7217" w:rsidRPr="003F6D16">
        <w:rPr>
          <w:kern w:val="0"/>
          <w:szCs w:val="21"/>
        </w:rPr>
        <w:t>3</w:t>
      </w:r>
      <w:r w:rsidRPr="003F6D16">
        <w:rPr>
          <w:kern w:val="0"/>
          <w:szCs w:val="21"/>
        </w:rPr>
        <w:t>年</w:t>
      </w:r>
      <w:r w:rsidRPr="003F6D16">
        <w:rPr>
          <w:kern w:val="0"/>
          <w:szCs w:val="21"/>
        </w:rPr>
        <w:t>1</w:t>
      </w:r>
      <w:r w:rsidRPr="003F6D16">
        <w:rPr>
          <w:kern w:val="0"/>
          <w:szCs w:val="21"/>
        </w:rPr>
        <w:t>月，调研行业对此标准的需求，查阅国内外有关文献、标准</w:t>
      </w:r>
      <w:r w:rsidRPr="003F6D16">
        <w:rPr>
          <w:kern w:val="0"/>
          <w:szCs w:val="21"/>
        </w:rPr>
        <w:lastRenderedPageBreak/>
        <w:t>和方法。</w:t>
      </w:r>
    </w:p>
    <w:p w:rsidR="00B930CD" w:rsidRPr="003F6D16" w:rsidRDefault="00B930CD" w:rsidP="00F81154">
      <w:pPr>
        <w:adjustRightInd w:val="0"/>
        <w:snapToGrid w:val="0"/>
        <w:spacing w:line="360" w:lineRule="auto"/>
        <w:ind w:firstLineChars="200" w:firstLine="420"/>
        <w:rPr>
          <w:kern w:val="0"/>
          <w:szCs w:val="21"/>
        </w:rPr>
      </w:pPr>
      <w:r w:rsidRPr="003F6D16">
        <w:rPr>
          <w:kern w:val="0"/>
          <w:szCs w:val="21"/>
        </w:rPr>
        <w:t>2</w:t>
      </w:r>
      <w:r w:rsidRPr="003F6D16">
        <w:rPr>
          <w:kern w:val="0"/>
          <w:szCs w:val="21"/>
        </w:rPr>
        <w:t>）</w:t>
      </w:r>
      <w:r w:rsidRPr="003F6D16">
        <w:rPr>
          <w:kern w:val="0"/>
          <w:szCs w:val="21"/>
        </w:rPr>
        <w:t>201</w:t>
      </w:r>
      <w:r w:rsidR="006E7217" w:rsidRPr="003F6D16">
        <w:rPr>
          <w:kern w:val="0"/>
          <w:szCs w:val="21"/>
        </w:rPr>
        <w:t>3</w:t>
      </w:r>
      <w:r w:rsidRPr="003F6D16">
        <w:rPr>
          <w:kern w:val="0"/>
          <w:szCs w:val="21"/>
        </w:rPr>
        <w:t>年</w:t>
      </w:r>
      <w:r w:rsidRPr="003F6D16">
        <w:rPr>
          <w:kern w:val="0"/>
          <w:szCs w:val="21"/>
        </w:rPr>
        <w:t>1</w:t>
      </w:r>
      <w:r w:rsidRPr="003F6D16">
        <w:rPr>
          <w:kern w:val="0"/>
          <w:szCs w:val="21"/>
        </w:rPr>
        <w:t>月</w:t>
      </w:r>
      <w:r w:rsidR="00201B2B" w:rsidRPr="003F6D16">
        <w:rPr>
          <w:kern w:val="0"/>
          <w:szCs w:val="21"/>
        </w:rPr>
        <w:t>-</w:t>
      </w:r>
      <w:r w:rsidRPr="003F6D16">
        <w:rPr>
          <w:kern w:val="0"/>
          <w:szCs w:val="21"/>
        </w:rPr>
        <w:t>201</w:t>
      </w:r>
      <w:r w:rsidR="00270CBC" w:rsidRPr="003F6D16">
        <w:rPr>
          <w:kern w:val="0"/>
          <w:szCs w:val="21"/>
        </w:rPr>
        <w:t>3</w:t>
      </w:r>
      <w:r w:rsidRPr="003F6D16">
        <w:rPr>
          <w:kern w:val="0"/>
          <w:szCs w:val="21"/>
        </w:rPr>
        <w:t>年</w:t>
      </w:r>
      <w:r w:rsidR="006E7217" w:rsidRPr="003F6D16">
        <w:rPr>
          <w:kern w:val="0"/>
          <w:szCs w:val="21"/>
        </w:rPr>
        <w:t>3</w:t>
      </w:r>
      <w:r w:rsidRPr="003F6D16">
        <w:rPr>
          <w:kern w:val="0"/>
          <w:szCs w:val="21"/>
        </w:rPr>
        <w:t>月，对国内外的分析检测标准进行对比分析，确定实验方案，对方法的可行性进行了论证。</w:t>
      </w:r>
    </w:p>
    <w:p w:rsidR="00B930CD" w:rsidRPr="003F6D16" w:rsidRDefault="00B930CD" w:rsidP="00F81154">
      <w:pPr>
        <w:adjustRightInd w:val="0"/>
        <w:snapToGrid w:val="0"/>
        <w:spacing w:line="360" w:lineRule="auto"/>
        <w:ind w:firstLineChars="200" w:firstLine="420"/>
        <w:rPr>
          <w:kern w:val="0"/>
          <w:szCs w:val="21"/>
        </w:rPr>
      </w:pPr>
      <w:r w:rsidRPr="003F6D16">
        <w:rPr>
          <w:kern w:val="0"/>
          <w:szCs w:val="21"/>
        </w:rPr>
        <w:t>3</w:t>
      </w:r>
      <w:r w:rsidRPr="003F6D16">
        <w:rPr>
          <w:kern w:val="0"/>
          <w:szCs w:val="21"/>
        </w:rPr>
        <w:t>）</w:t>
      </w:r>
      <w:r w:rsidRPr="003F6D16">
        <w:rPr>
          <w:kern w:val="0"/>
          <w:szCs w:val="21"/>
        </w:rPr>
        <w:t>201</w:t>
      </w:r>
      <w:r w:rsidR="00270CBC" w:rsidRPr="003F6D16">
        <w:rPr>
          <w:kern w:val="0"/>
          <w:szCs w:val="21"/>
        </w:rPr>
        <w:t>3</w:t>
      </w:r>
      <w:r w:rsidRPr="003F6D16">
        <w:rPr>
          <w:kern w:val="0"/>
          <w:szCs w:val="21"/>
        </w:rPr>
        <w:t>年</w:t>
      </w:r>
      <w:r w:rsidR="006E7217" w:rsidRPr="003F6D16">
        <w:rPr>
          <w:kern w:val="0"/>
          <w:szCs w:val="21"/>
        </w:rPr>
        <w:t>4</w:t>
      </w:r>
      <w:r w:rsidRPr="003F6D16">
        <w:rPr>
          <w:kern w:val="0"/>
          <w:szCs w:val="21"/>
        </w:rPr>
        <w:t>月</w:t>
      </w:r>
      <w:r w:rsidR="00201B2B" w:rsidRPr="003F6D16">
        <w:rPr>
          <w:kern w:val="0"/>
          <w:szCs w:val="21"/>
        </w:rPr>
        <w:t>-</w:t>
      </w:r>
      <w:r w:rsidRPr="003F6D16">
        <w:rPr>
          <w:kern w:val="0"/>
          <w:szCs w:val="21"/>
        </w:rPr>
        <w:t>201</w:t>
      </w:r>
      <w:r w:rsidR="00270CBC" w:rsidRPr="003F6D16">
        <w:rPr>
          <w:kern w:val="0"/>
          <w:szCs w:val="21"/>
        </w:rPr>
        <w:t>3</w:t>
      </w:r>
      <w:r w:rsidRPr="003F6D16">
        <w:rPr>
          <w:kern w:val="0"/>
          <w:szCs w:val="21"/>
        </w:rPr>
        <w:t>年</w:t>
      </w:r>
      <w:r w:rsidR="006E7217" w:rsidRPr="003F6D16">
        <w:rPr>
          <w:kern w:val="0"/>
          <w:szCs w:val="21"/>
        </w:rPr>
        <w:t>6</w:t>
      </w:r>
      <w:r w:rsidRPr="003F6D16">
        <w:rPr>
          <w:kern w:val="0"/>
          <w:szCs w:val="21"/>
        </w:rPr>
        <w:t>月，根据试验方案，进行试验条件的选择和系统试验验证工作。</w:t>
      </w:r>
      <w:r w:rsidR="006E7217" w:rsidRPr="003F6D16">
        <w:rPr>
          <w:kern w:val="0"/>
          <w:szCs w:val="21"/>
        </w:rPr>
        <w:t>由于各种原因，试验数据规律性不强，有些数据无法合理解释，因此未能按标委会的要求如期提交征求意见稿。</w:t>
      </w:r>
    </w:p>
    <w:p w:rsidR="00B930CD" w:rsidRPr="003F6D16" w:rsidRDefault="00B930CD" w:rsidP="00F81154">
      <w:pPr>
        <w:adjustRightInd w:val="0"/>
        <w:snapToGrid w:val="0"/>
        <w:spacing w:line="360" w:lineRule="auto"/>
        <w:ind w:firstLineChars="200" w:firstLine="420"/>
        <w:rPr>
          <w:kern w:val="0"/>
          <w:szCs w:val="21"/>
        </w:rPr>
      </w:pPr>
      <w:r w:rsidRPr="003F6D16">
        <w:rPr>
          <w:kern w:val="0"/>
          <w:szCs w:val="21"/>
        </w:rPr>
        <w:t>4</w:t>
      </w:r>
      <w:r w:rsidRPr="003F6D16">
        <w:rPr>
          <w:kern w:val="0"/>
          <w:szCs w:val="21"/>
        </w:rPr>
        <w:t>）</w:t>
      </w:r>
      <w:r w:rsidRPr="003F6D16">
        <w:rPr>
          <w:kern w:val="0"/>
          <w:szCs w:val="21"/>
        </w:rPr>
        <w:t>201</w:t>
      </w:r>
      <w:r w:rsidR="006E7217" w:rsidRPr="003F6D16">
        <w:rPr>
          <w:kern w:val="0"/>
          <w:szCs w:val="21"/>
        </w:rPr>
        <w:t>4</w:t>
      </w:r>
      <w:r w:rsidRPr="003F6D16">
        <w:rPr>
          <w:kern w:val="0"/>
          <w:szCs w:val="21"/>
        </w:rPr>
        <w:t>年</w:t>
      </w:r>
      <w:r w:rsidR="006E7217" w:rsidRPr="003F6D16">
        <w:rPr>
          <w:kern w:val="0"/>
          <w:szCs w:val="21"/>
        </w:rPr>
        <w:t>3</w:t>
      </w:r>
      <w:r w:rsidRPr="003F6D16">
        <w:rPr>
          <w:kern w:val="0"/>
          <w:szCs w:val="21"/>
        </w:rPr>
        <w:t>月</w:t>
      </w:r>
      <w:r w:rsidR="00201B2B" w:rsidRPr="003F6D16">
        <w:rPr>
          <w:kern w:val="0"/>
          <w:szCs w:val="21"/>
        </w:rPr>
        <w:t>-</w:t>
      </w:r>
      <w:r w:rsidRPr="003F6D16">
        <w:rPr>
          <w:kern w:val="0"/>
          <w:szCs w:val="21"/>
        </w:rPr>
        <w:t>201</w:t>
      </w:r>
      <w:r w:rsidR="00270CBC" w:rsidRPr="003F6D16">
        <w:rPr>
          <w:kern w:val="0"/>
          <w:szCs w:val="21"/>
        </w:rPr>
        <w:t>3</w:t>
      </w:r>
      <w:r w:rsidRPr="003F6D16">
        <w:rPr>
          <w:kern w:val="0"/>
          <w:szCs w:val="21"/>
        </w:rPr>
        <w:t>年</w:t>
      </w:r>
      <w:r w:rsidR="006E7217" w:rsidRPr="003F6D16">
        <w:rPr>
          <w:kern w:val="0"/>
          <w:szCs w:val="21"/>
        </w:rPr>
        <w:t>6</w:t>
      </w:r>
      <w:r w:rsidRPr="003F6D16">
        <w:rPr>
          <w:kern w:val="0"/>
          <w:szCs w:val="21"/>
        </w:rPr>
        <w:t>月</w:t>
      </w:r>
      <w:r w:rsidR="002B6691" w:rsidRPr="003F6D16">
        <w:rPr>
          <w:kern w:val="0"/>
          <w:szCs w:val="21"/>
        </w:rPr>
        <w:t>中旬</w:t>
      </w:r>
      <w:r w:rsidRPr="003F6D16">
        <w:rPr>
          <w:kern w:val="0"/>
          <w:szCs w:val="21"/>
        </w:rPr>
        <w:t>，</w:t>
      </w:r>
      <w:r w:rsidR="002B6691" w:rsidRPr="003F6D16">
        <w:rPr>
          <w:kern w:val="0"/>
          <w:szCs w:val="21"/>
        </w:rPr>
        <w:t>德美化工再次组织人员，完善试验方案，进行系统试验，并最终确定试验方法。</w:t>
      </w:r>
    </w:p>
    <w:p w:rsidR="006E7217" w:rsidRPr="003F6D16" w:rsidRDefault="002B6691" w:rsidP="00F81154">
      <w:pPr>
        <w:adjustRightInd w:val="0"/>
        <w:snapToGrid w:val="0"/>
        <w:spacing w:line="360" w:lineRule="auto"/>
        <w:ind w:firstLineChars="200" w:firstLine="420"/>
        <w:rPr>
          <w:kern w:val="0"/>
          <w:szCs w:val="21"/>
        </w:rPr>
      </w:pPr>
      <w:r w:rsidRPr="003F6D16">
        <w:rPr>
          <w:kern w:val="0"/>
          <w:szCs w:val="21"/>
        </w:rPr>
        <w:t>5</w:t>
      </w:r>
      <w:r w:rsidR="006E7217" w:rsidRPr="003F6D16">
        <w:rPr>
          <w:kern w:val="0"/>
          <w:szCs w:val="21"/>
        </w:rPr>
        <w:t>）</w:t>
      </w:r>
      <w:r w:rsidR="006E7217" w:rsidRPr="003F6D16">
        <w:rPr>
          <w:kern w:val="0"/>
          <w:szCs w:val="21"/>
        </w:rPr>
        <w:t>2013</w:t>
      </w:r>
      <w:r w:rsidR="006E7217" w:rsidRPr="003F6D16">
        <w:rPr>
          <w:kern w:val="0"/>
          <w:szCs w:val="21"/>
        </w:rPr>
        <w:t>年</w:t>
      </w:r>
      <w:r w:rsidRPr="003F6D16">
        <w:rPr>
          <w:kern w:val="0"/>
          <w:szCs w:val="21"/>
        </w:rPr>
        <w:t>6</w:t>
      </w:r>
      <w:r w:rsidR="006E7217" w:rsidRPr="003F6D16">
        <w:rPr>
          <w:kern w:val="0"/>
          <w:szCs w:val="21"/>
        </w:rPr>
        <w:t>月</w:t>
      </w:r>
      <w:r w:rsidRPr="003F6D16">
        <w:rPr>
          <w:kern w:val="0"/>
          <w:szCs w:val="21"/>
        </w:rPr>
        <w:t>底</w:t>
      </w:r>
      <w:r w:rsidR="006E7217" w:rsidRPr="003F6D16">
        <w:rPr>
          <w:kern w:val="0"/>
          <w:szCs w:val="21"/>
        </w:rPr>
        <w:t>，经各方的共同努力，对相关实验数据和验证结论进行整理并形成标准草案征求意见稿和编制说明征求意见稿，发各委员及有关生产单位征求意见。</w:t>
      </w:r>
    </w:p>
    <w:p w:rsidR="00171BC0" w:rsidRPr="003F6D16" w:rsidRDefault="00171BC0" w:rsidP="00810035">
      <w:pPr>
        <w:numPr>
          <w:ilvl w:val="0"/>
          <w:numId w:val="2"/>
        </w:numPr>
        <w:adjustRightInd w:val="0"/>
        <w:snapToGrid w:val="0"/>
        <w:spacing w:beforeLines="50" w:afterLines="50" w:line="360" w:lineRule="auto"/>
        <w:ind w:left="357" w:hanging="357"/>
        <w:rPr>
          <w:rFonts w:eastAsia="黑体"/>
          <w:kern w:val="0"/>
          <w:sz w:val="24"/>
        </w:rPr>
      </w:pPr>
      <w:r w:rsidRPr="003F6D16">
        <w:rPr>
          <w:rFonts w:eastAsia="黑体"/>
          <w:kern w:val="0"/>
          <w:sz w:val="24"/>
        </w:rPr>
        <w:t>标准制订的主要内容和依据</w:t>
      </w:r>
    </w:p>
    <w:p w:rsidR="00171BC0" w:rsidRPr="003F6D16" w:rsidRDefault="00171BC0" w:rsidP="00F81154">
      <w:pPr>
        <w:numPr>
          <w:ilvl w:val="1"/>
          <w:numId w:val="3"/>
        </w:numPr>
        <w:adjustRightInd w:val="0"/>
        <w:snapToGrid w:val="0"/>
        <w:spacing w:line="360" w:lineRule="auto"/>
        <w:ind w:left="601" w:hanging="601"/>
        <w:rPr>
          <w:rFonts w:eastAsia="黑体"/>
          <w:kern w:val="0"/>
          <w:szCs w:val="21"/>
        </w:rPr>
      </w:pPr>
      <w:r w:rsidRPr="003F6D16">
        <w:rPr>
          <w:rFonts w:eastAsia="黑体"/>
          <w:kern w:val="0"/>
          <w:szCs w:val="21"/>
        </w:rPr>
        <w:t>编写格式和原则</w:t>
      </w:r>
    </w:p>
    <w:p w:rsidR="00171BC0" w:rsidRPr="003F6D16" w:rsidRDefault="00171BC0" w:rsidP="00F81154">
      <w:pPr>
        <w:adjustRightInd w:val="0"/>
        <w:snapToGrid w:val="0"/>
        <w:spacing w:line="360" w:lineRule="auto"/>
        <w:ind w:firstLine="480"/>
        <w:rPr>
          <w:kern w:val="0"/>
          <w:szCs w:val="21"/>
        </w:rPr>
      </w:pPr>
      <w:r w:rsidRPr="003F6D16">
        <w:rPr>
          <w:kern w:val="0"/>
          <w:szCs w:val="21"/>
        </w:rPr>
        <w:t>本标准严格按照</w:t>
      </w:r>
      <w:r w:rsidR="001C0934" w:rsidRPr="003F6D16">
        <w:rPr>
          <w:kern w:val="0"/>
          <w:szCs w:val="21"/>
        </w:rPr>
        <w:t xml:space="preserve"> G</w:t>
      </w:r>
      <w:r w:rsidRPr="003F6D16">
        <w:rPr>
          <w:kern w:val="0"/>
          <w:szCs w:val="21"/>
        </w:rPr>
        <w:t>B/T1.1</w:t>
      </w:r>
      <w:r w:rsidR="004B76BD" w:rsidRPr="003F6D16">
        <w:rPr>
          <w:kern w:val="0"/>
          <w:szCs w:val="21"/>
        </w:rPr>
        <w:t>-</w:t>
      </w:r>
      <w:r w:rsidRPr="003F6D16">
        <w:rPr>
          <w:kern w:val="0"/>
          <w:szCs w:val="21"/>
        </w:rPr>
        <w:t>2009</w:t>
      </w:r>
      <w:r w:rsidRPr="003F6D16">
        <w:rPr>
          <w:kern w:val="0"/>
          <w:szCs w:val="21"/>
        </w:rPr>
        <w:t>《标准化工作导则</w:t>
      </w:r>
      <w:r w:rsidRPr="003F6D16">
        <w:rPr>
          <w:kern w:val="0"/>
          <w:szCs w:val="21"/>
        </w:rPr>
        <w:t xml:space="preserve"> </w:t>
      </w:r>
      <w:r w:rsidRPr="003F6D16">
        <w:rPr>
          <w:kern w:val="0"/>
          <w:szCs w:val="21"/>
        </w:rPr>
        <w:t>第</w:t>
      </w:r>
      <w:r w:rsidRPr="003F6D16">
        <w:rPr>
          <w:kern w:val="0"/>
          <w:szCs w:val="21"/>
        </w:rPr>
        <w:t>1</w:t>
      </w:r>
      <w:r w:rsidRPr="003F6D16">
        <w:rPr>
          <w:kern w:val="0"/>
          <w:szCs w:val="21"/>
        </w:rPr>
        <w:t>部分：标准的结构和编写规则》进行编写。按照先进性、科学性和实用性相结合的原则进行编制，在对</w:t>
      </w:r>
      <w:r w:rsidR="00FD0ACE" w:rsidRPr="003F6D16">
        <w:rPr>
          <w:kern w:val="0"/>
          <w:szCs w:val="21"/>
        </w:rPr>
        <w:t>双氧水稳定剂</w:t>
      </w:r>
      <w:r w:rsidRPr="003F6D16">
        <w:rPr>
          <w:kern w:val="0"/>
          <w:szCs w:val="21"/>
        </w:rPr>
        <w:t>了解的基础上，深入理解其应用性能，广泛参考相关行业标准，建立适用的</w:t>
      </w:r>
      <w:r w:rsidR="00FD0ACE" w:rsidRPr="003F6D16">
        <w:rPr>
          <w:kern w:val="0"/>
          <w:szCs w:val="21"/>
        </w:rPr>
        <w:t>双氧水稳定剂</w:t>
      </w:r>
      <w:r w:rsidR="00FD0ACE" w:rsidRPr="003F6D16">
        <w:rPr>
          <w:szCs w:val="21"/>
        </w:rPr>
        <w:t>对双氧水稳定性能的</w:t>
      </w:r>
      <w:r w:rsidRPr="003F6D16">
        <w:rPr>
          <w:kern w:val="0"/>
          <w:szCs w:val="21"/>
        </w:rPr>
        <w:t>测定方法，征求行业内的专家、学者以及技术人员的意见和建议，密切联系实际，注重科学性和可操作性的充分结合，以便于标准颁布后的推广和应用。</w:t>
      </w:r>
    </w:p>
    <w:p w:rsidR="00171BC0" w:rsidRPr="003F6D16" w:rsidRDefault="00171BC0" w:rsidP="00F81154">
      <w:pPr>
        <w:numPr>
          <w:ilvl w:val="1"/>
          <w:numId w:val="3"/>
        </w:numPr>
        <w:adjustRightInd w:val="0"/>
        <w:snapToGrid w:val="0"/>
        <w:spacing w:line="360" w:lineRule="auto"/>
        <w:ind w:left="601" w:hanging="601"/>
        <w:rPr>
          <w:rFonts w:eastAsia="黑体"/>
          <w:kern w:val="0"/>
          <w:szCs w:val="21"/>
        </w:rPr>
      </w:pPr>
      <w:r w:rsidRPr="003F6D16">
        <w:rPr>
          <w:rFonts w:eastAsia="黑体"/>
          <w:kern w:val="0"/>
          <w:szCs w:val="21"/>
        </w:rPr>
        <w:t>国内外相关测试标准</w:t>
      </w:r>
    </w:p>
    <w:p w:rsidR="00171BC0" w:rsidRPr="003F6D16" w:rsidRDefault="00CC7166" w:rsidP="00F81154">
      <w:pPr>
        <w:adjustRightInd w:val="0"/>
        <w:snapToGrid w:val="0"/>
        <w:spacing w:line="360" w:lineRule="auto"/>
        <w:ind w:firstLineChars="200" w:firstLine="420"/>
        <w:rPr>
          <w:szCs w:val="21"/>
        </w:rPr>
      </w:pPr>
      <w:r w:rsidRPr="003F6D16">
        <w:rPr>
          <w:szCs w:val="21"/>
        </w:rPr>
        <w:t>现阶段</w:t>
      </w:r>
      <w:r w:rsidR="00171BC0" w:rsidRPr="003F6D16">
        <w:rPr>
          <w:szCs w:val="21"/>
        </w:rPr>
        <w:t>国内外尚无专门针对</w:t>
      </w:r>
      <w:r w:rsidR="0021225D" w:rsidRPr="003F6D16">
        <w:rPr>
          <w:kern w:val="0"/>
          <w:szCs w:val="21"/>
        </w:rPr>
        <w:t>双氧水稳定剂</w:t>
      </w:r>
      <w:r w:rsidR="0021225D" w:rsidRPr="003F6D16">
        <w:rPr>
          <w:szCs w:val="21"/>
        </w:rPr>
        <w:t>对双氧水稳定性能</w:t>
      </w:r>
      <w:r w:rsidR="00171BC0" w:rsidRPr="003F6D16">
        <w:rPr>
          <w:szCs w:val="21"/>
        </w:rPr>
        <w:t>测试方法的</w:t>
      </w:r>
      <w:r w:rsidRPr="003F6D16">
        <w:rPr>
          <w:szCs w:val="21"/>
        </w:rPr>
        <w:t>相关</w:t>
      </w:r>
      <w:r w:rsidR="00171BC0" w:rsidRPr="003F6D16">
        <w:rPr>
          <w:szCs w:val="21"/>
        </w:rPr>
        <w:t>标准。</w:t>
      </w:r>
    </w:p>
    <w:p w:rsidR="00171BC0" w:rsidRPr="003F6D16" w:rsidRDefault="00171BC0" w:rsidP="00810035">
      <w:pPr>
        <w:numPr>
          <w:ilvl w:val="0"/>
          <w:numId w:val="2"/>
        </w:numPr>
        <w:adjustRightInd w:val="0"/>
        <w:snapToGrid w:val="0"/>
        <w:spacing w:beforeLines="50" w:afterLines="50" w:line="360" w:lineRule="auto"/>
        <w:ind w:left="357" w:hanging="357"/>
        <w:rPr>
          <w:rFonts w:eastAsia="黑体"/>
          <w:kern w:val="0"/>
          <w:sz w:val="24"/>
        </w:rPr>
      </w:pPr>
      <w:r w:rsidRPr="003F6D16">
        <w:rPr>
          <w:rFonts w:eastAsia="黑体"/>
          <w:kern w:val="0"/>
          <w:sz w:val="24"/>
        </w:rPr>
        <w:t>实验方法的分析和验证</w:t>
      </w:r>
    </w:p>
    <w:p w:rsidR="00171BC0" w:rsidRPr="003F6D16" w:rsidRDefault="00171BC0" w:rsidP="00F81154">
      <w:pPr>
        <w:adjustRightInd w:val="0"/>
        <w:snapToGrid w:val="0"/>
        <w:spacing w:line="360" w:lineRule="auto"/>
        <w:ind w:firstLineChars="200" w:firstLine="420"/>
        <w:rPr>
          <w:szCs w:val="21"/>
        </w:rPr>
      </w:pPr>
      <w:r w:rsidRPr="003F6D16">
        <w:rPr>
          <w:szCs w:val="21"/>
        </w:rPr>
        <w:t>在广泛征求了不同生产厂家和用户的意见的基础上，结合查阅的大量相关文献，本标准从</w:t>
      </w:r>
      <w:r w:rsidR="0018150A" w:rsidRPr="003F6D16">
        <w:rPr>
          <w:kern w:val="0"/>
          <w:szCs w:val="21"/>
        </w:rPr>
        <w:t>双氧水稳定剂用量、</w:t>
      </w:r>
      <w:r w:rsidR="0018150A" w:rsidRPr="003F6D16">
        <w:rPr>
          <w:kern w:val="0"/>
          <w:szCs w:val="21"/>
        </w:rPr>
        <w:t>pH</w:t>
      </w:r>
      <w:r w:rsidR="0018150A" w:rsidRPr="003F6D16">
        <w:rPr>
          <w:kern w:val="0"/>
          <w:szCs w:val="21"/>
        </w:rPr>
        <w:t>值（</w:t>
      </w:r>
      <w:proofErr w:type="spellStart"/>
      <w:r w:rsidR="0018150A" w:rsidRPr="003F6D16">
        <w:rPr>
          <w:kern w:val="0"/>
          <w:szCs w:val="21"/>
        </w:rPr>
        <w:t>NaOH</w:t>
      </w:r>
      <w:proofErr w:type="spellEnd"/>
      <w:r w:rsidR="0018150A" w:rsidRPr="003F6D16">
        <w:rPr>
          <w:kern w:val="0"/>
          <w:szCs w:val="21"/>
        </w:rPr>
        <w:t>浓度）、温度和</w:t>
      </w:r>
      <w:r w:rsidR="0018150A" w:rsidRPr="003F6D16">
        <w:rPr>
          <w:kern w:val="0"/>
          <w:szCs w:val="21"/>
        </w:rPr>
        <w:t>Fe</w:t>
      </w:r>
      <w:r w:rsidR="0018150A" w:rsidRPr="003F6D16">
        <w:rPr>
          <w:kern w:val="0"/>
          <w:szCs w:val="21"/>
          <w:vertAlign w:val="superscript"/>
        </w:rPr>
        <w:t>3+</w:t>
      </w:r>
      <w:r w:rsidR="0018150A" w:rsidRPr="003F6D16">
        <w:rPr>
          <w:kern w:val="0"/>
          <w:szCs w:val="21"/>
        </w:rPr>
        <w:t>浓度</w:t>
      </w:r>
      <w:r w:rsidRPr="003F6D16">
        <w:rPr>
          <w:szCs w:val="21"/>
        </w:rPr>
        <w:t>等各种影响因素出发，</w:t>
      </w:r>
      <w:r w:rsidR="00797242" w:rsidRPr="003F6D16">
        <w:rPr>
          <w:szCs w:val="21"/>
        </w:rPr>
        <w:t>结合实际漂白工艺分别在浸渍法、冷轧堆和高温汽蒸等条件下</w:t>
      </w:r>
      <w:r w:rsidRPr="003F6D16">
        <w:rPr>
          <w:szCs w:val="21"/>
        </w:rPr>
        <w:t>进行了系统性</w:t>
      </w:r>
      <w:r w:rsidR="00797242" w:rsidRPr="003F6D16">
        <w:rPr>
          <w:szCs w:val="21"/>
        </w:rPr>
        <w:t>的</w:t>
      </w:r>
      <w:r w:rsidRPr="003F6D16">
        <w:rPr>
          <w:szCs w:val="21"/>
        </w:rPr>
        <w:t>试验，得出合理的试验条件，从而充分保证了</w:t>
      </w:r>
      <w:r w:rsidR="00797242" w:rsidRPr="003F6D16">
        <w:rPr>
          <w:kern w:val="0"/>
          <w:szCs w:val="21"/>
        </w:rPr>
        <w:t>双氧水稳定剂</w:t>
      </w:r>
      <w:r w:rsidR="00797242" w:rsidRPr="003F6D16">
        <w:rPr>
          <w:szCs w:val="21"/>
        </w:rPr>
        <w:t>对双氧水稳定性能测试方法</w:t>
      </w:r>
      <w:r w:rsidRPr="003F6D16">
        <w:rPr>
          <w:szCs w:val="21"/>
        </w:rPr>
        <w:t>的准确性和重现性。</w:t>
      </w:r>
    </w:p>
    <w:p w:rsidR="00171BC0" w:rsidRPr="003F6D16" w:rsidRDefault="00171BC0" w:rsidP="00810035">
      <w:pPr>
        <w:numPr>
          <w:ilvl w:val="1"/>
          <w:numId w:val="5"/>
        </w:numPr>
        <w:adjustRightInd w:val="0"/>
        <w:snapToGrid w:val="0"/>
        <w:spacing w:beforeLines="50" w:line="360" w:lineRule="auto"/>
        <w:ind w:left="601" w:hanging="601"/>
        <w:rPr>
          <w:rFonts w:eastAsia="黑体"/>
          <w:kern w:val="0"/>
          <w:szCs w:val="21"/>
        </w:rPr>
      </w:pPr>
      <w:r w:rsidRPr="003F6D16">
        <w:rPr>
          <w:rFonts w:eastAsia="黑体"/>
          <w:kern w:val="0"/>
          <w:szCs w:val="21"/>
        </w:rPr>
        <w:t>试验结果与讨论</w:t>
      </w:r>
    </w:p>
    <w:p w:rsidR="00A237CC" w:rsidRPr="003F6D16" w:rsidRDefault="00A237CC" w:rsidP="00F81154">
      <w:pPr>
        <w:pStyle w:val="a4"/>
        <w:numPr>
          <w:ilvl w:val="2"/>
          <w:numId w:val="5"/>
        </w:numPr>
        <w:tabs>
          <w:tab w:val="clear" w:pos="720"/>
          <w:tab w:val="num" w:pos="567"/>
        </w:tabs>
        <w:adjustRightInd w:val="0"/>
        <w:snapToGrid w:val="0"/>
        <w:spacing w:before="156" w:after="156" w:line="360" w:lineRule="auto"/>
        <w:outlineLvl w:val="2"/>
        <w:rPr>
          <w:rFonts w:ascii="Times New Roman"/>
          <w:szCs w:val="21"/>
        </w:rPr>
      </w:pPr>
      <w:r w:rsidRPr="003F6D16">
        <w:rPr>
          <w:rFonts w:ascii="Times New Roman"/>
          <w:szCs w:val="21"/>
        </w:rPr>
        <w:t>在浸渍法工艺条件下对双氧水的</w:t>
      </w:r>
      <w:r w:rsidR="0020037D">
        <w:rPr>
          <w:rFonts w:ascii="Times New Roman"/>
          <w:szCs w:val="21"/>
        </w:rPr>
        <w:t>稳定性能</w:t>
      </w:r>
    </w:p>
    <w:p w:rsidR="00A237CC" w:rsidRPr="003F6D16" w:rsidRDefault="00A237CC" w:rsidP="00F81154">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Theme="majorEastAsia"/>
          <w:szCs w:val="21"/>
        </w:rPr>
      </w:pPr>
      <w:r w:rsidRPr="003F6D16">
        <w:rPr>
          <w:rFonts w:ascii="Times New Roman" w:eastAsiaTheme="majorEastAsia"/>
          <w:szCs w:val="21"/>
        </w:rPr>
        <w:t>双氧水稳定剂</w:t>
      </w:r>
      <w:proofErr w:type="gramStart"/>
      <w:r w:rsidRPr="003F6D16">
        <w:rPr>
          <w:rFonts w:ascii="Times New Roman" w:eastAsiaTheme="majorEastAsia"/>
          <w:szCs w:val="21"/>
        </w:rPr>
        <w:t>含固量</w:t>
      </w:r>
      <w:proofErr w:type="gramEnd"/>
      <w:r w:rsidRPr="003F6D16">
        <w:rPr>
          <w:rFonts w:ascii="Times New Roman" w:eastAsiaTheme="majorEastAsia"/>
          <w:szCs w:val="21"/>
        </w:rPr>
        <w:t>测定</w:t>
      </w:r>
    </w:p>
    <w:p w:rsidR="00B56A4E" w:rsidRPr="003F6D16" w:rsidRDefault="00B56A4E" w:rsidP="00F81154">
      <w:pPr>
        <w:adjustRightInd w:val="0"/>
        <w:snapToGrid w:val="0"/>
        <w:spacing w:line="360" w:lineRule="auto"/>
        <w:ind w:firstLineChars="200" w:firstLine="420"/>
      </w:pPr>
      <w:proofErr w:type="gramStart"/>
      <w:r w:rsidRPr="003F6D16">
        <w:t>含固量</w:t>
      </w:r>
      <w:proofErr w:type="gramEnd"/>
      <w:r w:rsidRPr="003F6D16">
        <w:t>是纺织染整助剂尤其是液体型纺织染整助剂最主要的基础指标之一，查阅近几年的国内外《纺织染料助剂使用指南》发现，</w:t>
      </w:r>
      <w:r w:rsidR="00A80FCA" w:rsidRPr="003F6D16">
        <w:rPr>
          <w:szCs w:val="21"/>
        </w:rPr>
        <w:t>双氧水稳定剂的</w:t>
      </w:r>
      <w:r w:rsidRPr="003F6D16">
        <w:t>品种较多，</w:t>
      </w:r>
      <w:proofErr w:type="gramStart"/>
      <w:r w:rsidRPr="003F6D16">
        <w:t>含固量</w:t>
      </w:r>
      <w:proofErr w:type="gramEnd"/>
      <w:r w:rsidRPr="003F6D16">
        <w:t>差异很大。我们选择了</w:t>
      </w:r>
      <w:r w:rsidR="00A80FCA" w:rsidRPr="003F6D16">
        <w:t>一些</w:t>
      </w:r>
      <w:r w:rsidRPr="003F6D16">
        <w:rPr>
          <w:kern w:val="0"/>
          <w:szCs w:val="21"/>
        </w:rPr>
        <w:t>国内外有代表性的助剂厂商生产的</w:t>
      </w:r>
      <w:r w:rsidRPr="003F6D16">
        <w:t>产品，</w:t>
      </w:r>
      <w:r w:rsidRPr="003F6D16">
        <w:rPr>
          <w:kern w:val="0"/>
          <w:szCs w:val="21"/>
        </w:rPr>
        <w:t>按照化工行业标准《</w:t>
      </w:r>
      <w:r w:rsidR="005C3072" w:rsidRPr="003F6D16">
        <w:rPr>
          <w:bCs/>
          <w:kern w:val="0"/>
          <w:szCs w:val="21"/>
        </w:rPr>
        <w:t>H</w:t>
      </w:r>
      <w:r w:rsidRPr="003F6D16">
        <w:rPr>
          <w:bCs/>
          <w:kern w:val="0"/>
          <w:szCs w:val="21"/>
        </w:rPr>
        <w:t>G</w:t>
      </w:r>
      <w:r w:rsidR="005C3072" w:rsidRPr="003F6D16">
        <w:rPr>
          <w:bCs/>
          <w:kern w:val="0"/>
          <w:szCs w:val="21"/>
        </w:rPr>
        <w:t>/</w:t>
      </w:r>
      <w:r w:rsidRPr="003F6D16">
        <w:rPr>
          <w:bCs/>
          <w:kern w:val="0"/>
          <w:szCs w:val="21"/>
        </w:rPr>
        <w:t xml:space="preserve">T 4266-2011 </w:t>
      </w:r>
      <w:r w:rsidRPr="003F6D16">
        <w:rPr>
          <w:bCs/>
          <w:kern w:val="0"/>
          <w:szCs w:val="21"/>
        </w:rPr>
        <w:t>纺织染整助剂</w:t>
      </w:r>
      <w:r w:rsidRPr="003F6D16">
        <w:rPr>
          <w:bCs/>
          <w:kern w:val="0"/>
          <w:szCs w:val="21"/>
        </w:rPr>
        <w:t xml:space="preserve"> </w:t>
      </w:r>
      <w:r w:rsidRPr="003F6D16">
        <w:rPr>
          <w:bCs/>
          <w:kern w:val="0"/>
          <w:szCs w:val="21"/>
        </w:rPr>
        <w:t>含固量的测定</w:t>
      </w:r>
      <w:r w:rsidRPr="003F6D16">
        <w:rPr>
          <w:kern w:val="0"/>
          <w:szCs w:val="21"/>
        </w:rPr>
        <w:t>》进行测定，结果见表</w:t>
      </w:r>
      <w:r w:rsidRPr="003F6D16">
        <w:rPr>
          <w:kern w:val="0"/>
          <w:szCs w:val="21"/>
        </w:rPr>
        <w:t>1</w:t>
      </w:r>
      <w:r w:rsidRPr="003F6D16">
        <w:rPr>
          <w:kern w:val="0"/>
          <w:szCs w:val="21"/>
        </w:rPr>
        <w:t>。</w:t>
      </w:r>
    </w:p>
    <w:p w:rsidR="00895AE5" w:rsidRPr="003F6D16" w:rsidRDefault="00895AE5" w:rsidP="00F81154">
      <w:pPr>
        <w:adjustRightInd w:val="0"/>
        <w:snapToGrid w:val="0"/>
        <w:spacing w:line="360" w:lineRule="auto"/>
        <w:ind w:firstLineChars="200" w:firstLine="420"/>
        <w:jc w:val="center"/>
      </w:pPr>
      <w:r w:rsidRPr="003F6D16">
        <w:lastRenderedPageBreak/>
        <w:t>表</w:t>
      </w:r>
      <w:r w:rsidRPr="003F6D16">
        <w:t xml:space="preserve">1 </w:t>
      </w:r>
      <w:r w:rsidRPr="003F6D16">
        <w:t>市场上常见双氧水稳定剂的</w:t>
      </w:r>
      <w:proofErr w:type="gramStart"/>
      <w:r w:rsidRPr="003F6D16">
        <w:t>含固量</w:t>
      </w:r>
      <w:proofErr w:type="gramEnd"/>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03"/>
        <w:gridCol w:w="2467"/>
        <w:gridCol w:w="2468"/>
      </w:tblGrid>
      <w:tr w:rsidR="002F669E" w:rsidRPr="003F6D16" w:rsidTr="002F669E">
        <w:trPr>
          <w:trHeight w:hRule="exact" w:val="340"/>
          <w:tblHeader/>
          <w:jc w:val="center"/>
        </w:trPr>
        <w:tc>
          <w:tcPr>
            <w:tcW w:w="3003" w:type="dxa"/>
            <w:vAlign w:val="center"/>
          </w:tcPr>
          <w:p w:rsidR="002F669E" w:rsidRPr="003F6D16" w:rsidRDefault="002F669E" w:rsidP="002E4CC8">
            <w:pPr>
              <w:pStyle w:val="aa"/>
              <w:ind w:left="0"/>
              <w:jc w:val="center"/>
              <w:rPr>
                <w:sz w:val="18"/>
                <w:szCs w:val="18"/>
              </w:rPr>
            </w:pPr>
            <w:r w:rsidRPr="003F6D16">
              <w:rPr>
                <w:sz w:val="18"/>
                <w:szCs w:val="18"/>
              </w:rPr>
              <w:t>双氧水稳定剂</w:t>
            </w:r>
          </w:p>
        </w:tc>
        <w:tc>
          <w:tcPr>
            <w:tcW w:w="2467" w:type="dxa"/>
            <w:vAlign w:val="center"/>
          </w:tcPr>
          <w:p w:rsidR="002F669E" w:rsidRPr="002F669E" w:rsidRDefault="002F669E" w:rsidP="002E4CC8">
            <w:pPr>
              <w:pStyle w:val="aa"/>
              <w:ind w:left="0"/>
              <w:jc w:val="center"/>
              <w:rPr>
                <w:sz w:val="18"/>
                <w:szCs w:val="18"/>
              </w:rPr>
            </w:pPr>
            <w:r w:rsidRPr="002F669E">
              <w:rPr>
                <w:sz w:val="18"/>
                <w:szCs w:val="18"/>
              </w:rPr>
              <w:t>生产厂家</w:t>
            </w:r>
          </w:p>
        </w:tc>
        <w:tc>
          <w:tcPr>
            <w:tcW w:w="2468" w:type="dxa"/>
            <w:vAlign w:val="center"/>
          </w:tcPr>
          <w:p w:rsidR="002F669E" w:rsidRPr="002F669E" w:rsidRDefault="002F669E" w:rsidP="002E4CC8">
            <w:pPr>
              <w:pStyle w:val="aa"/>
              <w:ind w:left="0"/>
              <w:jc w:val="center"/>
              <w:rPr>
                <w:sz w:val="18"/>
                <w:szCs w:val="18"/>
              </w:rPr>
            </w:pPr>
            <w:proofErr w:type="gramStart"/>
            <w:r w:rsidRPr="002F669E">
              <w:rPr>
                <w:sz w:val="18"/>
                <w:szCs w:val="18"/>
              </w:rPr>
              <w:t>含固量</w:t>
            </w:r>
            <w:proofErr w:type="gramEnd"/>
            <w:r w:rsidRPr="002F669E">
              <w:rPr>
                <w:sz w:val="18"/>
                <w:szCs w:val="18"/>
              </w:rPr>
              <w:t>（</w:t>
            </w:r>
            <w:r w:rsidRPr="002F669E">
              <w:rPr>
                <w:sz w:val="18"/>
                <w:szCs w:val="18"/>
              </w:rPr>
              <w:t>%</w:t>
            </w:r>
            <w:r w:rsidRPr="002F669E">
              <w:rPr>
                <w:sz w:val="18"/>
                <w:szCs w:val="18"/>
              </w:rPr>
              <w:t>）</w:t>
            </w:r>
          </w:p>
        </w:tc>
      </w:tr>
      <w:tr w:rsidR="00D55317" w:rsidRPr="003F6D16" w:rsidTr="0017025D">
        <w:trPr>
          <w:trHeight w:hRule="exact" w:val="340"/>
          <w:jc w:val="center"/>
        </w:trPr>
        <w:tc>
          <w:tcPr>
            <w:tcW w:w="3003" w:type="dxa"/>
            <w:vAlign w:val="center"/>
          </w:tcPr>
          <w:p w:rsidR="00D55317" w:rsidRPr="004020A3" w:rsidRDefault="00D55317" w:rsidP="002E4CC8">
            <w:pPr>
              <w:pStyle w:val="aa"/>
              <w:ind w:left="0"/>
              <w:jc w:val="center"/>
              <w:rPr>
                <w:sz w:val="18"/>
                <w:szCs w:val="18"/>
              </w:rPr>
            </w:pPr>
            <w:r w:rsidRPr="004020A3">
              <w:rPr>
                <w:rFonts w:hint="eastAsia"/>
                <w:sz w:val="18"/>
                <w:szCs w:val="18"/>
              </w:rPr>
              <w:t>双氧水稳定剂中间体</w:t>
            </w:r>
            <w:r w:rsidRPr="004020A3">
              <w:rPr>
                <w:sz w:val="18"/>
                <w:szCs w:val="18"/>
              </w:rPr>
              <w:t>A01</w:t>
            </w:r>
          </w:p>
        </w:tc>
        <w:tc>
          <w:tcPr>
            <w:tcW w:w="2467" w:type="dxa"/>
            <w:vAlign w:val="center"/>
          </w:tcPr>
          <w:p w:rsidR="00D55317" w:rsidRPr="00730678" w:rsidRDefault="00D55317" w:rsidP="002E4CC8">
            <w:pPr>
              <w:pStyle w:val="aa"/>
              <w:ind w:left="0"/>
              <w:jc w:val="center"/>
              <w:rPr>
                <w:sz w:val="18"/>
                <w:szCs w:val="18"/>
              </w:rPr>
            </w:pPr>
            <w:proofErr w:type="gramStart"/>
            <w:r w:rsidRPr="00730678">
              <w:rPr>
                <w:rFonts w:hint="eastAsia"/>
                <w:sz w:val="18"/>
                <w:szCs w:val="18"/>
              </w:rPr>
              <w:t>无锡爱</w:t>
            </w:r>
            <w:proofErr w:type="gramEnd"/>
            <w:r w:rsidRPr="00730678">
              <w:rPr>
                <w:rFonts w:hint="eastAsia"/>
                <w:sz w:val="18"/>
                <w:szCs w:val="18"/>
              </w:rPr>
              <w:t>普斯</w:t>
            </w:r>
          </w:p>
        </w:tc>
        <w:tc>
          <w:tcPr>
            <w:tcW w:w="2468" w:type="dxa"/>
            <w:vAlign w:val="center"/>
          </w:tcPr>
          <w:p w:rsidR="00D55317" w:rsidRPr="003F6D16" w:rsidRDefault="00D55317" w:rsidP="002E4CC8">
            <w:pPr>
              <w:pStyle w:val="aa"/>
              <w:ind w:left="0"/>
              <w:jc w:val="center"/>
              <w:rPr>
                <w:sz w:val="18"/>
                <w:szCs w:val="18"/>
              </w:rPr>
            </w:pPr>
            <w:r w:rsidRPr="003F6D16">
              <w:rPr>
                <w:sz w:val="18"/>
                <w:szCs w:val="18"/>
              </w:rPr>
              <w:t>57.0</w:t>
            </w:r>
          </w:p>
        </w:tc>
      </w:tr>
      <w:tr w:rsidR="00D55317" w:rsidRPr="003F6D16" w:rsidTr="0017025D">
        <w:trPr>
          <w:trHeight w:hRule="exact" w:val="340"/>
          <w:jc w:val="center"/>
        </w:trPr>
        <w:tc>
          <w:tcPr>
            <w:tcW w:w="3003" w:type="dxa"/>
            <w:vAlign w:val="center"/>
          </w:tcPr>
          <w:p w:rsidR="00D55317" w:rsidRPr="004020A3" w:rsidRDefault="00D55317" w:rsidP="002E4CC8">
            <w:pPr>
              <w:pStyle w:val="aa"/>
              <w:ind w:left="0"/>
              <w:jc w:val="center"/>
              <w:rPr>
                <w:sz w:val="18"/>
                <w:szCs w:val="18"/>
              </w:rPr>
            </w:pPr>
            <w:r w:rsidRPr="004020A3">
              <w:rPr>
                <w:rFonts w:hint="eastAsia"/>
                <w:sz w:val="18"/>
                <w:szCs w:val="18"/>
              </w:rPr>
              <w:t>氧漂稳定剂</w:t>
            </w:r>
            <w:r w:rsidRPr="004020A3">
              <w:rPr>
                <w:sz w:val="18"/>
                <w:szCs w:val="18"/>
              </w:rPr>
              <w:t>TF-122B</w:t>
            </w:r>
          </w:p>
        </w:tc>
        <w:tc>
          <w:tcPr>
            <w:tcW w:w="2467" w:type="dxa"/>
            <w:vAlign w:val="center"/>
          </w:tcPr>
          <w:p w:rsidR="00D55317" w:rsidRPr="003F6D16" w:rsidRDefault="00D55317" w:rsidP="002E4CC8">
            <w:pPr>
              <w:pStyle w:val="aa"/>
              <w:ind w:left="0"/>
              <w:jc w:val="center"/>
              <w:rPr>
                <w:sz w:val="18"/>
                <w:szCs w:val="18"/>
              </w:rPr>
            </w:pPr>
            <w:r w:rsidRPr="003F6D16">
              <w:rPr>
                <w:sz w:val="18"/>
                <w:szCs w:val="18"/>
              </w:rPr>
              <w:t>传化</w:t>
            </w:r>
          </w:p>
        </w:tc>
        <w:tc>
          <w:tcPr>
            <w:tcW w:w="2468" w:type="dxa"/>
            <w:vAlign w:val="center"/>
          </w:tcPr>
          <w:p w:rsidR="00D55317" w:rsidRPr="003F6D16" w:rsidRDefault="00D55317" w:rsidP="002E4CC8">
            <w:pPr>
              <w:pStyle w:val="aa"/>
              <w:ind w:left="0"/>
              <w:jc w:val="center"/>
              <w:rPr>
                <w:sz w:val="18"/>
                <w:szCs w:val="18"/>
              </w:rPr>
            </w:pPr>
            <w:r w:rsidRPr="003F6D16">
              <w:rPr>
                <w:sz w:val="18"/>
                <w:szCs w:val="18"/>
              </w:rPr>
              <w:t>22.7</w:t>
            </w:r>
          </w:p>
        </w:tc>
      </w:tr>
      <w:tr w:rsidR="002F669E" w:rsidRPr="003F6D16" w:rsidTr="002F669E">
        <w:trPr>
          <w:trHeight w:hRule="exact" w:val="340"/>
          <w:jc w:val="center"/>
        </w:trPr>
        <w:tc>
          <w:tcPr>
            <w:tcW w:w="3003" w:type="dxa"/>
            <w:vAlign w:val="center"/>
          </w:tcPr>
          <w:p w:rsidR="002F669E" w:rsidRPr="003F6D16" w:rsidRDefault="002F669E" w:rsidP="002E4CC8">
            <w:pPr>
              <w:pStyle w:val="aa"/>
              <w:ind w:left="0"/>
              <w:jc w:val="center"/>
              <w:rPr>
                <w:sz w:val="18"/>
                <w:szCs w:val="18"/>
              </w:rPr>
            </w:pPr>
            <w:r w:rsidRPr="003F6D16">
              <w:rPr>
                <w:sz w:val="18"/>
                <w:szCs w:val="18"/>
              </w:rPr>
              <w:t>双氧水稳定剂选择</w:t>
            </w:r>
            <w:r w:rsidRPr="003F6D16">
              <w:rPr>
                <w:sz w:val="18"/>
                <w:szCs w:val="18"/>
              </w:rPr>
              <w:t>DM-1404</w:t>
            </w:r>
          </w:p>
        </w:tc>
        <w:tc>
          <w:tcPr>
            <w:tcW w:w="2467" w:type="dxa"/>
            <w:vAlign w:val="center"/>
          </w:tcPr>
          <w:p w:rsidR="002F669E" w:rsidRPr="003F6D16" w:rsidRDefault="002F669E" w:rsidP="002E4CC8">
            <w:pPr>
              <w:pStyle w:val="aa"/>
              <w:ind w:left="0"/>
              <w:jc w:val="center"/>
              <w:rPr>
                <w:sz w:val="18"/>
                <w:szCs w:val="18"/>
              </w:rPr>
            </w:pPr>
            <w:r w:rsidRPr="003F6D16">
              <w:rPr>
                <w:sz w:val="18"/>
                <w:szCs w:val="18"/>
              </w:rPr>
              <w:t>德美</w:t>
            </w:r>
          </w:p>
        </w:tc>
        <w:tc>
          <w:tcPr>
            <w:tcW w:w="2468" w:type="dxa"/>
            <w:vAlign w:val="center"/>
          </w:tcPr>
          <w:p w:rsidR="002F669E" w:rsidRPr="003F6D16" w:rsidRDefault="004C4C3E" w:rsidP="002E4CC8">
            <w:pPr>
              <w:pStyle w:val="aa"/>
              <w:ind w:left="0"/>
              <w:jc w:val="center"/>
              <w:rPr>
                <w:sz w:val="18"/>
                <w:szCs w:val="18"/>
              </w:rPr>
            </w:pPr>
            <w:r>
              <w:rPr>
                <w:sz w:val="18"/>
                <w:szCs w:val="18"/>
              </w:rPr>
              <w:t>20.</w:t>
            </w:r>
            <w:r w:rsidR="002F669E" w:rsidRPr="003F6D16">
              <w:rPr>
                <w:sz w:val="18"/>
                <w:szCs w:val="18"/>
              </w:rPr>
              <w:t>6</w:t>
            </w:r>
          </w:p>
        </w:tc>
      </w:tr>
      <w:tr w:rsidR="00D55317" w:rsidRPr="003F6D16" w:rsidTr="0017025D">
        <w:trPr>
          <w:trHeight w:hRule="exact" w:val="340"/>
          <w:jc w:val="center"/>
        </w:trPr>
        <w:tc>
          <w:tcPr>
            <w:tcW w:w="3003" w:type="dxa"/>
            <w:vAlign w:val="center"/>
          </w:tcPr>
          <w:p w:rsidR="00D55317" w:rsidRPr="004020A3" w:rsidRDefault="00D55317" w:rsidP="002E4CC8">
            <w:pPr>
              <w:pStyle w:val="aa"/>
              <w:ind w:left="0"/>
              <w:jc w:val="center"/>
              <w:rPr>
                <w:sz w:val="18"/>
                <w:szCs w:val="18"/>
              </w:rPr>
            </w:pPr>
            <w:r w:rsidRPr="004020A3">
              <w:rPr>
                <w:rFonts w:hint="eastAsia"/>
                <w:sz w:val="18"/>
                <w:szCs w:val="18"/>
              </w:rPr>
              <w:t>双氧水稳定剂</w:t>
            </w:r>
          </w:p>
        </w:tc>
        <w:tc>
          <w:tcPr>
            <w:tcW w:w="2467" w:type="dxa"/>
            <w:vAlign w:val="center"/>
          </w:tcPr>
          <w:p w:rsidR="00D55317" w:rsidRPr="003F6D16" w:rsidRDefault="00D55317" w:rsidP="002E4CC8">
            <w:pPr>
              <w:pStyle w:val="aa"/>
              <w:ind w:left="0"/>
              <w:jc w:val="center"/>
              <w:rPr>
                <w:sz w:val="18"/>
                <w:szCs w:val="18"/>
              </w:rPr>
            </w:pPr>
            <w:proofErr w:type="gramStart"/>
            <w:r w:rsidRPr="004020A3">
              <w:rPr>
                <w:sz w:val="18"/>
                <w:szCs w:val="18"/>
              </w:rPr>
              <w:t>宁波</w:t>
            </w:r>
            <w:r w:rsidRPr="004020A3">
              <w:rPr>
                <w:rFonts w:hint="eastAsia"/>
                <w:sz w:val="18"/>
                <w:szCs w:val="18"/>
              </w:rPr>
              <w:t>武盛化学</w:t>
            </w:r>
            <w:proofErr w:type="gramEnd"/>
          </w:p>
        </w:tc>
        <w:tc>
          <w:tcPr>
            <w:tcW w:w="2468" w:type="dxa"/>
            <w:vAlign w:val="center"/>
          </w:tcPr>
          <w:p w:rsidR="00D55317" w:rsidRPr="003F6D16" w:rsidRDefault="00D55317" w:rsidP="002E4CC8">
            <w:pPr>
              <w:pStyle w:val="aa"/>
              <w:ind w:left="0"/>
              <w:jc w:val="center"/>
              <w:rPr>
                <w:sz w:val="18"/>
                <w:szCs w:val="18"/>
              </w:rPr>
            </w:pPr>
            <w:r w:rsidRPr="003F6D16">
              <w:rPr>
                <w:sz w:val="18"/>
                <w:szCs w:val="18"/>
              </w:rPr>
              <w:t>18.7</w:t>
            </w:r>
          </w:p>
        </w:tc>
      </w:tr>
      <w:tr w:rsidR="002F669E" w:rsidRPr="003F6D16" w:rsidTr="002F669E">
        <w:trPr>
          <w:trHeight w:hRule="exact" w:val="340"/>
          <w:jc w:val="center"/>
        </w:trPr>
        <w:tc>
          <w:tcPr>
            <w:tcW w:w="3003" w:type="dxa"/>
            <w:vAlign w:val="center"/>
          </w:tcPr>
          <w:p w:rsidR="002F669E" w:rsidRPr="004020A3" w:rsidRDefault="002F669E" w:rsidP="002E4CC8">
            <w:pPr>
              <w:pStyle w:val="aa"/>
              <w:ind w:left="0"/>
              <w:jc w:val="center"/>
              <w:rPr>
                <w:sz w:val="18"/>
                <w:szCs w:val="18"/>
              </w:rPr>
            </w:pPr>
            <w:r w:rsidRPr="002F669E">
              <w:rPr>
                <w:rFonts w:hint="eastAsia"/>
                <w:sz w:val="18"/>
                <w:szCs w:val="18"/>
              </w:rPr>
              <w:t>外来双氧水稳定剂</w:t>
            </w:r>
            <w:r w:rsidRPr="002F669E">
              <w:rPr>
                <w:rFonts w:hint="eastAsia"/>
                <w:sz w:val="18"/>
                <w:szCs w:val="18"/>
              </w:rPr>
              <w:t>TF</w:t>
            </w:r>
            <w:smartTag w:uri="urn:schemas-microsoft-com:office:smarttags" w:element="chmetcnv">
              <w:smartTagPr>
                <w:attr w:name="UnitName" w:val="a"/>
                <w:attr w:name="SourceValue" w:val="122"/>
                <w:attr w:name="HasSpace" w:val="False"/>
                <w:attr w:name="Negative" w:val="True"/>
                <w:attr w:name="NumberType" w:val="1"/>
                <w:attr w:name="TCSC" w:val="0"/>
              </w:smartTagPr>
              <w:r w:rsidRPr="002F669E">
                <w:rPr>
                  <w:rFonts w:hint="eastAsia"/>
                  <w:sz w:val="18"/>
                  <w:szCs w:val="18"/>
                </w:rPr>
                <w:t>-122A</w:t>
              </w:r>
            </w:smartTag>
          </w:p>
        </w:tc>
        <w:tc>
          <w:tcPr>
            <w:tcW w:w="2467" w:type="dxa"/>
            <w:vAlign w:val="center"/>
          </w:tcPr>
          <w:p w:rsidR="002F669E" w:rsidRPr="003F6D16" w:rsidRDefault="002F669E" w:rsidP="002E4CC8">
            <w:pPr>
              <w:pStyle w:val="aa"/>
              <w:ind w:left="0"/>
              <w:jc w:val="center"/>
              <w:rPr>
                <w:sz w:val="18"/>
                <w:szCs w:val="18"/>
              </w:rPr>
            </w:pPr>
            <w:r w:rsidRPr="003F6D16">
              <w:rPr>
                <w:sz w:val="18"/>
                <w:szCs w:val="18"/>
              </w:rPr>
              <w:t>传化</w:t>
            </w:r>
          </w:p>
        </w:tc>
        <w:tc>
          <w:tcPr>
            <w:tcW w:w="2468" w:type="dxa"/>
            <w:vAlign w:val="center"/>
          </w:tcPr>
          <w:p w:rsidR="002F669E" w:rsidRPr="003F6D16" w:rsidRDefault="002F669E" w:rsidP="002E4CC8">
            <w:pPr>
              <w:pStyle w:val="aa"/>
              <w:ind w:left="0"/>
              <w:jc w:val="center"/>
              <w:rPr>
                <w:sz w:val="18"/>
                <w:szCs w:val="18"/>
              </w:rPr>
            </w:pPr>
            <w:r w:rsidRPr="002F669E">
              <w:rPr>
                <w:rFonts w:hint="eastAsia"/>
                <w:sz w:val="18"/>
                <w:szCs w:val="18"/>
              </w:rPr>
              <w:t>19.0</w:t>
            </w:r>
          </w:p>
        </w:tc>
      </w:tr>
      <w:tr w:rsidR="002F669E" w:rsidRPr="003F6D16" w:rsidTr="002F669E">
        <w:trPr>
          <w:trHeight w:hRule="exact" w:val="340"/>
          <w:jc w:val="center"/>
        </w:trPr>
        <w:tc>
          <w:tcPr>
            <w:tcW w:w="3003" w:type="dxa"/>
            <w:vAlign w:val="center"/>
          </w:tcPr>
          <w:p w:rsidR="002F669E" w:rsidRPr="003F6D16" w:rsidRDefault="002F669E" w:rsidP="002E4CC8">
            <w:pPr>
              <w:pStyle w:val="aa"/>
              <w:ind w:left="0"/>
              <w:jc w:val="center"/>
              <w:rPr>
                <w:sz w:val="18"/>
                <w:szCs w:val="18"/>
              </w:rPr>
            </w:pPr>
            <w:r w:rsidRPr="003F6D16">
              <w:rPr>
                <w:sz w:val="18"/>
                <w:szCs w:val="18"/>
              </w:rPr>
              <w:t>双氧水稳定剂选择</w:t>
            </w:r>
            <w:r w:rsidRPr="003F6D16">
              <w:rPr>
                <w:sz w:val="18"/>
                <w:szCs w:val="18"/>
              </w:rPr>
              <w:t>S</w:t>
            </w:r>
          </w:p>
        </w:tc>
        <w:tc>
          <w:tcPr>
            <w:tcW w:w="2467" w:type="dxa"/>
            <w:vAlign w:val="center"/>
          </w:tcPr>
          <w:p w:rsidR="002F669E" w:rsidRPr="003F6D16" w:rsidRDefault="002F669E" w:rsidP="002E4CC8">
            <w:pPr>
              <w:pStyle w:val="aa"/>
              <w:ind w:left="0"/>
              <w:jc w:val="center"/>
              <w:rPr>
                <w:sz w:val="18"/>
                <w:szCs w:val="18"/>
              </w:rPr>
            </w:pPr>
            <w:r w:rsidRPr="003F6D16">
              <w:rPr>
                <w:sz w:val="18"/>
                <w:szCs w:val="18"/>
              </w:rPr>
              <w:t>德美</w:t>
            </w:r>
          </w:p>
        </w:tc>
        <w:tc>
          <w:tcPr>
            <w:tcW w:w="2468" w:type="dxa"/>
            <w:vAlign w:val="center"/>
          </w:tcPr>
          <w:p w:rsidR="002F669E" w:rsidRPr="004020A3" w:rsidRDefault="002F669E" w:rsidP="002E4CC8">
            <w:pPr>
              <w:pStyle w:val="aa"/>
              <w:ind w:left="0"/>
              <w:jc w:val="center"/>
              <w:rPr>
                <w:sz w:val="18"/>
                <w:szCs w:val="18"/>
              </w:rPr>
            </w:pPr>
            <w:r w:rsidRPr="004020A3">
              <w:rPr>
                <w:rFonts w:hint="eastAsia"/>
                <w:sz w:val="18"/>
                <w:szCs w:val="18"/>
              </w:rPr>
              <w:t>10</w:t>
            </w:r>
            <w:r w:rsidR="009C6D04" w:rsidRPr="003F6D16">
              <w:rPr>
                <w:sz w:val="18"/>
                <w:szCs w:val="18"/>
              </w:rPr>
              <w:t>.0</w:t>
            </w:r>
          </w:p>
        </w:tc>
      </w:tr>
      <w:tr w:rsidR="002F669E" w:rsidRPr="003F6D16" w:rsidTr="002F669E">
        <w:trPr>
          <w:trHeight w:hRule="exact" w:val="340"/>
          <w:jc w:val="center"/>
        </w:trPr>
        <w:tc>
          <w:tcPr>
            <w:tcW w:w="3003" w:type="dxa"/>
            <w:vAlign w:val="center"/>
          </w:tcPr>
          <w:p w:rsidR="002F669E" w:rsidRPr="004020A3" w:rsidRDefault="002F669E" w:rsidP="002E4CC8">
            <w:pPr>
              <w:pStyle w:val="aa"/>
              <w:ind w:left="0"/>
              <w:jc w:val="center"/>
              <w:rPr>
                <w:sz w:val="18"/>
                <w:szCs w:val="18"/>
              </w:rPr>
            </w:pPr>
            <w:r w:rsidRPr="004020A3">
              <w:rPr>
                <w:sz w:val="18"/>
                <w:szCs w:val="18"/>
              </w:rPr>
              <w:t>双氧水稳定剂</w:t>
            </w:r>
            <w:r w:rsidRPr="004020A3">
              <w:rPr>
                <w:rFonts w:hint="eastAsia"/>
                <w:sz w:val="18"/>
                <w:szCs w:val="18"/>
              </w:rPr>
              <w:t>PL</w:t>
            </w:r>
          </w:p>
        </w:tc>
        <w:tc>
          <w:tcPr>
            <w:tcW w:w="2467" w:type="dxa"/>
            <w:vAlign w:val="center"/>
          </w:tcPr>
          <w:p w:rsidR="002F669E" w:rsidRPr="004020A3" w:rsidRDefault="002F669E" w:rsidP="002E4CC8">
            <w:pPr>
              <w:jc w:val="center"/>
              <w:rPr>
                <w:sz w:val="18"/>
                <w:szCs w:val="18"/>
              </w:rPr>
            </w:pPr>
            <w:r w:rsidRPr="004020A3">
              <w:rPr>
                <w:rFonts w:hint="eastAsia"/>
                <w:sz w:val="18"/>
                <w:szCs w:val="18"/>
              </w:rPr>
              <w:t>巴</w:t>
            </w:r>
            <w:bookmarkStart w:id="7" w:name="_GoBack"/>
            <w:bookmarkEnd w:id="7"/>
            <w:r w:rsidRPr="004020A3">
              <w:rPr>
                <w:rFonts w:hint="eastAsia"/>
                <w:sz w:val="18"/>
                <w:szCs w:val="18"/>
              </w:rPr>
              <w:t>斯夫</w:t>
            </w:r>
          </w:p>
        </w:tc>
        <w:tc>
          <w:tcPr>
            <w:tcW w:w="2468" w:type="dxa"/>
            <w:vAlign w:val="center"/>
          </w:tcPr>
          <w:p w:rsidR="002F669E" w:rsidRPr="004020A3" w:rsidRDefault="002F669E" w:rsidP="002E4CC8">
            <w:pPr>
              <w:jc w:val="center"/>
              <w:rPr>
                <w:sz w:val="18"/>
                <w:szCs w:val="18"/>
              </w:rPr>
            </w:pPr>
            <w:r w:rsidRPr="004020A3">
              <w:rPr>
                <w:rFonts w:hint="eastAsia"/>
                <w:sz w:val="18"/>
                <w:szCs w:val="18"/>
              </w:rPr>
              <w:t>10</w:t>
            </w:r>
            <w:r w:rsidR="009C6D04" w:rsidRPr="003F6D16">
              <w:rPr>
                <w:sz w:val="18"/>
                <w:szCs w:val="18"/>
              </w:rPr>
              <w:t>.0</w:t>
            </w:r>
          </w:p>
        </w:tc>
      </w:tr>
      <w:tr w:rsidR="002F669E" w:rsidRPr="003F6D16" w:rsidTr="002F669E">
        <w:trPr>
          <w:trHeight w:hRule="exact" w:val="340"/>
          <w:jc w:val="center"/>
        </w:trPr>
        <w:tc>
          <w:tcPr>
            <w:tcW w:w="3003" w:type="dxa"/>
            <w:vAlign w:val="center"/>
          </w:tcPr>
          <w:p w:rsidR="002F669E" w:rsidRPr="004020A3" w:rsidRDefault="002F669E" w:rsidP="002E4CC8">
            <w:pPr>
              <w:pStyle w:val="aa"/>
              <w:ind w:left="0"/>
              <w:jc w:val="center"/>
              <w:rPr>
                <w:sz w:val="18"/>
                <w:szCs w:val="18"/>
              </w:rPr>
            </w:pPr>
            <w:r w:rsidRPr="004020A3">
              <w:rPr>
                <w:sz w:val="18"/>
                <w:szCs w:val="18"/>
              </w:rPr>
              <w:t>双氧水稳定剂</w:t>
            </w:r>
            <w:r w:rsidRPr="004020A3">
              <w:rPr>
                <w:rFonts w:hint="eastAsia"/>
                <w:sz w:val="18"/>
                <w:szCs w:val="18"/>
              </w:rPr>
              <w:t>540</w:t>
            </w:r>
          </w:p>
        </w:tc>
        <w:tc>
          <w:tcPr>
            <w:tcW w:w="2467" w:type="dxa"/>
            <w:vAlign w:val="center"/>
          </w:tcPr>
          <w:p w:rsidR="002F669E" w:rsidRPr="004020A3" w:rsidRDefault="002F669E" w:rsidP="002E4CC8">
            <w:pPr>
              <w:jc w:val="center"/>
              <w:rPr>
                <w:sz w:val="18"/>
                <w:szCs w:val="18"/>
              </w:rPr>
            </w:pPr>
            <w:r w:rsidRPr="004020A3">
              <w:rPr>
                <w:rFonts w:hint="eastAsia"/>
                <w:sz w:val="18"/>
                <w:szCs w:val="18"/>
              </w:rPr>
              <w:t>约</w:t>
            </w:r>
            <w:proofErr w:type="gramStart"/>
            <w:r w:rsidRPr="004020A3">
              <w:rPr>
                <w:rFonts w:hint="eastAsia"/>
                <w:sz w:val="18"/>
                <w:szCs w:val="18"/>
              </w:rPr>
              <w:t>克夏产</w:t>
            </w:r>
            <w:proofErr w:type="gramEnd"/>
          </w:p>
        </w:tc>
        <w:tc>
          <w:tcPr>
            <w:tcW w:w="2468" w:type="dxa"/>
            <w:vAlign w:val="center"/>
          </w:tcPr>
          <w:p w:rsidR="002F669E" w:rsidRPr="004020A3" w:rsidRDefault="002F669E" w:rsidP="002E4CC8">
            <w:pPr>
              <w:jc w:val="center"/>
              <w:rPr>
                <w:sz w:val="18"/>
                <w:szCs w:val="18"/>
              </w:rPr>
            </w:pPr>
            <w:r w:rsidRPr="004020A3">
              <w:rPr>
                <w:rFonts w:hint="eastAsia"/>
                <w:sz w:val="18"/>
                <w:szCs w:val="18"/>
              </w:rPr>
              <w:t>30.1</w:t>
            </w:r>
          </w:p>
        </w:tc>
      </w:tr>
      <w:tr w:rsidR="002F669E" w:rsidRPr="003F6D16" w:rsidTr="002F669E">
        <w:trPr>
          <w:trHeight w:hRule="exact" w:val="340"/>
          <w:jc w:val="center"/>
        </w:trPr>
        <w:tc>
          <w:tcPr>
            <w:tcW w:w="3003" w:type="dxa"/>
            <w:vAlign w:val="center"/>
          </w:tcPr>
          <w:p w:rsidR="002F669E" w:rsidRPr="004020A3" w:rsidRDefault="002F669E" w:rsidP="002E4CC8">
            <w:pPr>
              <w:pStyle w:val="aa"/>
              <w:ind w:left="0"/>
              <w:jc w:val="center"/>
              <w:rPr>
                <w:sz w:val="18"/>
                <w:szCs w:val="18"/>
              </w:rPr>
            </w:pPr>
            <w:r w:rsidRPr="004020A3">
              <w:rPr>
                <w:sz w:val="18"/>
                <w:szCs w:val="18"/>
              </w:rPr>
              <w:t>双氧水稳定剂</w:t>
            </w:r>
          </w:p>
        </w:tc>
        <w:tc>
          <w:tcPr>
            <w:tcW w:w="2467" w:type="dxa"/>
            <w:vAlign w:val="center"/>
          </w:tcPr>
          <w:p w:rsidR="002F669E" w:rsidRPr="004020A3" w:rsidRDefault="002F669E" w:rsidP="002E4CC8">
            <w:pPr>
              <w:jc w:val="center"/>
              <w:rPr>
                <w:sz w:val="18"/>
                <w:szCs w:val="18"/>
              </w:rPr>
            </w:pPr>
            <w:r w:rsidRPr="004020A3">
              <w:rPr>
                <w:rFonts w:hint="eastAsia"/>
                <w:sz w:val="18"/>
                <w:szCs w:val="18"/>
              </w:rPr>
              <w:t>广州极丰产</w:t>
            </w:r>
          </w:p>
        </w:tc>
        <w:tc>
          <w:tcPr>
            <w:tcW w:w="2468" w:type="dxa"/>
            <w:vAlign w:val="center"/>
          </w:tcPr>
          <w:p w:rsidR="002F669E" w:rsidRPr="004020A3" w:rsidRDefault="002F669E" w:rsidP="002E4CC8">
            <w:pPr>
              <w:jc w:val="center"/>
              <w:rPr>
                <w:sz w:val="18"/>
                <w:szCs w:val="18"/>
              </w:rPr>
            </w:pPr>
            <w:r w:rsidRPr="004020A3">
              <w:rPr>
                <w:rFonts w:hint="eastAsia"/>
                <w:sz w:val="18"/>
                <w:szCs w:val="18"/>
              </w:rPr>
              <w:t>17.6</w:t>
            </w:r>
          </w:p>
        </w:tc>
      </w:tr>
    </w:tbl>
    <w:p w:rsidR="00B56A4E" w:rsidRPr="003F6D16" w:rsidRDefault="00A80FCA" w:rsidP="00810035">
      <w:pPr>
        <w:adjustRightInd w:val="0"/>
        <w:snapToGrid w:val="0"/>
        <w:spacing w:beforeLines="50" w:line="360" w:lineRule="auto"/>
        <w:ind w:firstLineChars="200" w:firstLine="420"/>
      </w:pPr>
      <w:r w:rsidRPr="003F6D16">
        <w:t>由上表可知，双氧水稳定剂之间的</w:t>
      </w:r>
      <w:proofErr w:type="gramStart"/>
      <w:r w:rsidRPr="003F6D16">
        <w:t>含固量</w:t>
      </w:r>
      <w:proofErr w:type="gramEnd"/>
      <w:r w:rsidRPr="003F6D16">
        <w:t>差异较大，现</w:t>
      </w:r>
      <w:r w:rsidR="00B56A4E" w:rsidRPr="003F6D16">
        <w:t>选择</w:t>
      </w:r>
      <w:r w:rsidR="00AF366C" w:rsidRPr="003F6D16">
        <w:t>4</w:t>
      </w:r>
      <w:r w:rsidR="00B56A4E" w:rsidRPr="003F6D16">
        <w:t>只双氧水稳定剂，</w:t>
      </w:r>
      <w:r w:rsidRPr="003F6D16">
        <w:t>编号分别为</w:t>
      </w:r>
      <w:r w:rsidRPr="003F6D16">
        <w:t>A</w:t>
      </w:r>
      <w:r w:rsidRPr="003F6D16">
        <w:t>、</w:t>
      </w:r>
      <w:r w:rsidRPr="003F6D16">
        <w:t>B</w:t>
      </w:r>
      <w:r w:rsidRPr="003F6D16">
        <w:t>、</w:t>
      </w:r>
      <w:r w:rsidRPr="003F6D16">
        <w:t>C</w:t>
      </w:r>
      <w:r w:rsidRPr="003F6D16">
        <w:t>、</w:t>
      </w:r>
      <w:r w:rsidRPr="003F6D16">
        <w:t>D</w:t>
      </w:r>
      <w:r w:rsidRPr="003F6D16">
        <w:t>，</w:t>
      </w:r>
      <w:r w:rsidR="00B56A4E" w:rsidRPr="003F6D16">
        <w:t>在确定</w:t>
      </w:r>
      <w:r w:rsidRPr="003F6D16">
        <w:t>试验</w:t>
      </w:r>
      <w:r w:rsidR="00B56A4E" w:rsidRPr="003F6D16">
        <w:t>用量时统一将</w:t>
      </w:r>
      <w:proofErr w:type="gramStart"/>
      <w:r w:rsidR="00B56A4E" w:rsidRPr="003F6D16">
        <w:t>含固量</w:t>
      </w:r>
      <w:proofErr w:type="gramEnd"/>
      <w:r w:rsidR="00B56A4E" w:rsidRPr="003F6D16">
        <w:t>换算成</w:t>
      </w:r>
      <w:r w:rsidR="00B56A4E" w:rsidRPr="003F6D16">
        <w:t>20%</w:t>
      </w:r>
      <w:r w:rsidR="00AF366C" w:rsidRPr="003F6D16">
        <w:t>，再进行</w:t>
      </w:r>
      <w:r w:rsidRPr="003F6D16">
        <w:t>以</w:t>
      </w:r>
      <w:r w:rsidR="00AF366C" w:rsidRPr="003F6D16">
        <w:t>下一系列试验。</w:t>
      </w:r>
    </w:p>
    <w:p w:rsidR="00A237CC" w:rsidRPr="003F6D16" w:rsidRDefault="00A237CC" w:rsidP="0020080C">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Theme="majorEastAsia"/>
          <w:szCs w:val="21"/>
        </w:rPr>
      </w:pPr>
      <w:r w:rsidRPr="003F6D16">
        <w:rPr>
          <w:rFonts w:ascii="Times New Roman" w:eastAsiaTheme="majorEastAsia"/>
          <w:szCs w:val="21"/>
        </w:rPr>
        <w:t>不同用量时对双氧水的</w:t>
      </w:r>
      <w:r w:rsidR="0020037D">
        <w:rPr>
          <w:rFonts w:ascii="Times New Roman" w:eastAsiaTheme="majorEastAsia"/>
          <w:szCs w:val="21"/>
        </w:rPr>
        <w:t>稳定性能</w:t>
      </w:r>
    </w:p>
    <w:p w:rsidR="00A237CC" w:rsidRPr="003F6D16" w:rsidRDefault="00A237CC" w:rsidP="00600A21">
      <w:pPr>
        <w:adjustRightInd w:val="0"/>
        <w:snapToGrid w:val="0"/>
        <w:spacing w:line="360" w:lineRule="auto"/>
        <w:ind w:firstLineChars="200" w:firstLine="420"/>
      </w:pPr>
      <w:r w:rsidRPr="003F6D16">
        <w:t>选择双氧水稳定剂</w:t>
      </w:r>
      <w:r w:rsidRPr="003F6D16">
        <w:t>A</w:t>
      </w:r>
      <w:r w:rsidRPr="003F6D16">
        <w:t>，将其</w:t>
      </w:r>
      <w:proofErr w:type="gramStart"/>
      <w:r w:rsidRPr="003F6D16">
        <w:t>含固量</w:t>
      </w:r>
      <w:proofErr w:type="gramEnd"/>
      <w:r w:rsidRPr="003F6D16">
        <w:t>换算成</w:t>
      </w:r>
      <w:r w:rsidRPr="003F6D16">
        <w:t>20%</w:t>
      </w:r>
      <w:r w:rsidRPr="003F6D16">
        <w:t>的</w:t>
      </w:r>
      <w:proofErr w:type="gramStart"/>
      <w:r w:rsidRPr="003F6D16">
        <w:t>含固量</w:t>
      </w:r>
      <w:proofErr w:type="gramEnd"/>
      <w:r w:rsidRPr="003F6D16">
        <w:t>进行以下试验。</w:t>
      </w:r>
    </w:p>
    <w:p w:rsidR="00A237CC" w:rsidRPr="003F6D16" w:rsidRDefault="00A237CC" w:rsidP="00600A21">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试验工艺</w:t>
      </w:r>
    </w:p>
    <w:p w:rsidR="00A237CC" w:rsidRPr="003F6D16" w:rsidRDefault="00A237CC" w:rsidP="00600A21">
      <w:pPr>
        <w:tabs>
          <w:tab w:val="left" w:pos="3405"/>
          <w:tab w:val="left" w:pos="4470"/>
        </w:tabs>
        <w:adjustRightInd w:val="0"/>
        <w:snapToGrid w:val="0"/>
        <w:spacing w:line="360" w:lineRule="auto"/>
        <w:ind w:leftChars="236" w:left="496" w:firstLineChars="371" w:firstLine="779"/>
        <w:rPr>
          <w:szCs w:val="21"/>
        </w:rPr>
      </w:pPr>
      <w:r w:rsidRPr="003F6D16">
        <w:rPr>
          <w:szCs w:val="21"/>
        </w:rPr>
        <w:t>双氧水稳定剂</w:t>
      </w:r>
      <w:r w:rsidRPr="003F6D16">
        <w:t>A</w:t>
      </w:r>
      <w:r w:rsidR="006735AE" w:rsidRPr="003F6D16">
        <w:tab/>
      </w:r>
      <w:r w:rsidRPr="003F6D16">
        <w:rPr>
          <w:szCs w:val="21"/>
        </w:rPr>
        <w:t>0</w:t>
      </w:r>
      <w:r w:rsidRPr="003F6D16">
        <w:rPr>
          <w:szCs w:val="21"/>
        </w:rPr>
        <w:t>、</w:t>
      </w:r>
      <w:r w:rsidR="009D2791" w:rsidRPr="003F6D16">
        <w:rPr>
          <w:szCs w:val="21"/>
        </w:rPr>
        <w:t>0.5</w:t>
      </w:r>
      <w:r w:rsidR="009D2791" w:rsidRPr="003F6D16">
        <w:rPr>
          <w:szCs w:val="21"/>
        </w:rPr>
        <w:t>、</w:t>
      </w:r>
      <w:r w:rsidRPr="003F6D16">
        <w:rPr>
          <w:szCs w:val="21"/>
        </w:rPr>
        <w:t>1.0</w:t>
      </w:r>
      <w:r w:rsidRPr="003F6D16">
        <w:rPr>
          <w:szCs w:val="21"/>
        </w:rPr>
        <w:t>、</w:t>
      </w:r>
      <w:r w:rsidRPr="003F6D16">
        <w:rPr>
          <w:szCs w:val="21"/>
        </w:rPr>
        <w:t>2.0</w:t>
      </w:r>
      <w:r w:rsidRPr="003F6D16">
        <w:rPr>
          <w:szCs w:val="21"/>
        </w:rPr>
        <w:t>、</w:t>
      </w:r>
      <w:r w:rsidRPr="003F6D16">
        <w:rPr>
          <w:szCs w:val="21"/>
        </w:rPr>
        <w:t>3.0</w:t>
      </w:r>
      <w:r w:rsidRPr="003F6D16">
        <w:rPr>
          <w:szCs w:val="21"/>
        </w:rPr>
        <w:t>、</w:t>
      </w:r>
      <w:r w:rsidRPr="003F6D16">
        <w:rPr>
          <w:szCs w:val="21"/>
        </w:rPr>
        <w:t>4.0</w:t>
      </w:r>
      <w:r w:rsidR="009D2791" w:rsidRPr="003F6D16">
        <w:rPr>
          <w:szCs w:val="21"/>
        </w:rPr>
        <w:t xml:space="preserve"> </w:t>
      </w:r>
      <w:r w:rsidRPr="003F6D16">
        <w:rPr>
          <w:szCs w:val="21"/>
        </w:rPr>
        <w:t>g/L</w:t>
      </w:r>
    </w:p>
    <w:p w:rsidR="00A237CC" w:rsidRPr="003F6D16" w:rsidRDefault="00A237CC" w:rsidP="00600A21">
      <w:pPr>
        <w:adjustRightInd w:val="0"/>
        <w:snapToGrid w:val="0"/>
        <w:spacing w:line="360" w:lineRule="auto"/>
        <w:ind w:leftChars="236" w:left="496" w:firstLineChars="371" w:firstLine="779"/>
        <w:rPr>
          <w:szCs w:val="21"/>
        </w:rPr>
      </w:pPr>
      <w:r w:rsidRPr="003F6D16">
        <w:rPr>
          <w:szCs w:val="21"/>
        </w:rPr>
        <w:t>30%H</w:t>
      </w:r>
      <w:r w:rsidRPr="003F6D16">
        <w:rPr>
          <w:szCs w:val="21"/>
          <w:vertAlign w:val="subscript"/>
        </w:rPr>
        <w:t>2</w:t>
      </w:r>
      <w:r w:rsidRPr="003F6D16">
        <w:rPr>
          <w:szCs w:val="21"/>
        </w:rPr>
        <w:t>O</w:t>
      </w:r>
      <w:r w:rsidRPr="003F6D16">
        <w:rPr>
          <w:szCs w:val="21"/>
          <w:vertAlign w:val="subscript"/>
        </w:rPr>
        <w:t>2</w:t>
      </w:r>
      <w:r w:rsidR="006735AE" w:rsidRPr="003F6D16">
        <w:rPr>
          <w:szCs w:val="21"/>
        </w:rPr>
        <w:tab/>
      </w:r>
      <w:r w:rsidR="006735AE" w:rsidRPr="003F6D16">
        <w:rPr>
          <w:szCs w:val="21"/>
        </w:rPr>
        <w:tab/>
      </w:r>
      <w:r w:rsidR="006735AE" w:rsidRPr="003F6D16">
        <w:rPr>
          <w:szCs w:val="21"/>
        </w:rPr>
        <w:tab/>
      </w:r>
      <w:r w:rsidRPr="003F6D16">
        <w:rPr>
          <w:szCs w:val="21"/>
        </w:rPr>
        <w:t>5</w:t>
      </w:r>
      <w:r w:rsidR="00707AC8" w:rsidRPr="003F6D16">
        <w:rPr>
          <w:szCs w:val="21"/>
        </w:rPr>
        <w:t>.0</w:t>
      </w:r>
      <w:r w:rsidR="009D2791" w:rsidRPr="003F6D16">
        <w:rPr>
          <w:szCs w:val="21"/>
        </w:rPr>
        <w:t xml:space="preserve"> </w:t>
      </w:r>
      <w:r w:rsidRPr="003F6D16">
        <w:rPr>
          <w:szCs w:val="21"/>
        </w:rPr>
        <w:t>g/L</w:t>
      </w:r>
    </w:p>
    <w:p w:rsidR="00A237CC" w:rsidRPr="003F6D16" w:rsidRDefault="00A237CC" w:rsidP="00600A21">
      <w:pPr>
        <w:adjustRightInd w:val="0"/>
        <w:snapToGrid w:val="0"/>
        <w:spacing w:line="360" w:lineRule="auto"/>
        <w:ind w:leftChars="236" w:left="496" w:firstLineChars="371" w:firstLine="779"/>
        <w:rPr>
          <w:szCs w:val="21"/>
        </w:rPr>
      </w:pPr>
      <w:proofErr w:type="spellStart"/>
      <w:r w:rsidRPr="003F6D16">
        <w:rPr>
          <w:szCs w:val="21"/>
        </w:rPr>
        <w:t>NaOH</w:t>
      </w:r>
      <w:proofErr w:type="spellEnd"/>
      <w:r w:rsidR="00197BE0" w:rsidRPr="003F6D16">
        <w:rPr>
          <w:szCs w:val="21"/>
        </w:rPr>
        <w:tab/>
      </w:r>
      <w:r w:rsidR="00197BE0" w:rsidRPr="003F6D16">
        <w:rPr>
          <w:szCs w:val="21"/>
        </w:rPr>
        <w:tab/>
      </w:r>
      <w:r w:rsidR="00197BE0" w:rsidRPr="003F6D16">
        <w:rPr>
          <w:szCs w:val="21"/>
        </w:rPr>
        <w:tab/>
      </w:r>
      <w:r w:rsidR="00197BE0" w:rsidRPr="003F6D16">
        <w:rPr>
          <w:szCs w:val="21"/>
        </w:rPr>
        <w:tab/>
      </w:r>
      <w:r w:rsidRPr="003F6D16">
        <w:rPr>
          <w:szCs w:val="21"/>
        </w:rPr>
        <w:t>2</w:t>
      </w:r>
      <w:r w:rsidR="00707AC8" w:rsidRPr="003F6D16">
        <w:rPr>
          <w:szCs w:val="21"/>
        </w:rPr>
        <w:t>.0</w:t>
      </w:r>
      <w:r w:rsidR="009D2791" w:rsidRPr="003F6D16">
        <w:rPr>
          <w:szCs w:val="21"/>
        </w:rPr>
        <w:t xml:space="preserve"> </w:t>
      </w:r>
      <w:r w:rsidRPr="003F6D16">
        <w:rPr>
          <w:szCs w:val="21"/>
        </w:rPr>
        <w:t>g/L</w:t>
      </w:r>
    </w:p>
    <w:p w:rsidR="00A237CC" w:rsidRPr="003F6D16" w:rsidRDefault="00A237CC" w:rsidP="00600A21">
      <w:pPr>
        <w:adjustRightInd w:val="0"/>
        <w:snapToGrid w:val="0"/>
        <w:spacing w:line="360" w:lineRule="auto"/>
        <w:ind w:leftChars="236" w:left="496" w:firstLineChars="371" w:firstLine="779"/>
        <w:rPr>
          <w:szCs w:val="21"/>
        </w:rPr>
      </w:pPr>
      <w:r w:rsidRPr="003F6D16">
        <w:rPr>
          <w:szCs w:val="21"/>
        </w:rPr>
        <w:t>Fe</w:t>
      </w:r>
      <w:r w:rsidRPr="003F6D16">
        <w:rPr>
          <w:szCs w:val="21"/>
          <w:vertAlign w:val="superscript"/>
        </w:rPr>
        <w:t>3+</w:t>
      </w:r>
      <w:r w:rsidR="00197BE0" w:rsidRPr="003F6D16">
        <w:rPr>
          <w:szCs w:val="21"/>
        </w:rPr>
        <w:tab/>
      </w:r>
      <w:r w:rsidR="00197BE0" w:rsidRPr="003F6D16">
        <w:rPr>
          <w:szCs w:val="21"/>
        </w:rPr>
        <w:tab/>
      </w:r>
      <w:r w:rsidR="00197BE0" w:rsidRPr="003F6D16">
        <w:rPr>
          <w:szCs w:val="21"/>
        </w:rPr>
        <w:tab/>
      </w:r>
      <w:r w:rsidR="00197BE0" w:rsidRPr="003F6D16">
        <w:rPr>
          <w:szCs w:val="21"/>
        </w:rPr>
        <w:tab/>
      </w:r>
      <w:r w:rsidR="00197BE0" w:rsidRPr="003F6D16">
        <w:rPr>
          <w:szCs w:val="21"/>
        </w:rPr>
        <w:tab/>
      </w:r>
      <w:r w:rsidRPr="003F6D16">
        <w:rPr>
          <w:szCs w:val="21"/>
        </w:rPr>
        <w:t>1</w:t>
      </w:r>
      <w:r w:rsidR="00707AC8" w:rsidRPr="003F6D16">
        <w:rPr>
          <w:szCs w:val="21"/>
        </w:rPr>
        <w:t>.0</w:t>
      </w:r>
      <w:r w:rsidRPr="003F6D16">
        <w:rPr>
          <w:szCs w:val="21"/>
        </w:rPr>
        <w:t xml:space="preserve"> </w:t>
      </w:r>
      <w:r w:rsidR="00EF4D29">
        <w:rPr>
          <w:szCs w:val="21"/>
        </w:rPr>
        <w:t>mg/L</w:t>
      </w:r>
    </w:p>
    <w:p w:rsidR="00A237CC" w:rsidRPr="00072E36" w:rsidRDefault="00A237CC" w:rsidP="00600A21">
      <w:pPr>
        <w:adjustRightInd w:val="0"/>
        <w:snapToGrid w:val="0"/>
        <w:spacing w:line="360" w:lineRule="auto"/>
        <w:ind w:firstLineChars="200" w:firstLine="420"/>
        <w:rPr>
          <w:szCs w:val="21"/>
        </w:rPr>
      </w:pPr>
      <w:r w:rsidRPr="00072E36">
        <w:t>用去离子水配</w:t>
      </w:r>
      <w:r w:rsidR="00B46AAE" w:rsidRPr="00072E36">
        <w:t>制</w:t>
      </w:r>
      <w:r w:rsidR="0071460C" w:rsidRPr="00072E36">
        <w:rPr>
          <w:rFonts w:hint="eastAsia"/>
        </w:rPr>
        <w:t>2</w:t>
      </w:r>
      <w:r w:rsidR="00F37287" w:rsidRPr="00072E36">
        <w:t>00mL</w:t>
      </w:r>
      <w:r w:rsidR="00F37287" w:rsidRPr="00072E36">
        <w:t>溶液，置于</w:t>
      </w:r>
      <w:r w:rsidR="00F37287" w:rsidRPr="00072E36">
        <w:t>250mL</w:t>
      </w:r>
      <w:r w:rsidR="00F37287" w:rsidRPr="00072E36">
        <w:t>磨口三角瓶中，</w:t>
      </w:r>
      <w:r w:rsidR="006B21CC" w:rsidRPr="00072E36">
        <w:rPr>
          <w:rFonts w:hint="eastAsia"/>
        </w:rPr>
        <w:t>盖上塞子，微紧，然后置于恒温振荡染色小样机中，</w:t>
      </w:r>
      <w:r w:rsidR="003A7A08" w:rsidRPr="00072E36">
        <w:rPr>
          <w:rFonts w:hint="eastAsia"/>
        </w:rPr>
        <w:t>以</w:t>
      </w:r>
      <w:r w:rsidR="003A7A08" w:rsidRPr="00072E36">
        <w:rPr>
          <w:rFonts w:hint="eastAsia"/>
        </w:rPr>
        <w:t>10</w:t>
      </w:r>
      <w:r w:rsidR="003A7A08" w:rsidRPr="00072E36">
        <w:rPr>
          <w:rFonts w:hint="eastAsia"/>
        </w:rPr>
        <w:t>次</w:t>
      </w:r>
      <w:r w:rsidR="003A7A08" w:rsidRPr="00072E36">
        <w:rPr>
          <w:szCs w:val="21"/>
        </w:rPr>
        <w:t>/min</w:t>
      </w:r>
      <w:r w:rsidR="003A7A08" w:rsidRPr="00072E36">
        <w:rPr>
          <w:rFonts w:hint="eastAsia"/>
          <w:szCs w:val="21"/>
        </w:rPr>
        <w:t>的</w:t>
      </w:r>
      <w:r w:rsidR="003A7A08" w:rsidRPr="00072E36">
        <w:rPr>
          <w:rFonts w:hint="eastAsia"/>
        </w:rPr>
        <w:t>振荡频率</w:t>
      </w:r>
      <w:r w:rsidR="0048161C" w:rsidRPr="00072E36">
        <w:rPr>
          <w:rFonts w:hint="eastAsia"/>
        </w:rPr>
        <w:t>，</w:t>
      </w:r>
      <w:r w:rsidR="00BB1956" w:rsidRPr="00072E36">
        <w:rPr>
          <w:szCs w:val="21"/>
        </w:rPr>
        <w:t>从</w:t>
      </w:r>
      <w:smartTag w:uri="urn:schemas-microsoft-com:office:smarttags" w:element="chmetcnv">
        <w:smartTagPr>
          <w:attr w:name="UnitName" w:val="℃"/>
          <w:attr w:name="SourceValue" w:val="30"/>
          <w:attr w:name="HasSpace" w:val="False"/>
          <w:attr w:name="Negative" w:val="False"/>
          <w:attr w:name="NumberType" w:val="1"/>
          <w:attr w:name="TCSC" w:val="0"/>
        </w:smartTagPr>
        <w:r w:rsidR="00BB1956" w:rsidRPr="00072E36">
          <w:rPr>
            <w:szCs w:val="21"/>
          </w:rPr>
          <w:t>30</w:t>
        </w:r>
        <w:r w:rsidR="00BB1956" w:rsidRPr="00072E36">
          <w:rPr>
            <w:rFonts w:ascii="宋体"/>
            <w:szCs w:val="21"/>
          </w:rPr>
          <w:t>℃</w:t>
        </w:r>
      </w:smartTag>
      <w:r w:rsidR="00BB1956" w:rsidRPr="00072E36">
        <w:rPr>
          <w:szCs w:val="21"/>
        </w:rPr>
        <w:t>开始，</w:t>
      </w:r>
      <w:r w:rsidR="00EE7826" w:rsidRPr="00072E36">
        <w:rPr>
          <w:szCs w:val="21"/>
        </w:rPr>
        <w:t>以</w:t>
      </w:r>
      <w:r w:rsidRPr="00072E36">
        <w:rPr>
          <w:szCs w:val="21"/>
        </w:rPr>
        <w:t>2</w:t>
      </w:r>
      <w:r w:rsidR="009D2791" w:rsidRPr="00072E36">
        <w:rPr>
          <w:szCs w:val="21"/>
        </w:rPr>
        <w:t xml:space="preserve"> </w:t>
      </w:r>
      <w:r w:rsidRPr="00072E36">
        <w:rPr>
          <w:rFonts w:ascii="宋体"/>
          <w:szCs w:val="21"/>
        </w:rPr>
        <w:t>℃</w:t>
      </w:r>
      <w:r w:rsidRPr="00072E36">
        <w:rPr>
          <w:szCs w:val="21"/>
        </w:rPr>
        <w:t>/min</w:t>
      </w:r>
      <w:r w:rsidR="00EE7826" w:rsidRPr="00072E36">
        <w:rPr>
          <w:szCs w:val="21"/>
        </w:rPr>
        <w:t>的升温速率升温</w:t>
      </w:r>
      <w:r w:rsidRPr="00072E36">
        <w:rPr>
          <w:szCs w:val="21"/>
        </w:rPr>
        <w:t>，分别测试</w:t>
      </w:r>
      <w:r w:rsidRPr="00072E36">
        <w:rPr>
          <w:szCs w:val="21"/>
        </w:rPr>
        <w:t>98</w:t>
      </w:r>
      <w:r w:rsidR="00D91E5A" w:rsidRPr="00072E36">
        <w:rPr>
          <w:szCs w:val="21"/>
        </w:rPr>
        <w:t xml:space="preserve"> </w:t>
      </w:r>
      <w:r w:rsidRPr="00072E36">
        <w:rPr>
          <w:rFonts w:ascii="宋体"/>
          <w:szCs w:val="21"/>
        </w:rPr>
        <w:t>℃</w:t>
      </w:r>
      <w:r w:rsidRPr="00072E36">
        <w:rPr>
          <w:szCs w:val="21"/>
        </w:rPr>
        <w:t>×10</w:t>
      </w:r>
      <w:r w:rsidR="009D2791" w:rsidRPr="00072E36">
        <w:rPr>
          <w:szCs w:val="21"/>
        </w:rPr>
        <w:t xml:space="preserve"> </w:t>
      </w:r>
      <w:r w:rsidRPr="00072E36">
        <w:rPr>
          <w:szCs w:val="21"/>
        </w:rPr>
        <w:t xml:space="preserve">min </w:t>
      </w:r>
      <w:r w:rsidRPr="00072E36">
        <w:rPr>
          <w:szCs w:val="21"/>
        </w:rPr>
        <w:t>、</w:t>
      </w:r>
      <w:r w:rsidRPr="00072E36">
        <w:rPr>
          <w:szCs w:val="21"/>
        </w:rPr>
        <w:t>98</w:t>
      </w:r>
      <w:r w:rsidR="00D91E5A" w:rsidRPr="00072E36">
        <w:rPr>
          <w:szCs w:val="21"/>
        </w:rPr>
        <w:t xml:space="preserve"> </w:t>
      </w:r>
      <w:r w:rsidRPr="00072E36">
        <w:rPr>
          <w:rFonts w:ascii="宋体"/>
          <w:szCs w:val="21"/>
        </w:rPr>
        <w:t>℃</w:t>
      </w:r>
      <w:r w:rsidRPr="00072E36">
        <w:rPr>
          <w:szCs w:val="21"/>
        </w:rPr>
        <w:t>×30</w:t>
      </w:r>
      <w:r w:rsidR="009D2791" w:rsidRPr="00072E36">
        <w:rPr>
          <w:szCs w:val="21"/>
        </w:rPr>
        <w:t xml:space="preserve"> </w:t>
      </w:r>
      <w:r w:rsidRPr="00072E36">
        <w:rPr>
          <w:szCs w:val="21"/>
        </w:rPr>
        <w:t>min</w:t>
      </w:r>
      <w:r w:rsidRPr="00072E36">
        <w:rPr>
          <w:szCs w:val="21"/>
        </w:rPr>
        <w:t>时</w:t>
      </w:r>
      <w:r w:rsidRPr="00072E36">
        <w:rPr>
          <w:szCs w:val="21"/>
        </w:rPr>
        <w:t>H</w:t>
      </w:r>
      <w:r w:rsidRPr="00072E36">
        <w:rPr>
          <w:szCs w:val="21"/>
          <w:vertAlign w:val="subscript"/>
        </w:rPr>
        <w:t>2</w:t>
      </w:r>
      <w:r w:rsidRPr="00072E36">
        <w:rPr>
          <w:szCs w:val="21"/>
        </w:rPr>
        <w:t>O</w:t>
      </w:r>
      <w:r w:rsidRPr="00072E36">
        <w:rPr>
          <w:szCs w:val="21"/>
          <w:vertAlign w:val="subscript"/>
        </w:rPr>
        <w:t>2</w:t>
      </w:r>
      <w:r w:rsidRPr="00072E36">
        <w:rPr>
          <w:szCs w:val="21"/>
        </w:rPr>
        <w:t>分解率。</w:t>
      </w:r>
    </w:p>
    <w:p w:rsidR="00A237CC" w:rsidRPr="003F6D16" w:rsidRDefault="00A237CC" w:rsidP="00600A21">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效果测试</w:t>
      </w:r>
    </w:p>
    <w:p w:rsidR="00D82A7F" w:rsidRPr="001219DE" w:rsidRDefault="00D82A7F" w:rsidP="00600A21">
      <w:pPr>
        <w:adjustRightInd w:val="0"/>
        <w:snapToGrid w:val="0"/>
        <w:spacing w:line="360" w:lineRule="auto"/>
        <w:ind w:firstLineChars="200" w:firstLine="420"/>
        <w:rPr>
          <w:szCs w:val="21"/>
        </w:rPr>
      </w:pPr>
      <w:r w:rsidRPr="001219DE">
        <w:t>从上述溶液中吸取</w:t>
      </w:r>
      <w:r w:rsidRPr="001219DE">
        <w:t>10mL</w:t>
      </w:r>
      <w:r w:rsidRPr="001219DE">
        <w:t>溶液，</w:t>
      </w:r>
      <w:r w:rsidR="006B21CC" w:rsidRPr="00707AC8">
        <w:t>置于</w:t>
      </w:r>
      <w:r w:rsidR="006B21CC" w:rsidRPr="00707AC8">
        <w:t>250mL</w:t>
      </w:r>
      <w:r w:rsidR="006B21CC" w:rsidRPr="00707AC8">
        <w:t>三角瓶中，</w:t>
      </w:r>
      <w:r w:rsidRPr="001219DE">
        <w:t>加自来水</w:t>
      </w:r>
      <w:r w:rsidRPr="001219DE">
        <w:t>100mL</w:t>
      </w:r>
      <w:r w:rsidRPr="001219DE">
        <w:t>，加</w:t>
      </w:r>
      <w:r w:rsidRPr="001219DE">
        <w:t>3 mol/L H</w:t>
      </w:r>
      <w:r w:rsidRPr="001219DE">
        <w:rPr>
          <w:vertAlign w:val="subscript"/>
        </w:rPr>
        <w:t>2</w:t>
      </w:r>
      <w:r w:rsidRPr="001219DE">
        <w:t>SO</w:t>
      </w:r>
      <w:r w:rsidRPr="001219DE">
        <w:rPr>
          <w:vertAlign w:val="subscript"/>
        </w:rPr>
        <w:t xml:space="preserve">4 </w:t>
      </w:r>
      <w:r w:rsidRPr="001219DE">
        <w:t>10mL</w:t>
      </w:r>
      <w:r w:rsidRPr="001219DE">
        <w:t>，用</w:t>
      </w:r>
      <w:r w:rsidR="0071460C" w:rsidRPr="001219DE">
        <w:t>0.</w:t>
      </w:r>
      <w:r w:rsidR="0071460C" w:rsidRPr="001219DE">
        <w:rPr>
          <w:rFonts w:hint="eastAsia"/>
        </w:rPr>
        <w:t xml:space="preserve">1 </w:t>
      </w:r>
      <w:r w:rsidRPr="001219DE">
        <w:t>mol/L KMnO</w:t>
      </w:r>
      <w:r w:rsidRPr="001219DE">
        <w:rPr>
          <w:vertAlign w:val="subscript"/>
        </w:rPr>
        <w:t>4</w:t>
      </w:r>
      <w:r w:rsidRPr="001219DE">
        <w:t>标准液滴定</w:t>
      </w:r>
      <w:proofErr w:type="gramStart"/>
      <w:r w:rsidRPr="001219DE">
        <w:t>至刚呈粉红色</w:t>
      </w:r>
      <w:proofErr w:type="gramEnd"/>
      <w:r w:rsidRPr="001219DE">
        <w:t>（</w:t>
      </w:r>
      <w:r w:rsidR="001219DE" w:rsidRPr="001219DE">
        <w:rPr>
          <w:rFonts w:hint="eastAsia"/>
        </w:rPr>
        <w:t>30 s</w:t>
      </w:r>
      <w:r w:rsidRPr="001219DE">
        <w:t>红色不消失）即为终点。记录耗用的</w:t>
      </w:r>
      <w:r w:rsidRPr="001219DE">
        <w:t>KMnO</w:t>
      </w:r>
      <w:r w:rsidRPr="001219DE">
        <w:rPr>
          <w:vertAlign w:val="subscript"/>
        </w:rPr>
        <w:t>4</w:t>
      </w:r>
      <w:r w:rsidRPr="001219DE">
        <w:t>体积</w:t>
      </w:r>
      <w:r w:rsidRPr="001219DE">
        <w:t>V</w:t>
      </w:r>
      <w:r w:rsidRPr="001219DE">
        <w:t>。</w:t>
      </w:r>
    </w:p>
    <w:p w:rsidR="00A237CC" w:rsidRPr="003F6D16" w:rsidRDefault="00A237CC" w:rsidP="00600A21">
      <w:pPr>
        <w:adjustRightInd w:val="0"/>
        <w:snapToGrid w:val="0"/>
        <w:spacing w:line="360" w:lineRule="auto"/>
        <w:ind w:firstLineChars="200" w:firstLine="420"/>
      </w:pPr>
      <w:r w:rsidRPr="003F6D16">
        <w:rPr>
          <w:szCs w:val="21"/>
        </w:rPr>
        <w:t>H</w:t>
      </w:r>
      <w:r w:rsidRPr="003F6D16">
        <w:rPr>
          <w:szCs w:val="21"/>
          <w:vertAlign w:val="subscript"/>
        </w:rPr>
        <w:t>2</w:t>
      </w:r>
      <w:r w:rsidRPr="003F6D16">
        <w:rPr>
          <w:szCs w:val="21"/>
        </w:rPr>
        <w:t>O</w:t>
      </w:r>
      <w:r w:rsidRPr="003F6D16">
        <w:rPr>
          <w:szCs w:val="21"/>
          <w:vertAlign w:val="subscript"/>
        </w:rPr>
        <w:t>2</w:t>
      </w:r>
      <w:r w:rsidRPr="003F6D16">
        <w:t>分解率</w:t>
      </w:r>
      <w:r w:rsidRPr="003F6D16">
        <w:t>=</w:t>
      </w:r>
      <w:r w:rsidRPr="003F6D16">
        <w:t>（</w:t>
      </w:r>
      <w:r w:rsidRPr="003F6D16">
        <w:t>V</w:t>
      </w:r>
      <w:r w:rsidRPr="003F6D16">
        <w:rPr>
          <w:vertAlign w:val="subscript"/>
        </w:rPr>
        <w:t>0</w:t>
      </w:r>
      <w:r w:rsidRPr="003F6D16">
        <w:t>-V</w:t>
      </w:r>
      <w:r w:rsidRPr="003F6D16">
        <w:rPr>
          <w:vertAlign w:val="subscript"/>
        </w:rPr>
        <w:t>1</w:t>
      </w:r>
      <w:r w:rsidRPr="003F6D16">
        <w:t>）</w:t>
      </w:r>
      <w:r w:rsidRPr="003F6D16">
        <w:t>/V</w:t>
      </w:r>
      <w:r w:rsidRPr="003F6D16">
        <w:rPr>
          <w:vertAlign w:val="subscript"/>
        </w:rPr>
        <w:t>0</w:t>
      </w:r>
      <w:r w:rsidRPr="003F6D16">
        <w:t>×100</w:t>
      </w:r>
      <w:r w:rsidR="00B0310C" w:rsidRPr="003F6D16">
        <w:t xml:space="preserve"> </w:t>
      </w:r>
      <w:r w:rsidRPr="003F6D16">
        <w:t>%</w:t>
      </w:r>
    </w:p>
    <w:p w:rsidR="00A237CC" w:rsidRPr="003F6D16" w:rsidRDefault="00A237CC" w:rsidP="00600A21">
      <w:pPr>
        <w:adjustRightInd w:val="0"/>
        <w:snapToGrid w:val="0"/>
        <w:spacing w:line="360" w:lineRule="auto"/>
        <w:ind w:firstLineChars="200" w:firstLine="420"/>
      </w:pPr>
      <w:r w:rsidRPr="003F6D16">
        <w:t>其中：</w:t>
      </w:r>
      <w:r w:rsidR="007D0CD1" w:rsidRPr="003F6D16">
        <w:t>V</w:t>
      </w:r>
      <w:r w:rsidR="007D0CD1" w:rsidRPr="003F6D16">
        <w:rPr>
          <w:vertAlign w:val="subscript"/>
        </w:rPr>
        <w:t>0</w:t>
      </w:r>
      <w:proofErr w:type="gramStart"/>
      <w:r w:rsidR="007D0CD1">
        <w:t>为初配</w:t>
      </w:r>
      <w:r w:rsidR="007D0CD1">
        <w:rPr>
          <w:rFonts w:hint="eastAsia"/>
        </w:rPr>
        <w:t>溶</w:t>
      </w:r>
      <w:r w:rsidR="007D0CD1" w:rsidRPr="003F6D16">
        <w:t>液</w:t>
      </w:r>
      <w:proofErr w:type="gramEnd"/>
      <w:r w:rsidR="007D0CD1" w:rsidRPr="003F6D16">
        <w:t>所消耗的</w:t>
      </w:r>
      <w:r w:rsidR="007D0CD1" w:rsidRPr="003F6D16">
        <w:t>KMnO</w:t>
      </w:r>
      <w:r w:rsidR="007D0CD1" w:rsidRPr="003F6D16">
        <w:rPr>
          <w:vertAlign w:val="subscript"/>
        </w:rPr>
        <w:t>4</w:t>
      </w:r>
      <w:r w:rsidR="002C0E71" w:rsidRPr="001219DE">
        <w:t>标准液</w:t>
      </w:r>
      <w:r w:rsidR="007D0CD1" w:rsidRPr="003F6D16">
        <w:t>的体积，</w:t>
      </w:r>
      <w:r w:rsidR="007D0CD1" w:rsidRPr="003F6D16">
        <w:t>V</w:t>
      </w:r>
      <w:r w:rsidR="007D0CD1" w:rsidRPr="003F6D16">
        <w:rPr>
          <w:vertAlign w:val="subscript"/>
        </w:rPr>
        <w:t>1</w:t>
      </w:r>
      <w:r w:rsidR="007D0CD1" w:rsidRPr="003F6D16">
        <w:t>为经过处理后</w:t>
      </w:r>
      <w:r w:rsidR="007D0CD1">
        <w:rPr>
          <w:rFonts w:hint="eastAsia"/>
        </w:rPr>
        <w:t>的溶液</w:t>
      </w:r>
      <w:r w:rsidR="007D0CD1" w:rsidRPr="003F6D16">
        <w:t>所消耗的</w:t>
      </w:r>
      <w:r w:rsidR="007D0CD1" w:rsidRPr="003F6D16">
        <w:t>KMnO</w:t>
      </w:r>
      <w:r w:rsidR="007D0CD1" w:rsidRPr="003F6D16">
        <w:rPr>
          <w:vertAlign w:val="subscript"/>
        </w:rPr>
        <w:t>4</w:t>
      </w:r>
      <w:r w:rsidR="002C0E71" w:rsidRPr="001219DE">
        <w:t>标准液</w:t>
      </w:r>
      <w:r w:rsidR="007D0CD1" w:rsidRPr="003F6D16">
        <w:t>的体积。</w:t>
      </w:r>
    </w:p>
    <w:p w:rsidR="003A660C" w:rsidRPr="003F6D16" w:rsidRDefault="00522F05" w:rsidP="00600A21">
      <w:pPr>
        <w:adjustRightInd w:val="0"/>
        <w:snapToGrid w:val="0"/>
        <w:spacing w:line="360" w:lineRule="auto"/>
        <w:ind w:firstLineChars="200" w:firstLine="420"/>
      </w:pPr>
      <w:r w:rsidRPr="003F6D16">
        <w:rPr>
          <w:szCs w:val="21"/>
        </w:rPr>
        <w:t>双氧水稳定剂</w:t>
      </w:r>
      <w:r w:rsidRPr="003F6D16">
        <w:t>A</w:t>
      </w:r>
      <w:r w:rsidRPr="003F6D16">
        <w:t>不同用量时所测得的</w:t>
      </w:r>
      <w:r w:rsidR="007775CD">
        <w:rPr>
          <w:szCs w:val="21"/>
        </w:rPr>
        <w:t>双氧水分解</w:t>
      </w:r>
      <w:proofErr w:type="gramStart"/>
      <w:r w:rsidR="007775CD">
        <w:rPr>
          <w:szCs w:val="21"/>
        </w:rPr>
        <w:t>率数据</w:t>
      </w:r>
      <w:proofErr w:type="gramEnd"/>
      <w:r w:rsidRPr="003F6D16">
        <w:rPr>
          <w:szCs w:val="21"/>
        </w:rPr>
        <w:t>见表</w:t>
      </w:r>
      <w:r w:rsidRPr="003F6D16">
        <w:rPr>
          <w:szCs w:val="21"/>
        </w:rPr>
        <w:t>2</w:t>
      </w:r>
      <w:r w:rsidRPr="003F6D16">
        <w:rPr>
          <w:szCs w:val="21"/>
        </w:rPr>
        <w:t>。</w:t>
      </w:r>
    </w:p>
    <w:p w:rsidR="008B568B" w:rsidRPr="003F6D16" w:rsidRDefault="009D2791" w:rsidP="00600A21">
      <w:pPr>
        <w:adjustRightInd w:val="0"/>
        <w:snapToGrid w:val="0"/>
        <w:spacing w:line="360" w:lineRule="auto"/>
        <w:ind w:firstLineChars="200" w:firstLine="420"/>
        <w:jc w:val="center"/>
      </w:pPr>
      <w:r w:rsidRPr="003F6D16">
        <w:t>表</w:t>
      </w:r>
      <w:r w:rsidRPr="003F6D16">
        <w:t>2</w:t>
      </w:r>
      <w:r w:rsidR="003A660C" w:rsidRPr="003F6D16">
        <w:t xml:space="preserve"> </w:t>
      </w:r>
      <w:r w:rsidR="003A660C" w:rsidRPr="003F6D16">
        <w:rPr>
          <w:szCs w:val="21"/>
        </w:rPr>
        <w:t>双氧水稳定剂</w:t>
      </w:r>
      <w:r w:rsidR="003A660C" w:rsidRPr="003F6D16">
        <w:t>A</w:t>
      </w:r>
      <w:r w:rsidR="003A660C" w:rsidRPr="003F6D16">
        <w:t>不同用量时的</w:t>
      </w:r>
      <w:r w:rsidR="003A660C" w:rsidRPr="003F6D16">
        <w:rPr>
          <w:szCs w:val="21"/>
        </w:rPr>
        <w:t>双氧水分解率</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9"/>
        <w:gridCol w:w="1276"/>
        <w:gridCol w:w="928"/>
        <w:gridCol w:w="929"/>
        <w:gridCol w:w="929"/>
        <w:gridCol w:w="929"/>
        <w:gridCol w:w="929"/>
        <w:gridCol w:w="929"/>
      </w:tblGrid>
      <w:tr w:rsidR="00A237CC" w:rsidRPr="003F6D16" w:rsidTr="002A666B">
        <w:trPr>
          <w:trHeight w:hRule="exact" w:val="340"/>
          <w:jc w:val="center"/>
        </w:trPr>
        <w:tc>
          <w:tcPr>
            <w:tcW w:w="2365" w:type="dxa"/>
            <w:gridSpan w:val="2"/>
            <w:shd w:val="clear" w:color="auto" w:fill="auto"/>
            <w:vAlign w:val="center"/>
          </w:tcPr>
          <w:p w:rsidR="00A237CC" w:rsidRPr="003F6D16" w:rsidRDefault="00382778" w:rsidP="003376ED">
            <w:pPr>
              <w:pStyle w:val="aa"/>
              <w:ind w:left="0"/>
              <w:jc w:val="center"/>
              <w:rPr>
                <w:sz w:val="18"/>
                <w:szCs w:val="18"/>
              </w:rPr>
            </w:pPr>
            <w:r w:rsidRPr="003F6D16">
              <w:rPr>
                <w:sz w:val="18"/>
                <w:szCs w:val="18"/>
              </w:rPr>
              <w:t>双氧水稳定剂</w:t>
            </w:r>
            <w:r w:rsidRPr="003F6D16">
              <w:rPr>
                <w:sz w:val="18"/>
                <w:szCs w:val="18"/>
              </w:rPr>
              <w:t>A</w:t>
            </w:r>
            <w:r w:rsidR="00A237CC" w:rsidRPr="003F6D16">
              <w:rPr>
                <w:sz w:val="18"/>
                <w:szCs w:val="18"/>
              </w:rPr>
              <w:t>用量（</w:t>
            </w:r>
            <w:r w:rsidR="00A237CC" w:rsidRPr="003F6D16">
              <w:rPr>
                <w:sz w:val="18"/>
                <w:szCs w:val="18"/>
              </w:rPr>
              <w:t>g/L</w:t>
            </w:r>
            <w:r w:rsidR="00A237CC" w:rsidRPr="003F6D16">
              <w:rPr>
                <w:sz w:val="18"/>
                <w:szCs w:val="18"/>
              </w:rPr>
              <w:t>）</w:t>
            </w:r>
          </w:p>
        </w:tc>
        <w:tc>
          <w:tcPr>
            <w:tcW w:w="928" w:type="dxa"/>
            <w:shd w:val="clear" w:color="auto" w:fill="auto"/>
            <w:vAlign w:val="center"/>
          </w:tcPr>
          <w:p w:rsidR="00A237CC" w:rsidRPr="003F6D16" w:rsidRDefault="002A666B" w:rsidP="003376ED">
            <w:pPr>
              <w:pStyle w:val="aa"/>
              <w:tabs>
                <w:tab w:val="left" w:pos="1320"/>
              </w:tabs>
              <w:ind w:left="0"/>
              <w:jc w:val="center"/>
              <w:rPr>
                <w:sz w:val="18"/>
                <w:szCs w:val="18"/>
              </w:rPr>
            </w:pPr>
            <w:r w:rsidRPr="003F6D16">
              <w:rPr>
                <w:sz w:val="18"/>
                <w:szCs w:val="18"/>
              </w:rPr>
              <w:t>0.0</w:t>
            </w:r>
          </w:p>
        </w:tc>
        <w:tc>
          <w:tcPr>
            <w:tcW w:w="929" w:type="dxa"/>
            <w:shd w:val="clear" w:color="auto" w:fill="auto"/>
            <w:vAlign w:val="center"/>
          </w:tcPr>
          <w:p w:rsidR="00A237CC" w:rsidRPr="003F6D16" w:rsidRDefault="00A237CC" w:rsidP="003376ED">
            <w:pPr>
              <w:pStyle w:val="aa"/>
              <w:tabs>
                <w:tab w:val="left" w:pos="1320"/>
              </w:tabs>
              <w:ind w:left="0"/>
              <w:jc w:val="center"/>
              <w:rPr>
                <w:sz w:val="18"/>
                <w:szCs w:val="18"/>
              </w:rPr>
            </w:pPr>
            <w:r w:rsidRPr="003F6D16">
              <w:rPr>
                <w:sz w:val="18"/>
                <w:szCs w:val="18"/>
              </w:rPr>
              <w:t>0.5</w:t>
            </w:r>
          </w:p>
        </w:tc>
        <w:tc>
          <w:tcPr>
            <w:tcW w:w="929" w:type="dxa"/>
            <w:shd w:val="clear" w:color="auto" w:fill="auto"/>
            <w:vAlign w:val="center"/>
          </w:tcPr>
          <w:p w:rsidR="00A237CC" w:rsidRPr="003F6D16" w:rsidRDefault="00A237CC" w:rsidP="003376ED">
            <w:pPr>
              <w:pStyle w:val="aa"/>
              <w:tabs>
                <w:tab w:val="left" w:pos="1320"/>
              </w:tabs>
              <w:ind w:left="0"/>
              <w:jc w:val="center"/>
              <w:rPr>
                <w:sz w:val="18"/>
                <w:szCs w:val="18"/>
              </w:rPr>
            </w:pPr>
            <w:r w:rsidRPr="003F6D16">
              <w:rPr>
                <w:sz w:val="18"/>
                <w:szCs w:val="18"/>
              </w:rPr>
              <w:t>1.0</w:t>
            </w:r>
          </w:p>
        </w:tc>
        <w:tc>
          <w:tcPr>
            <w:tcW w:w="929" w:type="dxa"/>
            <w:shd w:val="clear" w:color="auto" w:fill="auto"/>
            <w:vAlign w:val="center"/>
          </w:tcPr>
          <w:p w:rsidR="00A237CC" w:rsidRPr="003F6D16" w:rsidRDefault="00A237CC" w:rsidP="003376ED">
            <w:pPr>
              <w:pStyle w:val="aa"/>
              <w:tabs>
                <w:tab w:val="left" w:pos="1320"/>
              </w:tabs>
              <w:ind w:left="0"/>
              <w:jc w:val="center"/>
              <w:rPr>
                <w:sz w:val="18"/>
                <w:szCs w:val="18"/>
              </w:rPr>
            </w:pPr>
            <w:r w:rsidRPr="003F6D16">
              <w:rPr>
                <w:sz w:val="18"/>
                <w:szCs w:val="18"/>
              </w:rPr>
              <w:t>2.0</w:t>
            </w:r>
          </w:p>
        </w:tc>
        <w:tc>
          <w:tcPr>
            <w:tcW w:w="929" w:type="dxa"/>
            <w:shd w:val="clear" w:color="auto" w:fill="auto"/>
            <w:vAlign w:val="center"/>
          </w:tcPr>
          <w:p w:rsidR="00A237CC" w:rsidRPr="003F6D16" w:rsidRDefault="00A237CC" w:rsidP="003376ED">
            <w:pPr>
              <w:pStyle w:val="aa"/>
              <w:tabs>
                <w:tab w:val="left" w:pos="1320"/>
              </w:tabs>
              <w:ind w:left="0"/>
              <w:jc w:val="center"/>
              <w:rPr>
                <w:sz w:val="18"/>
                <w:szCs w:val="18"/>
              </w:rPr>
            </w:pPr>
            <w:r w:rsidRPr="003F6D16">
              <w:rPr>
                <w:sz w:val="18"/>
                <w:szCs w:val="18"/>
              </w:rPr>
              <w:t>3.0</w:t>
            </w:r>
          </w:p>
        </w:tc>
        <w:tc>
          <w:tcPr>
            <w:tcW w:w="929" w:type="dxa"/>
            <w:shd w:val="clear" w:color="auto" w:fill="auto"/>
            <w:vAlign w:val="center"/>
          </w:tcPr>
          <w:p w:rsidR="00A237CC" w:rsidRPr="003F6D16" w:rsidRDefault="00A237CC" w:rsidP="003376ED">
            <w:pPr>
              <w:pStyle w:val="aa"/>
              <w:tabs>
                <w:tab w:val="left" w:pos="1320"/>
              </w:tabs>
              <w:ind w:left="0"/>
              <w:jc w:val="center"/>
              <w:rPr>
                <w:sz w:val="18"/>
                <w:szCs w:val="18"/>
              </w:rPr>
            </w:pPr>
            <w:r w:rsidRPr="003F6D16">
              <w:rPr>
                <w:sz w:val="18"/>
                <w:szCs w:val="18"/>
              </w:rPr>
              <w:t>4.0</w:t>
            </w:r>
          </w:p>
        </w:tc>
      </w:tr>
      <w:tr w:rsidR="002A666B" w:rsidRPr="003F6D16" w:rsidTr="0017025D">
        <w:trPr>
          <w:trHeight w:hRule="exact" w:val="340"/>
          <w:jc w:val="center"/>
        </w:trPr>
        <w:tc>
          <w:tcPr>
            <w:tcW w:w="1089" w:type="dxa"/>
            <w:vMerge w:val="restart"/>
            <w:shd w:val="clear" w:color="auto" w:fill="auto"/>
            <w:vAlign w:val="center"/>
          </w:tcPr>
          <w:p w:rsidR="002A666B" w:rsidRPr="003F6D16" w:rsidRDefault="002A666B" w:rsidP="006A5EE0">
            <w:pPr>
              <w:pStyle w:val="aa"/>
              <w:ind w:left="0"/>
              <w:jc w:val="center"/>
              <w:rPr>
                <w:sz w:val="18"/>
                <w:szCs w:val="18"/>
              </w:rPr>
            </w:pPr>
            <w:r w:rsidRPr="003F6D16">
              <w:rPr>
                <w:sz w:val="18"/>
                <w:szCs w:val="18"/>
              </w:rPr>
              <w:t>双氧水分解率（</w:t>
            </w:r>
            <w:r w:rsidRPr="003F6D16">
              <w:rPr>
                <w:sz w:val="18"/>
                <w:szCs w:val="18"/>
              </w:rPr>
              <w:t>%</w:t>
            </w:r>
            <w:r w:rsidRPr="003F6D16">
              <w:rPr>
                <w:sz w:val="18"/>
                <w:szCs w:val="18"/>
              </w:rPr>
              <w:t>）</w:t>
            </w:r>
          </w:p>
        </w:tc>
        <w:tc>
          <w:tcPr>
            <w:tcW w:w="1276" w:type="dxa"/>
            <w:shd w:val="clear" w:color="auto" w:fill="auto"/>
            <w:vAlign w:val="center"/>
          </w:tcPr>
          <w:p w:rsidR="002A666B" w:rsidRPr="003F6D16" w:rsidRDefault="002A666B" w:rsidP="003376ED">
            <w:pPr>
              <w:pStyle w:val="aa"/>
              <w:ind w:left="0"/>
              <w:jc w:val="center"/>
              <w:rPr>
                <w:sz w:val="18"/>
                <w:szCs w:val="18"/>
              </w:rPr>
            </w:pPr>
            <w:r w:rsidRPr="003F6D16">
              <w:rPr>
                <w:sz w:val="18"/>
                <w:szCs w:val="18"/>
              </w:rPr>
              <w:t>室温</w:t>
            </w:r>
            <w:r w:rsidR="00A546F6">
              <w:rPr>
                <w:rFonts w:hint="eastAsia"/>
                <w:sz w:val="18"/>
                <w:szCs w:val="18"/>
              </w:rPr>
              <w:t>（初配）</w:t>
            </w:r>
          </w:p>
        </w:tc>
        <w:tc>
          <w:tcPr>
            <w:tcW w:w="928" w:type="dxa"/>
            <w:shd w:val="clear" w:color="auto" w:fill="auto"/>
            <w:vAlign w:val="center"/>
          </w:tcPr>
          <w:p w:rsidR="002A666B" w:rsidRPr="003F6D16" w:rsidRDefault="002A666B" w:rsidP="003376ED">
            <w:pPr>
              <w:pStyle w:val="aa"/>
              <w:tabs>
                <w:tab w:val="left" w:pos="1320"/>
              </w:tabs>
              <w:ind w:left="0"/>
              <w:jc w:val="center"/>
              <w:rPr>
                <w:sz w:val="18"/>
                <w:szCs w:val="18"/>
              </w:rPr>
            </w:pPr>
            <w:r w:rsidRPr="003F6D16">
              <w:rPr>
                <w:sz w:val="18"/>
                <w:szCs w:val="18"/>
              </w:rPr>
              <w:t>0.0</w:t>
            </w:r>
          </w:p>
        </w:tc>
        <w:tc>
          <w:tcPr>
            <w:tcW w:w="929" w:type="dxa"/>
            <w:shd w:val="clear" w:color="auto" w:fill="auto"/>
          </w:tcPr>
          <w:p w:rsidR="002A666B" w:rsidRPr="003F6D16" w:rsidRDefault="002A666B" w:rsidP="002A666B">
            <w:pPr>
              <w:jc w:val="center"/>
            </w:pPr>
            <w:r w:rsidRPr="003F6D16">
              <w:rPr>
                <w:sz w:val="18"/>
                <w:szCs w:val="18"/>
              </w:rPr>
              <w:t>0.0</w:t>
            </w:r>
          </w:p>
        </w:tc>
        <w:tc>
          <w:tcPr>
            <w:tcW w:w="929" w:type="dxa"/>
            <w:shd w:val="clear" w:color="auto" w:fill="auto"/>
          </w:tcPr>
          <w:p w:rsidR="002A666B" w:rsidRPr="003F6D16" w:rsidRDefault="002A666B" w:rsidP="002A666B">
            <w:pPr>
              <w:jc w:val="center"/>
            </w:pPr>
            <w:r w:rsidRPr="003F6D16">
              <w:rPr>
                <w:sz w:val="18"/>
                <w:szCs w:val="18"/>
              </w:rPr>
              <w:t>0.0</w:t>
            </w:r>
          </w:p>
        </w:tc>
        <w:tc>
          <w:tcPr>
            <w:tcW w:w="929" w:type="dxa"/>
            <w:shd w:val="clear" w:color="auto" w:fill="auto"/>
          </w:tcPr>
          <w:p w:rsidR="002A666B" w:rsidRPr="003F6D16" w:rsidRDefault="002A666B" w:rsidP="002A666B">
            <w:pPr>
              <w:jc w:val="center"/>
            </w:pPr>
            <w:r w:rsidRPr="003F6D16">
              <w:rPr>
                <w:sz w:val="18"/>
                <w:szCs w:val="18"/>
              </w:rPr>
              <w:t>0.0</w:t>
            </w:r>
          </w:p>
        </w:tc>
        <w:tc>
          <w:tcPr>
            <w:tcW w:w="929" w:type="dxa"/>
            <w:shd w:val="clear" w:color="auto" w:fill="auto"/>
          </w:tcPr>
          <w:p w:rsidR="002A666B" w:rsidRPr="003F6D16" w:rsidRDefault="002A666B" w:rsidP="002A666B">
            <w:pPr>
              <w:jc w:val="center"/>
            </w:pPr>
            <w:r w:rsidRPr="003F6D16">
              <w:rPr>
                <w:sz w:val="18"/>
                <w:szCs w:val="18"/>
              </w:rPr>
              <w:t>0.0</w:t>
            </w:r>
          </w:p>
        </w:tc>
        <w:tc>
          <w:tcPr>
            <w:tcW w:w="929" w:type="dxa"/>
            <w:shd w:val="clear" w:color="auto" w:fill="auto"/>
          </w:tcPr>
          <w:p w:rsidR="002A666B" w:rsidRPr="003F6D16" w:rsidRDefault="002A666B" w:rsidP="002A666B">
            <w:pPr>
              <w:jc w:val="center"/>
            </w:pPr>
            <w:r w:rsidRPr="003F6D16">
              <w:rPr>
                <w:sz w:val="18"/>
                <w:szCs w:val="18"/>
              </w:rPr>
              <w:t>0.0</w:t>
            </w:r>
          </w:p>
        </w:tc>
      </w:tr>
      <w:tr w:rsidR="002A666B" w:rsidRPr="003F6D16" w:rsidTr="002A666B">
        <w:trPr>
          <w:trHeight w:hRule="exact" w:val="340"/>
          <w:jc w:val="center"/>
        </w:trPr>
        <w:tc>
          <w:tcPr>
            <w:tcW w:w="1089" w:type="dxa"/>
            <w:vMerge/>
            <w:shd w:val="clear" w:color="auto" w:fill="auto"/>
            <w:vAlign w:val="center"/>
          </w:tcPr>
          <w:p w:rsidR="002A666B" w:rsidRPr="003F6D16" w:rsidRDefault="002A666B" w:rsidP="006A5EE0">
            <w:pPr>
              <w:pStyle w:val="aa"/>
              <w:ind w:left="0"/>
              <w:jc w:val="center"/>
              <w:rPr>
                <w:sz w:val="18"/>
                <w:szCs w:val="18"/>
              </w:rPr>
            </w:pPr>
          </w:p>
        </w:tc>
        <w:tc>
          <w:tcPr>
            <w:tcW w:w="1276" w:type="dxa"/>
            <w:shd w:val="clear" w:color="auto" w:fill="auto"/>
            <w:vAlign w:val="center"/>
          </w:tcPr>
          <w:p w:rsidR="002A666B" w:rsidRPr="003F6D16" w:rsidRDefault="002A666B" w:rsidP="003376ED">
            <w:pPr>
              <w:pStyle w:val="aa"/>
              <w:ind w:left="0"/>
              <w:jc w:val="center"/>
              <w:rPr>
                <w:sz w:val="18"/>
                <w:szCs w:val="18"/>
              </w:rPr>
            </w:pPr>
            <w:r w:rsidRPr="003F6D16">
              <w:rPr>
                <w:sz w:val="18"/>
                <w:szCs w:val="18"/>
              </w:rPr>
              <w:t>98</w:t>
            </w:r>
            <w:r w:rsidRPr="003F6D16">
              <w:rPr>
                <w:rFonts w:ascii="宋体"/>
                <w:sz w:val="18"/>
                <w:szCs w:val="18"/>
              </w:rPr>
              <w:t>℃</w:t>
            </w:r>
            <w:r w:rsidRPr="003F6D16">
              <w:rPr>
                <w:sz w:val="18"/>
                <w:szCs w:val="18"/>
              </w:rPr>
              <w:t>×10 min</w:t>
            </w:r>
          </w:p>
        </w:tc>
        <w:tc>
          <w:tcPr>
            <w:tcW w:w="928" w:type="dxa"/>
            <w:shd w:val="clear" w:color="auto" w:fill="auto"/>
            <w:vAlign w:val="center"/>
          </w:tcPr>
          <w:p w:rsidR="002A666B" w:rsidRPr="003F6D16" w:rsidRDefault="002A666B" w:rsidP="003376ED">
            <w:pPr>
              <w:pStyle w:val="aa"/>
              <w:tabs>
                <w:tab w:val="left" w:pos="1320"/>
              </w:tabs>
              <w:ind w:left="0"/>
              <w:jc w:val="center"/>
              <w:rPr>
                <w:sz w:val="18"/>
                <w:szCs w:val="18"/>
              </w:rPr>
            </w:pPr>
            <w:r w:rsidRPr="003F6D16">
              <w:rPr>
                <w:sz w:val="18"/>
                <w:szCs w:val="18"/>
              </w:rPr>
              <w:t>95.5</w:t>
            </w:r>
          </w:p>
        </w:tc>
        <w:tc>
          <w:tcPr>
            <w:tcW w:w="929" w:type="dxa"/>
            <w:shd w:val="clear" w:color="auto" w:fill="auto"/>
            <w:vAlign w:val="center"/>
          </w:tcPr>
          <w:p w:rsidR="002A666B" w:rsidRPr="003F6D16" w:rsidRDefault="002A666B" w:rsidP="003376ED">
            <w:pPr>
              <w:pStyle w:val="aa"/>
              <w:tabs>
                <w:tab w:val="left" w:pos="1320"/>
              </w:tabs>
              <w:ind w:left="0"/>
              <w:jc w:val="center"/>
              <w:rPr>
                <w:sz w:val="18"/>
                <w:szCs w:val="18"/>
              </w:rPr>
            </w:pPr>
            <w:r w:rsidRPr="003F6D16">
              <w:rPr>
                <w:sz w:val="18"/>
                <w:szCs w:val="18"/>
              </w:rPr>
              <w:t>14.6</w:t>
            </w:r>
          </w:p>
        </w:tc>
        <w:tc>
          <w:tcPr>
            <w:tcW w:w="929" w:type="dxa"/>
            <w:shd w:val="clear" w:color="auto" w:fill="auto"/>
            <w:vAlign w:val="center"/>
          </w:tcPr>
          <w:p w:rsidR="002A666B" w:rsidRPr="003F6D16" w:rsidRDefault="002A666B" w:rsidP="003376ED">
            <w:pPr>
              <w:pStyle w:val="aa"/>
              <w:tabs>
                <w:tab w:val="left" w:pos="1320"/>
              </w:tabs>
              <w:ind w:left="0"/>
              <w:jc w:val="center"/>
              <w:rPr>
                <w:sz w:val="18"/>
                <w:szCs w:val="18"/>
              </w:rPr>
            </w:pPr>
            <w:r w:rsidRPr="003F6D16">
              <w:rPr>
                <w:sz w:val="18"/>
                <w:szCs w:val="18"/>
              </w:rPr>
              <w:t>13.4</w:t>
            </w:r>
          </w:p>
        </w:tc>
        <w:tc>
          <w:tcPr>
            <w:tcW w:w="929" w:type="dxa"/>
            <w:shd w:val="clear" w:color="auto" w:fill="auto"/>
            <w:vAlign w:val="center"/>
          </w:tcPr>
          <w:p w:rsidR="002A666B" w:rsidRPr="003F6D16" w:rsidRDefault="00CF2349" w:rsidP="003376ED">
            <w:pPr>
              <w:pStyle w:val="aa"/>
              <w:tabs>
                <w:tab w:val="left" w:pos="1320"/>
              </w:tabs>
              <w:ind w:left="0"/>
              <w:jc w:val="center"/>
              <w:rPr>
                <w:sz w:val="18"/>
                <w:szCs w:val="18"/>
              </w:rPr>
            </w:pPr>
            <w:r w:rsidRPr="003F6D16">
              <w:rPr>
                <w:sz w:val="18"/>
                <w:szCs w:val="18"/>
              </w:rPr>
              <w:t>10.1</w:t>
            </w:r>
          </w:p>
        </w:tc>
        <w:tc>
          <w:tcPr>
            <w:tcW w:w="929" w:type="dxa"/>
            <w:shd w:val="clear" w:color="auto" w:fill="auto"/>
            <w:vAlign w:val="center"/>
          </w:tcPr>
          <w:p w:rsidR="002A666B" w:rsidRPr="003F6D16" w:rsidRDefault="00CF2349" w:rsidP="003376ED">
            <w:pPr>
              <w:pStyle w:val="aa"/>
              <w:tabs>
                <w:tab w:val="left" w:pos="1320"/>
              </w:tabs>
              <w:ind w:left="0"/>
              <w:jc w:val="center"/>
              <w:rPr>
                <w:sz w:val="18"/>
                <w:szCs w:val="18"/>
              </w:rPr>
            </w:pPr>
            <w:r w:rsidRPr="003F6D16">
              <w:rPr>
                <w:sz w:val="18"/>
                <w:szCs w:val="18"/>
              </w:rPr>
              <w:t>7.9</w:t>
            </w:r>
          </w:p>
        </w:tc>
        <w:tc>
          <w:tcPr>
            <w:tcW w:w="929" w:type="dxa"/>
            <w:shd w:val="clear" w:color="auto" w:fill="auto"/>
            <w:vAlign w:val="center"/>
          </w:tcPr>
          <w:p w:rsidR="002A666B" w:rsidRPr="003F6D16" w:rsidRDefault="00CF2349" w:rsidP="003376ED">
            <w:pPr>
              <w:pStyle w:val="aa"/>
              <w:tabs>
                <w:tab w:val="left" w:pos="1320"/>
              </w:tabs>
              <w:ind w:left="0"/>
              <w:jc w:val="center"/>
              <w:rPr>
                <w:sz w:val="18"/>
                <w:szCs w:val="18"/>
              </w:rPr>
            </w:pPr>
            <w:r w:rsidRPr="003F6D16">
              <w:rPr>
                <w:sz w:val="18"/>
                <w:szCs w:val="18"/>
              </w:rPr>
              <w:t>7.</w:t>
            </w:r>
            <w:r w:rsidR="002A666B" w:rsidRPr="003F6D16">
              <w:rPr>
                <w:sz w:val="18"/>
                <w:szCs w:val="18"/>
              </w:rPr>
              <w:t>7</w:t>
            </w:r>
          </w:p>
        </w:tc>
      </w:tr>
      <w:tr w:rsidR="002A666B" w:rsidRPr="003F6D16" w:rsidTr="002A666B">
        <w:trPr>
          <w:trHeight w:hRule="exact" w:val="340"/>
          <w:jc w:val="center"/>
        </w:trPr>
        <w:tc>
          <w:tcPr>
            <w:tcW w:w="1089" w:type="dxa"/>
            <w:vMerge/>
            <w:shd w:val="clear" w:color="auto" w:fill="auto"/>
            <w:vAlign w:val="center"/>
          </w:tcPr>
          <w:p w:rsidR="002A666B" w:rsidRPr="003F6D16" w:rsidRDefault="002A666B" w:rsidP="006A5EE0">
            <w:pPr>
              <w:pStyle w:val="aa"/>
              <w:ind w:left="0"/>
              <w:jc w:val="center"/>
              <w:rPr>
                <w:sz w:val="18"/>
                <w:szCs w:val="18"/>
              </w:rPr>
            </w:pPr>
          </w:p>
        </w:tc>
        <w:tc>
          <w:tcPr>
            <w:tcW w:w="1276" w:type="dxa"/>
            <w:shd w:val="clear" w:color="auto" w:fill="auto"/>
            <w:vAlign w:val="center"/>
          </w:tcPr>
          <w:p w:rsidR="002A666B" w:rsidRPr="003F6D16" w:rsidRDefault="002A666B" w:rsidP="003376ED">
            <w:pPr>
              <w:pStyle w:val="aa"/>
              <w:ind w:left="0"/>
              <w:jc w:val="center"/>
              <w:rPr>
                <w:sz w:val="18"/>
                <w:szCs w:val="18"/>
              </w:rPr>
            </w:pPr>
            <w:r w:rsidRPr="003F6D16">
              <w:rPr>
                <w:sz w:val="18"/>
                <w:szCs w:val="18"/>
              </w:rPr>
              <w:t>98</w:t>
            </w:r>
            <w:r w:rsidRPr="003F6D16">
              <w:rPr>
                <w:rFonts w:ascii="宋体"/>
                <w:sz w:val="18"/>
                <w:szCs w:val="18"/>
              </w:rPr>
              <w:t>℃</w:t>
            </w:r>
            <w:r w:rsidRPr="003F6D16">
              <w:rPr>
                <w:sz w:val="18"/>
                <w:szCs w:val="18"/>
              </w:rPr>
              <w:t>×30min</w:t>
            </w:r>
          </w:p>
        </w:tc>
        <w:tc>
          <w:tcPr>
            <w:tcW w:w="928" w:type="dxa"/>
            <w:shd w:val="clear" w:color="auto" w:fill="auto"/>
            <w:vAlign w:val="center"/>
          </w:tcPr>
          <w:p w:rsidR="002A666B" w:rsidRPr="003F6D16" w:rsidRDefault="002A666B" w:rsidP="003376ED">
            <w:pPr>
              <w:pStyle w:val="aa"/>
              <w:tabs>
                <w:tab w:val="left" w:pos="1320"/>
              </w:tabs>
              <w:ind w:left="0"/>
              <w:jc w:val="center"/>
              <w:rPr>
                <w:sz w:val="18"/>
                <w:szCs w:val="18"/>
              </w:rPr>
            </w:pPr>
            <w:r w:rsidRPr="003F6D16">
              <w:rPr>
                <w:sz w:val="18"/>
                <w:szCs w:val="18"/>
              </w:rPr>
              <w:t>97.8</w:t>
            </w:r>
          </w:p>
        </w:tc>
        <w:tc>
          <w:tcPr>
            <w:tcW w:w="929" w:type="dxa"/>
            <w:shd w:val="clear" w:color="auto" w:fill="auto"/>
            <w:vAlign w:val="center"/>
          </w:tcPr>
          <w:p w:rsidR="002A666B" w:rsidRPr="003F6D16" w:rsidRDefault="002A666B" w:rsidP="002A666B">
            <w:pPr>
              <w:pStyle w:val="aa"/>
              <w:tabs>
                <w:tab w:val="left" w:pos="1320"/>
              </w:tabs>
              <w:ind w:left="0"/>
              <w:jc w:val="center"/>
              <w:rPr>
                <w:sz w:val="18"/>
                <w:szCs w:val="18"/>
              </w:rPr>
            </w:pPr>
            <w:r w:rsidRPr="003F6D16">
              <w:rPr>
                <w:sz w:val="18"/>
                <w:szCs w:val="18"/>
              </w:rPr>
              <w:t>68.5</w:t>
            </w:r>
          </w:p>
        </w:tc>
        <w:tc>
          <w:tcPr>
            <w:tcW w:w="929" w:type="dxa"/>
            <w:shd w:val="clear" w:color="auto" w:fill="auto"/>
            <w:vAlign w:val="center"/>
          </w:tcPr>
          <w:p w:rsidR="002A666B" w:rsidRPr="003F6D16" w:rsidRDefault="002A666B" w:rsidP="001A74E5">
            <w:pPr>
              <w:pStyle w:val="aa"/>
              <w:tabs>
                <w:tab w:val="left" w:pos="1320"/>
              </w:tabs>
              <w:ind w:left="0"/>
              <w:jc w:val="center"/>
              <w:rPr>
                <w:sz w:val="18"/>
                <w:szCs w:val="18"/>
              </w:rPr>
            </w:pPr>
            <w:r w:rsidRPr="003F6D16">
              <w:rPr>
                <w:sz w:val="18"/>
                <w:szCs w:val="18"/>
              </w:rPr>
              <w:t>3</w:t>
            </w:r>
            <w:r w:rsidR="001A74E5" w:rsidRPr="003F6D16">
              <w:rPr>
                <w:sz w:val="18"/>
                <w:szCs w:val="18"/>
              </w:rPr>
              <w:t>6</w:t>
            </w:r>
            <w:r w:rsidRPr="003F6D16">
              <w:rPr>
                <w:sz w:val="18"/>
                <w:szCs w:val="18"/>
              </w:rPr>
              <w:t>.</w:t>
            </w:r>
            <w:r w:rsidR="001A74E5" w:rsidRPr="003F6D16">
              <w:rPr>
                <w:sz w:val="18"/>
                <w:szCs w:val="18"/>
              </w:rPr>
              <w:t>0</w:t>
            </w:r>
          </w:p>
        </w:tc>
        <w:tc>
          <w:tcPr>
            <w:tcW w:w="929" w:type="dxa"/>
            <w:shd w:val="clear" w:color="auto" w:fill="auto"/>
            <w:vAlign w:val="center"/>
          </w:tcPr>
          <w:p w:rsidR="002A666B" w:rsidRPr="003F6D16" w:rsidRDefault="002A666B" w:rsidP="003376ED">
            <w:pPr>
              <w:pStyle w:val="aa"/>
              <w:tabs>
                <w:tab w:val="left" w:pos="1320"/>
              </w:tabs>
              <w:ind w:left="0"/>
              <w:jc w:val="center"/>
              <w:rPr>
                <w:sz w:val="18"/>
                <w:szCs w:val="18"/>
              </w:rPr>
            </w:pPr>
            <w:r w:rsidRPr="003F6D16">
              <w:rPr>
                <w:sz w:val="18"/>
                <w:szCs w:val="18"/>
              </w:rPr>
              <w:t>14.6</w:t>
            </w:r>
          </w:p>
        </w:tc>
        <w:tc>
          <w:tcPr>
            <w:tcW w:w="929" w:type="dxa"/>
            <w:shd w:val="clear" w:color="auto" w:fill="auto"/>
            <w:vAlign w:val="center"/>
          </w:tcPr>
          <w:p w:rsidR="002A666B" w:rsidRPr="003F6D16" w:rsidRDefault="002A666B" w:rsidP="001A74E5">
            <w:pPr>
              <w:pStyle w:val="aa"/>
              <w:tabs>
                <w:tab w:val="left" w:pos="1320"/>
              </w:tabs>
              <w:ind w:left="0"/>
              <w:jc w:val="center"/>
              <w:rPr>
                <w:sz w:val="18"/>
                <w:szCs w:val="18"/>
              </w:rPr>
            </w:pPr>
            <w:r w:rsidRPr="003F6D16">
              <w:rPr>
                <w:sz w:val="18"/>
                <w:szCs w:val="18"/>
              </w:rPr>
              <w:t>13.</w:t>
            </w:r>
            <w:r w:rsidR="001A74E5" w:rsidRPr="003F6D16">
              <w:rPr>
                <w:sz w:val="18"/>
                <w:szCs w:val="18"/>
              </w:rPr>
              <w:t>5</w:t>
            </w:r>
          </w:p>
        </w:tc>
        <w:tc>
          <w:tcPr>
            <w:tcW w:w="929" w:type="dxa"/>
            <w:shd w:val="clear" w:color="auto" w:fill="auto"/>
            <w:vAlign w:val="center"/>
          </w:tcPr>
          <w:p w:rsidR="002A666B" w:rsidRPr="003F6D16" w:rsidRDefault="002A666B" w:rsidP="003376ED">
            <w:pPr>
              <w:pStyle w:val="aa"/>
              <w:tabs>
                <w:tab w:val="left" w:pos="1320"/>
              </w:tabs>
              <w:ind w:left="0"/>
              <w:jc w:val="center"/>
              <w:rPr>
                <w:sz w:val="18"/>
                <w:szCs w:val="18"/>
              </w:rPr>
            </w:pPr>
            <w:r w:rsidRPr="003F6D16">
              <w:rPr>
                <w:sz w:val="18"/>
                <w:szCs w:val="18"/>
              </w:rPr>
              <w:t>13.</w:t>
            </w:r>
            <w:r w:rsidR="00195E14">
              <w:rPr>
                <w:rFonts w:hint="eastAsia"/>
                <w:sz w:val="18"/>
                <w:szCs w:val="18"/>
              </w:rPr>
              <w:t>0</w:t>
            </w:r>
          </w:p>
        </w:tc>
      </w:tr>
    </w:tbl>
    <w:p w:rsidR="00A95E6F" w:rsidRPr="003F6D16" w:rsidRDefault="00A95E6F" w:rsidP="00810035">
      <w:pPr>
        <w:adjustRightInd w:val="0"/>
        <w:snapToGrid w:val="0"/>
        <w:spacing w:beforeLines="50" w:line="360" w:lineRule="auto"/>
        <w:ind w:firstLineChars="200" w:firstLine="420"/>
      </w:pPr>
      <w:r w:rsidRPr="003F6D16">
        <w:lastRenderedPageBreak/>
        <w:t>由上表</w:t>
      </w:r>
      <w:r w:rsidR="00577954">
        <w:rPr>
          <w:rFonts w:hint="eastAsia"/>
        </w:rPr>
        <w:t>数据</w:t>
      </w:r>
      <w:r w:rsidRPr="003F6D16">
        <w:t>可知，</w:t>
      </w:r>
      <w:r w:rsidR="00B80E96" w:rsidRPr="003F6D16">
        <w:t>随着</w:t>
      </w:r>
      <w:r w:rsidRPr="003F6D16">
        <w:t>双氧水稳定剂</w:t>
      </w:r>
      <w:r w:rsidR="00B80E96" w:rsidRPr="003F6D16">
        <w:t>A</w:t>
      </w:r>
      <w:r w:rsidR="00B80E96" w:rsidRPr="003F6D16">
        <w:t>用量的增加，溶液中的双氧水分解率逐步变小</w:t>
      </w:r>
      <w:r w:rsidRPr="003F6D16">
        <w:t>，</w:t>
      </w:r>
      <w:r w:rsidR="00B80E96" w:rsidRPr="003F6D16">
        <w:t>但当用量达到</w:t>
      </w:r>
      <w:r w:rsidR="00B80E96" w:rsidRPr="003F6D16">
        <w:t>2.0 g/L</w:t>
      </w:r>
      <w:r w:rsidR="00B80E96" w:rsidRPr="003F6D16">
        <w:t>以后，分解率下降的趋势变得很小</w:t>
      </w:r>
      <w:r w:rsidRPr="003F6D16">
        <w:t>，</w:t>
      </w:r>
      <w:r w:rsidR="00B80E96" w:rsidRPr="003F6D16">
        <w:t>亦即浓度超过</w:t>
      </w:r>
      <w:r w:rsidR="00B80E96" w:rsidRPr="003F6D16">
        <w:t>2.0 g/L</w:t>
      </w:r>
      <w:r w:rsidR="00BB6B97">
        <w:rPr>
          <w:rFonts w:hint="eastAsia"/>
        </w:rPr>
        <w:t>后</w:t>
      </w:r>
      <w:r w:rsidR="00B80E96" w:rsidRPr="003F6D16">
        <w:t>再增加稳定剂的用量，对于抑制双氧水的分解作用提升</w:t>
      </w:r>
      <w:r w:rsidR="00BB6B97">
        <w:rPr>
          <w:rFonts w:hint="eastAsia"/>
        </w:rPr>
        <w:t>幅度</w:t>
      </w:r>
      <w:r w:rsidR="00B80E96" w:rsidRPr="003F6D16">
        <w:t>较小。因此，选择</w:t>
      </w:r>
      <w:r w:rsidR="00B80E96" w:rsidRPr="003F6D16">
        <w:t>2.0 g/L</w:t>
      </w:r>
      <w:r w:rsidR="00B80E96" w:rsidRPr="003F6D16">
        <w:t>的双氧水稳定剂用量</w:t>
      </w:r>
      <w:r w:rsidRPr="003F6D16">
        <w:t>进行</w:t>
      </w:r>
      <w:r w:rsidR="00B80E96" w:rsidRPr="003F6D16">
        <w:t>下列试验</w:t>
      </w:r>
      <w:r w:rsidRPr="003F6D16">
        <w:t>。</w:t>
      </w:r>
    </w:p>
    <w:p w:rsidR="00592257" w:rsidRPr="003F6D16" w:rsidRDefault="00592257" w:rsidP="00600A21">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Theme="majorEastAsia"/>
          <w:szCs w:val="21"/>
        </w:rPr>
      </w:pPr>
      <w:r w:rsidRPr="003F6D16">
        <w:rPr>
          <w:rFonts w:ascii="Times New Roman" w:eastAsiaTheme="majorEastAsia"/>
          <w:szCs w:val="21"/>
        </w:rPr>
        <w:t>在不同温度和时间条件下对双氧水的</w:t>
      </w:r>
      <w:r w:rsidR="0020037D">
        <w:rPr>
          <w:rFonts w:ascii="Times New Roman" w:eastAsiaTheme="majorEastAsia"/>
          <w:szCs w:val="21"/>
        </w:rPr>
        <w:t>稳定性能</w:t>
      </w:r>
    </w:p>
    <w:p w:rsidR="00592257" w:rsidRPr="003F6D16" w:rsidRDefault="00592257" w:rsidP="00600A21">
      <w:pPr>
        <w:adjustRightInd w:val="0"/>
        <w:snapToGrid w:val="0"/>
        <w:spacing w:line="360" w:lineRule="auto"/>
        <w:ind w:firstLineChars="200" w:firstLine="420"/>
      </w:pPr>
      <w:r w:rsidRPr="003F6D16">
        <w:t>选择双氧水稳定剂</w:t>
      </w:r>
      <w:r w:rsidRPr="003F6D16">
        <w:t>A</w:t>
      </w:r>
      <w:r w:rsidRPr="003F6D16">
        <w:t>，将其</w:t>
      </w:r>
      <w:proofErr w:type="gramStart"/>
      <w:r w:rsidRPr="003F6D16">
        <w:t>含固量</w:t>
      </w:r>
      <w:proofErr w:type="gramEnd"/>
      <w:r w:rsidRPr="003F6D16">
        <w:t>换算成</w:t>
      </w:r>
      <w:r w:rsidRPr="003F6D16">
        <w:t>20%</w:t>
      </w:r>
      <w:r w:rsidRPr="003F6D16">
        <w:t>的</w:t>
      </w:r>
      <w:proofErr w:type="gramStart"/>
      <w:r w:rsidRPr="003F6D16">
        <w:t>含固量</w:t>
      </w:r>
      <w:proofErr w:type="gramEnd"/>
      <w:r w:rsidRPr="003F6D16">
        <w:t>进行以下试验。</w:t>
      </w:r>
    </w:p>
    <w:p w:rsidR="00592257" w:rsidRPr="003F6D16" w:rsidRDefault="00592257" w:rsidP="00600A21">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试验工艺</w:t>
      </w:r>
    </w:p>
    <w:p w:rsidR="00592257" w:rsidRPr="003F6D16" w:rsidRDefault="00592257" w:rsidP="00600A21">
      <w:pPr>
        <w:tabs>
          <w:tab w:val="left" w:pos="3405"/>
          <w:tab w:val="left" w:pos="4470"/>
        </w:tabs>
        <w:adjustRightInd w:val="0"/>
        <w:snapToGrid w:val="0"/>
        <w:spacing w:line="360" w:lineRule="auto"/>
        <w:ind w:leftChars="236" w:left="496" w:firstLineChars="371" w:firstLine="779"/>
        <w:rPr>
          <w:szCs w:val="21"/>
        </w:rPr>
      </w:pPr>
      <w:r w:rsidRPr="003F6D16">
        <w:rPr>
          <w:szCs w:val="21"/>
        </w:rPr>
        <w:t>双氧水稳定剂</w:t>
      </w:r>
      <w:r w:rsidRPr="003F6D16">
        <w:t>A</w:t>
      </w:r>
      <w:r w:rsidR="00A55A01" w:rsidRPr="003F6D16">
        <w:tab/>
      </w:r>
      <w:r w:rsidR="00A55A01" w:rsidRPr="003F6D16">
        <w:rPr>
          <w:szCs w:val="21"/>
        </w:rPr>
        <w:t>2</w:t>
      </w:r>
      <w:r w:rsidRPr="003F6D16">
        <w:rPr>
          <w:szCs w:val="21"/>
        </w:rPr>
        <w:t>.0 g/L</w:t>
      </w:r>
    </w:p>
    <w:p w:rsidR="00592257" w:rsidRPr="003F6D16" w:rsidRDefault="00592257" w:rsidP="00600A21">
      <w:pPr>
        <w:adjustRightInd w:val="0"/>
        <w:snapToGrid w:val="0"/>
        <w:spacing w:line="360" w:lineRule="auto"/>
        <w:ind w:leftChars="236" w:left="496" w:firstLineChars="371" w:firstLine="779"/>
        <w:rPr>
          <w:szCs w:val="21"/>
        </w:rPr>
      </w:pPr>
      <w:r w:rsidRPr="003F6D16">
        <w:rPr>
          <w:szCs w:val="21"/>
        </w:rPr>
        <w:t>30%H</w:t>
      </w:r>
      <w:r w:rsidRPr="003F6D16">
        <w:rPr>
          <w:szCs w:val="21"/>
          <w:vertAlign w:val="subscript"/>
        </w:rPr>
        <w:t>2</w:t>
      </w:r>
      <w:r w:rsidRPr="003F6D16">
        <w:rPr>
          <w:szCs w:val="21"/>
        </w:rPr>
        <w:t>O</w:t>
      </w:r>
      <w:r w:rsidRPr="003F6D16">
        <w:rPr>
          <w:szCs w:val="21"/>
          <w:vertAlign w:val="subscript"/>
        </w:rPr>
        <w:t>2</w:t>
      </w:r>
      <w:r w:rsidR="00A55A01" w:rsidRPr="003F6D16">
        <w:rPr>
          <w:szCs w:val="21"/>
        </w:rPr>
        <w:tab/>
      </w:r>
      <w:r w:rsidR="00A55A01" w:rsidRPr="003F6D16">
        <w:rPr>
          <w:szCs w:val="21"/>
        </w:rPr>
        <w:tab/>
      </w:r>
      <w:r w:rsidR="00A55A01" w:rsidRPr="003F6D16">
        <w:rPr>
          <w:szCs w:val="21"/>
        </w:rPr>
        <w:tab/>
      </w:r>
      <w:r w:rsidRPr="003F6D16">
        <w:rPr>
          <w:szCs w:val="21"/>
        </w:rPr>
        <w:t>5</w:t>
      </w:r>
      <w:r w:rsidR="00195E14" w:rsidRPr="003F6D16">
        <w:rPr>
          <w:szCs w:val="21"/>
        </w:rPr>
        <w:t>.0</w:t>
      </w:r>
      <w:r w:rsidRPr="003F6D16">
        <w:rPr>
          <w:szCs w:val="21"/>
        </w:rPr>
        <w:t xml:space="preserve"> g/L</w:t>
      </w:r>
    </w:p>
    <w:p w:rsidR="00592257" w:rsidRPr="003F6D16" w:rsidRDefault="00592257" w:rsidP="00600A21">
      <w:pPr>
        <w:adjustRightInd w:val="0"/>
        <w:snapToGrid w:val="0"/>
        <w:spacing w:line="360" w:lineRule="auto"/>
        <w:ind w:leftChars="236" w:left="496" w:firstLineChars="371" w:firstLine="779"/>
        <w:rPr>
          <w:szCs w:val="21"/>
        </w:rPr>
      </w:pPr>
      <w:proofErr w:type="spellStart"/>
      <w:r w:rsidRPr="003F6D16">
        <w:rPr>
          <w:szCs w:val="21"/>
        </w:rPr>
        <w:t>NaOH</w:t>
      </w:r>
      <w:proofErr w:type="spellEnd"/>
      <w:r w:rsidRPr="003F6D16">
        <w:rPr>
          <w:szCs w:val="21"/>
        </w:rPr>
        <w:tab/>
      </w:r>
      <w:r w:rsidRPr="003F6D16">
        <w:rPr>
          <w:szCs w:val="21"/>
        </w:rPr>
        <w:tab/>
      </w:r>
      <w:r w:rsidRPr="003F6D16">
        <w:rPr>
          <w:szCs w:val="21"/>
        </w:rPr>
        <w:tab/>
      </w:r>
      <w:r w:rsidRPr="003F6D16">
        <w:rPr>
          <w:szCs w:val="21"/>
        </w:rPr>
        <w:tab/>
        <w:t>2</w:t>
      </w:r>
      <w:r w:rsidR="00195E14" w:rsidRPr="003F6D16">
        <w:rPr>
          <w:szCs w:val="21"/>
        </w:rPr>
        <w:t>.0</w:t>
      </w:r>
      <w:r w:rsidRPr="003F6D16">
        <w:rPr>
          <w:szCs w:val="21"/>
        </w:rPr>
        <w:t xml:space="preserve"> g/L</w:t>
      </w:r>
    </w:p>
    <w:p w:rsidR="00592257" w:rsidRPr="003F6D16" w:rsidRDefault="00592257" w:rsidP="00600A21">
      <w:pPr>
        <w:adjustRightInd w:val="0"/>
        <w:snapToGrid w:val="0"/>
        <w:spacing w:line="360" w:lineRule="auto"/>
        <w:ind w:leftChars="236" w:left="496" w:firstLineChars="371" w:firstLine="779"/>
        <w:rPr>
          <w:szCs w:val="21"/>
        </w:rPr>
      </w:pPr>
      <w:r w:rsidRPr="003F6D16">
        <w:rPr>
          <w:szCs w:val="21"/>
        </w:rPr>
        <w:t>Fe</w:t>
      </w:r>
      <w:r w:rsidRPr="003F6D16">
        <w:rPr>
          <w:szCs w:val="21"/>
          <w:vertAlign w:val="superscript"/>
        </w:rPr>
        <w:t>3+</w:t>
      </w:r>
      <w:r w:rsidRPr="003F6D16">
        <w:rPr>
          <w:szCs w:val="21"/>
        </w:rPr>
        <w:tab/>
      </w:r>
      <w:r w:rsidRPr="003F6D16">
        <w:rPr>
          <w:szCs w:val="21"/>
        </w:rPr>
        <w:tab/>
      </w:r>
      <w:r w:rsidRPr="003F6D16">
        <w:rPr>
          <w:szCs w:val="21"/>
        </w:rPr>
        <w:tab/>
      </w:r>
      <w:r w:rsidRPr="003F6D16">
        <w:rPr>
          <w:szCs w:val="21"/>
        </w:rPr>
        <w:tab/>
      </w:r>
      <w:r w:rsidRPr="003F6D16">
        <w:rPr>
          <w:szCs w:val="21"/>
        </w:rPr>
        <w:tab/>
        <w:t>1</w:t>
      </w:r>
      <w:r w:rsidR="00195E14" w:rsidRPr="003F6D16">
        <w:rPr>
          <w:szCs w:val="21"/>
        </w:rPr>
        <w:t>.0</w:t>
      </w:r>
      <w:r w:rsidRPr="003F6D16">
        <w:rPr>
          <w:szCs w:val="21"/>
        </w:rPr>
        <w:t xml:space="preserve"> </w:t>
      </w:r>
      <w:r w:rsidR="00EF4D29">
        <w:rPr>
          <w:szCs w:val="21"/>
        </w:rPr>
        <w:t>mg/L</w:t>
      </w:r>
    </w:p>
    <w:p w:rsidR="00592257" w:rsidRPr="003F6D16" w:rsidRDefault="00BC0D0F" w:rsidP="00600A21">
      <w:pPr>
        <w:adjustRightInd w:val="0"/>
        <w:snapToGrid w:val="0"/>
        <w:spacing w:line="360" w:lineRule="auto"/>
        <w:ind w:firstLineChars="200" w:firstLine="420"/>
        <w:rPr>
          <w:szCs w:val="21"/>
        </w:rPr>
      </w:pPr>
      <w:r w:rsidRPr="00BC0D0F">
        <w:t>用去离子水配制</w:t>
      </w:r>
      <w:r w:rsidRPr="00BC0D0F">
        <w:rPr>
          <w:rFonts w:hint="eastAsia"/>
        </w:rPr>
        <w:t>2</w:t>
      </w:r>
      <w:r w:rsidRPr="00BC0D0F">
        <w:t>00mL</w:t>
      </w:r>
      <w:r w:rsidRPr="00BC0D0F">
        <w:t>溶液，置于</w:t>
      </w:r>
      <w:r w:rsidRPr="00BC0D0F">
        <w:t>250mL</w:t>
      </w:r>
      <w:r w:rsidRPr="00BC0D0F">
        <w:t>磨口三角瓶中，</w:t>
      </w:r>
      <w:r w:rsidRPr="00BC0D0F">
        <w:rPr>
          <w:rFonts w:hint="eastAsia"/>
        </w:rPr>
        <w:t>盖上塞子，微紧，然后置于恒温振荡染色小样机中，以</w:t>
      </w:r>
      <w:r w:rsidRPr="00BC0D0F">
        <w:rPr>
          <w:rFonts w:hint="eastAsia"/>
        </w:rPr>
        <w:t>10</w:t>
      </w:r>
      <w:r w:rsidRPr="00BC0D0F">
        <w:rPr>
          <w:rFonts w:hint="eastAsia"/>
        </w:rPr>
        <w:t>次</w:t>
      </w:r>
      <w:r w:rsidRPr="00BC0D0F">
        <w:t>/min</w:t>
      </w:r>
      <w:r w:rsidRPr="00BC0D0F">
        <w:rPr>
          <w:rFonts w:hint="eastAsia"/>
        </w:rPr>
        <w:t>的振荡频率，</w:t>
      </w:r>
      <w:r w:rsidR="00592257" w:rsidRPr="00BC0D0F">
        <w:t>从</w:t>
      </w:r>
      <w:smartTag w:uri="urn:schemas-microsoft-com:office:smarttags" w:element="chmetcnv">
        <w:smartTagPr>
          <w:attr w:name="UnitName" w:val="℃"/>
          <w:attr w:name="SourceValue" w:val="30"/>
          <w:attr w:name="HasSpace" w:val="False"/>
          <w:attr w:name="Negative" w:val="False"/>
          <w:attr w:name="NumberType" w:val="1"/>
          <w:attr w:name="TCSC" w:val="0"/>
        </w:smartTagPr>
        <w:r w:rsidR="00592257" w:rsidRPr="00BC0D0F">
          <w:t>30</w:t>
        </w:r>
        <w:r w:rsidR="00592257" w:rsidRPr="00BB1956">
          <w:rPr>
            <w:rFonts w:ascii="宋体"/>
            <w:szCs w:val="21"/>
          </w:rPr>
          <w:t>℃</w:t>
        </w:r>
      </w:smartTag>
      <w:r w:rsidR="00592257" w:rsidRPr="00BB1956">
        <w:rPr>
          <w:szCs w:val="21"/>
        </w:rPr>
        <w:t>开始，以</w:t>
      </w:r>
      <w:r w:rsidR="00592257" w:rsidRPr="00BB1956">
        <w:rPr>
          <w:szCs w:val="21"/>
        </w:rPr>
        <w:t xml:space="preserve">2 </w:t>
      </w:r>
      <w:r w:rsidR="00592257" w:rsidRPr="00BB1956">
        <w:rPr>
          <w:rFonts w:ascii="宋体"/>
          <w:szCs w:val="21"/>
        </w:rPr>
        <w:t>℃</w:t>
      </w:r>
      <w:r w:rsidR="00592257" w:rsidRPr="00BB1956">
        <w:rPr>
          <w:szCs w:val="21"/>
        </w:rPr>
        <w:t>/min</w:t>
      </w:r>
      <w:r w:rsidR="00592257" w:rsidRPr="003F6D16">
        <w:rPr>
          <w:szCs w:val="21"/>
        </w:rPr>
        <w:t>的升温速率升温，</w:t>
      </w:r>
      <w:r w:rsidR="000C199D" w:rsidRPr="003F6D16">
        <w:t>分别测试</w:t>
      </w:r>
      <w:r w:rsidR="000C199D" w:rsidRPr="003F6D16">
        <w:t>70</w:t>
      </w:r>
      <w:r w:rsidR="000C199D" w:rsidRPr="003F6D16">
        <w:rPr>
          <w:rFonts w:ascii="宋体"/>
        </w:rPr>
        <w:t>℃</w:t>
      </w:r>
      <w:r w:rsidR="000C199D" w:rsidRPr="003F6D16">
        <w:t>、</w:t>
      </w:r>
      <w:smartTag w:uri="urn:schemas-microsoft-com:office:smarttags" w:element="chmetcnv">
        <w:smartTagPr>
          <w:attr w:name="TCSC" w:val="0"/>
          <w:attr w:name="NumberType" w:val="1"/>
          <w:attr w:name="Negative" w:val="False"/>
          <w:attr w:name="HasSpace" w:val="False"/>
          <w:attr w:name="SourceValue" w:val="80"/>
          <w:attr w:name="UnitName" w:val="℃"/>
        </w:smartTagPr>
        <w:r w:rsidR="000C199D" w:rsidRPr="003F6D16">
          <w:t>80</w:t>
        </w:r>
        <w:r w:rsidR="000C199D" w:rsidRPr="003F6D16">
          <w:rPr>
            <w:rFonts w:ascii="宋体"/>
          </w:rPr>
          <w:t>℃</w:t>
        </w:r>
      </w:smartTag>
      <w:r w:rsidR="000C199D" w:rsidRPr="003F6D16">
        <w:t>、</w:t>
      </w:r>
      <w:smartTag w:uri="urn:schemas-microsoft-com:office:smarttags" w:element="chmetcnv">
        <w:smartTagPr>
          <w:attr w:name="TCSC" w:val="0"/>
          <w:attr w:name="NumberType" w:val="1"/>
          <w:attr w:name="Negative" w:val="False"/>
          <w:attr w:name="HasSpace" w:val="False"/>
          <w:attr w:name="SourceValue" w:val="90"/>
          <w:attr w:name="UnitName" w:val="℃"/>
        </w:smartTagPr>
        <w:r w:rsidR="000C199D" w:rsidRPr="003F6D16">
          <w:t>90</w:t>
        </w:r>
        <w:r w:rsidR="000C199D" w:rsidRPr="003F6D16">
          <w:rPr>
            <w:rFonts w:ascii="宋体"/>
          </w:rPr>
          <w:t>℃</w:t>
        </w:r>
      </w:smartTag>
      <w:r w:rsidR="000C199D" w:rsidRPr="003F6D16">
        <w:t>、</w:t>
      </w:r>
      <w:r w:rsidR="000C199D" w:rsidRPr="003F6D16">
        <w:t>98</w:t>
      </w:r>
      <w:r w:rsidR="000C199D" w:rsidRPr="003F6D16">
        <w:rPr>
          <w:rFonts w:ascii="宋体"/>
        </w:rPr>
        <w:t>℃</w:t>
      </w:r>
      <w:r w:rsidR="000C199D" w:rsidRPr="003F6D16">
        <w:t>、</w:t>
      </w:r>
      <w:smartTag w:uri="urn:schemas-microsoft-com:office:smarttags" w:element="chmetcnv">
        <w:smartTagPr>
          <w:attr w:name="UnitName" w:val="℃"/>
          <w:attr w:name="SourceValue" w:val="98"/>
          <w:attr w:name="HasSpace" w:val="False"/>
          <w:attr w:name="Negative" w:val="False"/>
          <w:attr w:name="NumberType" w:val="1"/>
          <w:attr w:name="TCSC" w:val="0"/>
        </w:smartTagPr>
        <w:r w:rsidR="000C199D" w:rsidRPr="003F6D16">
          <w:rPr>
            <w:szCs w:val="21"/>
          </w:rPr>
          <w:t>98</w:t>
        </w:r>
        <w:r w:rsidR="000C199D" w:rsidRPr="003F6D16">
          <w:rPr>
            <w:rFonts w:ascii="宋体"/>
            <w:szCs w:val="21"/>
          </w:rPr>
          <w:t>℃</w:t>
        </w:r>
      </w:smartTag>
      <w:r w:rsidR="000C199D" w:rsidRPr="003F6D16">
        <w:rPr>
          <w:szCs w:val="21"/>
        </w:rPr>
        <w:t>×15min</w:t>
      </w:r>
      <w:r w:rsidR="000C199D" w:rsidRPr="003F6D16">
        <w:rPr>
          <w:szCs w:val="21"/>
        </w:rPr>
        <w:t>、</w:t>
      </w:r>
      <w:smartTag w:uri="urn:schemas-microsoft-com:office:smarttags" w:element="chmetcnv">
        <w:smartTagPr>
          <w:attr w:name="UnitName" w:val="℃"/>
          <w:attr w:name="SourceValue" w:val="98"/>
          <w:attr w:name="HasSpace" w:val="False"/>
          <w:attr w:name="Negative" w:val="False"/>
          <w:attr w:name="NumberType" w:val="1"/>
          <w:attr w:name="TCSC" w:val="0"/>
        </w:smartTagPr>
        <w:r w:rsidR="000C199D" w:rsidRPr="003F6D16">
          <w:rPr>
            <w:szCs w:val="21"/>
          </w:rPr>
          <w:t>98</w:t>
        </w:r>
        <w:r w:rsidR="000C199D" w:rsidRPr="003F6D16">
          <w:rPr>
            <w:rFonts w:ascii="宋体"/>
            <w:szCs w:val="21"/>
          </w:rPr>
          <w:t>℃</w:t>
        </w:r>
      </w:smartTag>
      <w:r w:rsidR="000C199D" w:rsidRPr="003F6D16">
        <w:rPr>
          <w:szCs w:val="21"/>
        </w:rPr>
        <w:t>×30min</w:t>
      </w:r>
      <w:r w:rsidR="000C199D" w:rsidRPr="003F6D16">
        <w:rPr>
          <w:szCs w:val="21"/>
        </w:rPr>
        <w:t>、</w:t>
      </w:r>
      <w:smartTag w:uri="urn:schemas-microsoft-com:office:smarttags" w:element="chmetcnv">
        <w:smartTagPr>
          <w:attr w:name="UnitName" w:val="℃"/>
          <w:attr w:name="SourceValue" w:val="98"/>
          <w:attr w:name="HasSpace" w:val="False"/>
          <w:attr w:name="Negative" w:val="False"/>
          <w:attr w:name="NumberType" w:val="1"/>
          <w:attr w:name="TCSC" w:val="0"/>
        </w:smartTagPr>
        <w:r w:rsidR="000C199D" w:rsidRPr="003F6D16">
          <w:rPr>
            <w:szCs w:val="21"/>
          </w:rPr>
          <w:t>98</w:t>
        </w:r>
        <w:r w:rsidR="000C199D" w:rsidRPr="003F6D16">
          <w:rPr>
            <w:rFonts w:ascii="宋体"/>
            <w:szCs w:val="21"/>
          </w:rPr>
          <w:t>℃</w:t>
        </w:r>
      </w:smartTag>
      <w:r w:rsidR="000C199D" w:rsidRPr="003F6D16">
        <w:rPr>
          <w:szCs w:val="21"/>
        </w:rPr>
        <w:t>×45min</w:t>
      </w:r>
      <w:r w:rsidR="000C199D" w:rsidRPr="003F6D16">
        <w:rPr>
          <w:szCs w:val="21"/>
        </w:rPr>
        <w:t>、</w:t>
      </w:r>
      <w:smartTag w:uri="urn:schemas-microsoft-com:office:smarttags" w:element="chmetcnv">
        <w:smartTagPr>
          <w:attr w:name="UnitName" w:val="℃"/>
          <w:attr w:name="SourceValue" w:val="98"/>
          <w:attr w:name="HasSpace" w:val="False"/>
          <w:attr w:name="Negative" w:val="False"/>
          <w:attr w:name="NumberType" w:val="1"/>
          <w:attr w:name="TCSC" w:val="0"/>
        </w:smartTagPr>
        <w:r w:rsidR="000C199D" w:rsidRPr="003F6D16">
          <w:rPr>
            <w:szCs w:val="21"/>
          </w:rPr>
          <w:t>98</w:t>
        </w:r>
        <w:r w:rsidR="000C199D" w:rsidRPr="003F6D16">
          <w:rPr>
            <w:rFonts w:ascii="宋体"/>
            <w:szCs w:val="21"/>
          </w:rPr>
          <w:t>℃</w:t>
        </w:r>
      </w:smartTag>
      <w:r w:rsidR="000C199D" w:rsidRPr="003F6D16">
        <w:rPr>
          <w:szCs w:val="21"/>
        </w:rPr>
        <w:t>×60min</w:t>
      </w:r>
      <w:r w:rsidR="000C199D" w:rsidRPr="003F6D16">
        <w:rPr>
          <w:szCs w:val="21"/>
        </w:rPr>
        <w:t>、</w:t>
      </w:r>
      <w:smartTag w:uri="urn:schemas-microsoft-com:office:smarttags" w:element="chmetcnv">
        <w:smartTagPr>
          <w:attr w:name="UnitName" w:val="℃"/>
          <w:attr w:name="SourceValue" w:val="98"/>
          <w:attr w:name="HasSpace" w:val="False"/>
          <w:attr w:name="Negative" w:val="False"/>
          <w:attr w:name="NumberType" w:val="1"/>
          <w:attr w:name="TCSC" w:val="0"/>
        </w:smartTagPr>
        <w:r w:rsidR="000C199D" w:rsidRPr="003F6D16">
          <w:rPr>
            <w:szCs w:val="21"/>
          </w:rPr>
          <w:t>98</w:t>
        </w:r>
        <w:r w:rsidR="000C199D" w:rsidRPr="003F6D16">
          <w:rPr>
            <w:rFonts w:ascii="宋体"/>
            <w:szCs w:val="21"/>
          </w:rPr>
          <w:t>℃</w:t>
        </w:r>
      </w:smartTag>
      <w:r w:rsidR="000C199D" w:rsidRPr="003F6D16">
        <w:rPr>
          <w:szCs w:val="21"/>
        </w:rPr>
        <w:t>×90min</w:t>
      </w:r>
      <w:r w:rsidR="000C199D" w:rsidRPr="003F6D16">
        <w:rPr>
          <w:szCs w:val="21"/>
        </w:rPr>
        <w:t>时的双氧水分解率</w:t>
      </w:r>
      <w:r w:rsidR="00592257" w:rsidRPr="003F6D16">
        <w:rPr>
          <w:szCs w:val="21"/>
        </w:rPr>
        <w:t>。</w:t>
      </w:r>
    </w:p>
    <w:p w:rsidR="00592257" w:rsidRPr="003F6D16" w:rsidRDefault="00592257" w:rsidP="00600A21">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效果测试</w:t>
      </w:r>
    </w:p>
    <w:p w:rsidR="00592257" w:rsidRPr="003F6D16" w:rsidRDefault="00E51EA9" w:rsidP="00600A21">
      <w:pPr>
        <w:adjustRightInd w:val="0"/>
        <w:snapToGrid w:val="0"/>
        <w:spacing w:line="360" w:lineRule="auto"/>
        <w:ind w:firstLineChars="200" w:firstLine="420"/>
        <w:rPr>
          <w:szCs w:val="21"/>
        </w:rPr>
      </w:pPr>
      <w:r w:rsidRPr="003F6D16">
        <w:rPr>
          <w:color w:val="000000"/>
        </w:rPr>
        <w:t>测试方法及计算公式同</w:t>
      </w:r>
      <w:r w:rsidR="005F1114">
        <w:rPr>
          <w:rFonts w:hint="eastAsia"/>
          <w:color w:val="000000"/>
        </w:rPr>
        <w:t>5.1.1.2.2</w:t>
      </w:r>
      <w:r w:rsidRPr="003F6D16">
        <w:rPr>
          <w:color w:val="000000"/>
        </w:rPr>
        <w:t>。</w:t>
      </w:r>
    </w:p>
    <w:p w:rsidR="00592257" w:rsidRDefault="00592257" w:rsidP="00600A21">
      <w:pPr>
        <w:adjustRightInd w:val="0"/>
        <w:snapToGrid w:val="0"/>
        <w:spacing w:line="360" w:lineRule="auto"/>
        <w:ind w:firstLineChars="200" w:firstLine="420"/>
        <w:rPr>
          <w:szCs w:val="21"/>
        </w:rPr>
      </w:pPr>
      <w:r w:rsidRPr="003F6D16">
        <w:rPr>
          <w:szCs w:val="21"/>
        </w:rPr>
        <w:t>双氧水稳定剂</w:t>
      </w:r>
      <w:r w:rsidRPr="003F6D16">
        <w:t>A</w:t>
      </w:r>
      <w:r w:rsidR="00E51EA9" w:rsidRPr="003F6D16">
        <w:t>在</w:t>
      </w:r>
      <w:r w:rsidR="00E51EA9" w:rsidRPr="003F6D16">
        <w:rPr>
          <w:rFonts w:eastAsiaTheme="majorEastAsia"/>
          <w:szCs w:val="21"/>
        </w:rPr>
        <w:t>不同温度和时间条件下</w:t>
      </w:r>
      <w:r w:rsidRPr="003F6D16">
        <w:t>所测得的</w:t>
      </w:r>
      <w:r w:rsidR="007775CD">
        <w:rPr>
          <w:szCs w:val="21"/>
        </w:rPr>
        <w:t>双氧水分解</w:t>
      </w:r>
      <w:proofErr w:type="gramStart"/>
      <w:r w:rsidR="007775CD">
        <w:rPr>
          <w:szCs w:val="21"/>
        </w:rPr>
        <w:t>率数据</w:t>
      </w:r>
      <w:proofErr w:type="gramEnd"/>
      <w:r w:rsidRPr="003F6D16">
        <w:rPr>
          <w:szCs w:val="21"/>
        </w:rPr>
        <w:t>见表</w:t>
      </w:r>
      <w:r w:rsidR="00E51EA9" w:rsidRPr="003F6D16">
        <w:rPr>
          <w:szCs w:val="21"/>
        </w:rPr>
        <w:t>3</w:t>
      </w:r>
      <w:r w:rsidRPr="003F6D16">
        <w:rPr>
          <w:szCs w:val="21"/>
        </w:rPr>
        <w:t>。</w:t>
      </w:r>
    </w:p>
    <w:p w:rsidR="00592257" w:rsidRPr="003F6D16" w:rsidRDefault="00592257" w:rsidP="00600A21">
      <w:pPr>
        <w:adjustRightInd w:val="0"/>
        <w:snapToGrid w:val="0"/>
        <w:spacing w:line="360" w:lineRule="auto"/>
        <w:ind w:firstLineChars="200" w:firstLine="420"/>
        <w:jc w:val="center"/>
      </w:pPr>
      <w:r w:rsidRPr="003F6D16">
        <w:t>表</w:t>
      </w:r>
      <w:r w:rsidR="00E51EA9" w:rsidRPr="003F6D16">
        <w:t>3</w:t>
      </w:r>
      <w:r w:rsidRPr="003F6D16">
        <w:t xml:space="preserve"> </w:t>
      </w:r>
      <w:r w:rsidRPr="003F6D16">
        <w:rPr>
          <w:szCs w:val="21"/>
        </w:rPr>
        <w:t>双氧水稳定剂</w:t>
      </w:r>
      <w:r w:rsidRPr="003F6D16">
        <w:t>A</w:t>
      </w:r>
      <w:r w:rsidR="00E51EA9" w:rsidRPr="003F6D16">
        <w:t>在</w:t>
      </w:r>
      <w:r w:rsidR="00E51EA9" w:rsidRPr="003F6D16">
        <w:rPr>
          <w:rFonts w:eastAsiaTheme="majorEastAsia"/>
          <w:szCs w:val="21"/>
        </w:rPr>
        <w:t>不同温度和时间条件下</w:t>
      </w:r>
      <w:r w:rsidRPr="003F6D16">
        <w:t>的</w:t>
      </w:r>
      <w:r w:rsidRPr="003F6D16">
        <w:rPr>
          <w:szCs w:val="21"/>
        </w:rPr>
        <w:t>双氧水分解率</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1"/>
        <w:gridCol w:w="602"/>
        <w:gridCol w:w="603"/>
        <w:gridCol w:w="602"/>
        <w:gridCol w:w="603"/>
        <w:gridCol w:w="689"/>
        <w:gridCol w:w="689"/>
        <w:gridCol w:w="690"/>
        <w:gridCol w:w="689"/>
        <w:gridCol w:w="690"/>
      </w:tblGrid>
      <w:tr w:rsidR="00574129" w:rsidRPr="003F6D16" w:rsidTr="00574129">
        <w:trPr>
          <w:trHeight w:val="340"/>
          <w:jc w:val="center"/>
        </w:trPr>
        <w:tc>
          <w:tcPr>
            <w:tcW w:w="2081" w:type="dxa"/>
            <w:tcBorders>
              <w:tl2br w:val="single" w:sz="4" w:space="0" w:color="auto"/>
            </w:tcBorders>
            <w:shd w:val="clear" w:color="auto" w:fill="auto"/>
            <w:vAlign w:val="center"/>
          </w:tcPr>
          <w:p w:rsidR="00DF3BDC" w:rsidRPr="003F6D16" w:rsidRDefault="00EA4191" w:rsidP="00EA4191">
            <w:pPr>
              <w:jc w:val="right"/>
              <w:rPr>
                <w:sz w:val="18"/>
                <w:szCs w:val="18"/>
                <w:lang w:val="de-DE"/>
              </w:rPr>
            </w:pPr>
            <w:r w:rsidRPr="003F6D16">
              <w:rPr>
                <w:sz w:val="18"/>
                <w:szCs w:val="18"/>
                <w:lang w:val="de-DE"/>
              </w:rPr>
              <w:t xml:space="preserve">  </w:t>
            </w:r>
            <w:r w:rsidR="00636D47" w:rsidRPr="003F6D16">
              <w:rPr>
                <w:sz w:val="18"/>
                <w:szCs w:val="18"/>
                <w:lang w:val="de-DE"/>
              </w:rPr>
              <w:t>处理</w:t>
            </w:r>
            <w:r w:rsidRPr="003F6D16">
              <w:rPr>
                <w:sz w:val="18"/>
                <w:szCs w:val="18"/>
                <w:lang w:val="de-DE"/>
              </w:rPr>
              <w:t>条件</w:t>
            </w:r>
          </w:p>
          <w:p w:rsidR="00EA4191" w:rsidRPr="003F6D16" w:rsidRDefault="00EA4191" w:rsidP="00EA4191">
            <w:pPr>
              <w:jc w:val="left"/>
              <w:rPr>
                <w:sz w:val="18"/>
                <w:szCs w:val="18"/>
                <w:lang w:val="de-DE"/>
              </w:rPr>
            </w:pPr>
            <w:r w:rsidRPr="003F6D16">
              <w:rPr>
                <w:sz w:val="18"/>
                <w:szCs w:val="18"/>
              </w:rPr>
              <w:t>双氧水分解率（</w:t>
            </w:r>
            <w:r w:rsidRPr="003F6D16">
              <w:rPr>
                <w:sz w:val="18"/>
                <w:szCs w:val="18"/>
              </w:rPr>
              <w:t>%</w:t>
            </w:r>
            <w:r w:rsidRPr="003F6D16">
              <w:rPr>
                <w:sz w:val="18"/>
                <w:szCs w:val="18"/>
              </w:rPr>
              <w:t>）</w:t>
            </w:r>
          </w:p>
        </w:tc>
        <w:tc>
          <w:tcPr>
            <w:tcW w:w="602" w:type="dxa"/>
            <w:shd w:val="clear" w:color="auto" w:fill="auto"/>
            <w:vAlign w:val="center"/>
          </w:tcPr>
          <w:p w:rsidR="00DF3BDC" w:rsidRPr="003F6D16" w:rsidRDefault="00DF3BDC" w:rsidP="0017025D">
            <w:pPr>
              <w:jc w:val="center"/>
              <w:rPr>
                <w:sz w:val="18"/>
                <w:szCs w:val="18"/>
                <w:lang w:val="de-DE"/>
              </w:rPr>
            </w:pPr>
            <w:smartTag w:uri="urn:schemas-microsoft-com:office:smarttags" w:element="chmetcnv">
              <w:smartTagPr>
                <w:attr w:name="TCSC" w:val="0"/>
                <w:attr w:name="NumberType" w:val="1"/>
                <w:attr w:name="Negative" w:val="False"/>
                <w:attr w:name="HasSpace" w:val="False"/>
                <w:attr w:name="SourceValue" w:val="70"/>
                <w:attr w:name="UnitName" w:val="℃"/>
              </w:smartTagPr>
              <w:r w:rsidRPr="003F6D16">
                <w:rPr>
                  <w:sz w:val="18"/>
                  <w:szCs w:val="18"/>
                  <w:lang w:val="de-DE"/>
                </w:rPr>
                <w:t>70</w:t>
              </w:r>
              <w:r w:rsidRPr="003F6D16">
                <w:rPr>
                  <w:rFonts w:ascii="宋体"/>
                  <w:sz w:val="18"/>
                  <w:szCs w:val="18"/>
                  <w:lang w:val="de-DE"/>
                </w:rPr>
                <w:t>℃</w:t>
              </w:r>
            </w:smartTag>
          </w:p>
        </w:tc>
        <w:tc>
          <w:tcPr>
            <w:tcW w:w="603" w:type="dxa"/>
            <w:shd w:val="clear" w:color="auto" w:fill="auto"/>
            <w:vAlign w:val="center"/>
          </w:tcPr>
          <w:p w:rsidR="00DF3BDC" w:rsidRPr="003F6D16" w:rsidRDefault="00DF3BDC" w:rsidP="0017025D">
            <w:pPr>
              <w:jc w:val="center"/>
              <w:rPr>
                <w:sz w:val="18"/>
                <w:szCs w:val="18"/>
                <w:lang w:val="de-DE"/>
              </w:rPr>
            </w:pPr>
            <w:smartTag w:uri="urn:schemas-microsoft-com:office:smarttags" w:element="chmetcnv">
              <w:smartTagPr>
                <w:attr w:name="TCSC" w:val="0"/>
                <w:attr w:name="NumberType" w:val="1"/>
                <w:attr w:name="Negative" w:val="False"/>
                <w:attr w:name="HasSpace" w:val="False"/>
                <w:attr w:name="SourceValue" w:val="80"/>
                <w:attr w:name="UnitName" w:val="℃"/>
              </w:smartTagPr>
              <w:r w:rsidRPr="003F6D16">
                <w:rPr>
                  <w:sz w:val="18"/>
                  <w:szCs w:val="18"/>
                  <w:lang w:val="de-DE"/>
                </w:rPr>
                <w:t>80</w:t>
              </w:r>
              <w:r w:rsidRPr="003F6D16">
                <w:rPr>
                  <w:rFonts w:ascii="宋体"/>
                  <w:sz w:val="18"/>
                  <w:szCs w:val="18"/>
                  <w:lang w:val="de-DE"/>
                </w:rPr>
                <w:t>℃</w:t>
              </w:r>
            </w:smartTag>
          </w:p>
        </w:tc>
        <w:tc>
          <w:tcPr>
            <w:tcW w:w="602" w:type="dxa"/>
            <w:shd w:val="clear" w:color="auto" w:fill="auto"/>
            <w:vAlign w:val="center"/>
          </w:tcPr>
          <w:p w:rsidR="00DF3BDC" w:rsidRPr="003F6D16" w:rsidRDefault="00DF3BDC" w:rsidP="0017025D">
            <w:pPr>
              <w:jc w:val="center"/>
              <w:rPr>
                <w:sz w:val="18"/>
                <w:szCs w:val="18"/>
                <w:lang w:val="de-DE"/>
              </w:rPr>
            </w:pPr>
            <w:r w:rsidRPr="003F6D16">
              <w:rPr>
                <w:sz w:val="18"/>
                <w:szCs w:val="18"/>
                <w:lang w:val="de-DE"/>
              </w:rPr>
              <w:t>90</w:t>
            </w:r>
            <w:r w:rsidRPr="003F6D16">
              <w:rPr>
                <w:rFonts w:ascii="宋体"/>
                <w:sz w:val="18"/>
                <w:szCs w:val="18"/>
                <w:lang w:val="de-DE"/>
              </w:rPr>
              <w:t>℃</w:t>
            </w:r>
          </w:p>
        </w:tc>
        <w:tc>
          <w:tcPr>
            <w:tcW w:w="603" w:type="dxa"/>
            <w:shd w:val="clear" w:color="auto" w:fill="auto"/>
            <w:vAlign w:val="center"/>
          </w:tcPr>
          <w:p w:rsidR="00DF3BDC" w:rsidRPr="003F6D16" w:rsidRDefault="00DF3BDC" w:rsidP="0017025D">
            <w:pPr>
              <w:jc w:val="center"/>
              <w:rPr>
                <w:sz w:val="18"/>
                <w:szCs w:val="18"/>
                <w:lang w:val="de-DE"/>
              </w:rPr>
            </w:pPr>
            <w:smartTag w:uri="urn:schemas-microsoft-com:office:smarttags" w:element="chmetcnv">
              <w:smartTagPr>
                <w:attr w:name="TCSC" w:val="0"/>
                <w:attr w:name="NumberType" w:val="1"/>
                <w:attr w:name="Negative" w:val="False"/>
                <w:attr w:name="HasSpace" w:val="False"/>
                <w:attr w:name="SourceValue" w:val="98"/>
                <w:attr w:name="UnitName" w:val="℃"/>
              </w:smartTagPr>
              <w:r w:rsidRPr="003F6D16">
                <w:rPr>
                  <w:sz w:val="18"/>
                  <w:szCs w:val="18"/>
                  <w:lang w:val="de-DE"/>
                </w:rPr>
                <w:t>98</w:t>
              </w:r>
              <w:r w:rsidRPr="003F6D16">
                <w:rPr>
                  <w:rFonts w:ascii="宋体"/>
                  <w:sz w:val="18"/>
                  <w:szCs w:val="18"/>
                  <w:lang w:val="de-DE"/>
                </w:rPr>
                <w:t>℃</w:t>
              </w:r>
            </w:smartTag>
          </w:p>
        </w:tc>
        <w:tc>
          <w:tcPr>
            <w:tcW w:w="689" w:type="dxa"/>
            <w:shd w:val="clear" w:color="auto" w:fill="auto"/>
            <w:vAlign w:val="center"/>
          </w:tcPr>
          <w:p w:rsidR="00DF3BDC" w:rsidRPr="003F6D16" w:rsidRDefault="00DF3BDC" w:rsidP="0017025D">
            <w:pPr>
              <w:jc w:val="center"/>
              <w:rPr>
                <w:sz w:val="18"/>
                <w:szCs w:val="18"/>
                <w:lang w:val="de-DE"/>
              </w:rPr>
            </w:pPr>
            <w:smartTag w:uri="urn:schemas-microsoft-com:office:smarttags" w:element="chmetcnv">
              <w:smartTagPr>
                <w:attr w:name="TCSC" w:val="0"/>
                <w:attr w:name="NumberType" w:val="1"/>
                <w:attr w:name="Negative" w:val="False"/>
                <w:attr w:name="HasSpace" w:val="False"/>
                <w:attr w:name="SourceValue" w:val="98"/>
                <w:attr w:name="UnitName" w:val="℃"/>
              </w:smartTagPr>
              <w:r w:rsidRPr="003F6D16">
                <w:rPr>
                  <w:sz w:val="18"/>
                  <w:szCs w:val="18"/>
                  <w:lang w:val="de-DE"/>
                </w:rPr>
                <w:t>98</w:t>
              </w:r>
              <w:r w:rsidRPr="003F6D16">
                <w:rPr>
                  <w:rFonts w:ascii="宋体"/>
                  <w:sz w:val="18"/>
                  <w:szCs w:val="18"/>
                  <w:lang w:val="de-DE"/>
                </w:rPr>
                <w:t>℃</w:t>
              </w:r>
            </w:smartTag>
            <w:r w:rsidRPr="003F6D16">
              <w:rPr>
                <w:sz w:val="18"/>
                <w:szCs w:val="18"/>
                <w:lang w:val="de-DE"/>
              </w:rPr>
              <w:t>×</w:t>
            </w:r>
          </w:p>
          <w:p w:rsidR="00DF3BDC" w:rsidRPr="003F6D16" w:rsidRDefault="00DF3BDC" w:rsidP="0017025D">
            <w:pPr>
              <w:jc w:val="center"/>
              <w:rPr>
                <w:sz w:val="18"/>
                <w:szCs w:val="18"/>
                <w:lang w:val="de-DE"/>
              </w:rPr>
            </w:pPr>
            <w:r w:rsidRPr="003F6D16">
              <w:rPr>
                <w:sz w:val="18"/>
                <w:szCs w:val="18"/>
                <w:lang w:val="de-DE"/>
              </w:rPr>
              <w:t>15min</w:t>
            </w:r>
          </w:p>
        </w:tc>
        <w:tc>
          <w:tcPr>
            <w:tcW w:w="689" w:type="dxa"/>
            <w:shd w:val="clear" w:color="auto" w:fill="auto"/>
            <w:vAlign w:val="center"/>
          </w:tcPr>
          <w:p w:rsidR="00DF3BDC" w:rsidRPr="003F6D16" w:rsidRDefault="00DF3BDC" w:rsidP="0017025D">
            <w:pPr>
              <w:jc w:val="center"/>
              <w:rPr>
                <w:sz w:val="18"/>
                <w:szCs w:val="18"/>
                <w:lang w:val="de-DE"/>
              </w:rPr>
            </w:pPr>
            <w:smartTag w:uri="urn:schemas-microsoft-com:office:smarttags" w:element="chmetcnv">
              <w:smartTagPr>
                <w:attr w:name="TCSC" w:val="0"/>
                <w:attr w:name="NumberType" w:val="1"/>
                <w:attr w:name="Negative" w:val="False"/>
                <w:attr w:name="HasSpace" w:val="False"/>
                <w:attr w:name="SourceValue" w:val="98"/>
                <w:attr w:name="UnitName" w:val="℃"/>
              </w:smartTagPr>
              <w:r w:rsidRPr="003F6D16">
                <w:rPr>
                  <w:sz w:val="18"/>
                  <w:szCs w:val="18"/>
                  <w:lang w:val="de-DE"/>
                </w:rPr>
                <w:t>98</w:t>
              </w:r>
              <w:r w:rsidRPr="003F6D16">
                <w:rPr>
                  <w:rFonts w:ascii="宋体"/>
                  <w:sz w:val="18"/>
                  <w:szCs w:val="18"/>
                  <w:lang w:val="de-DE"/>
                </w:rPr>
                <w:t>℃</w:t>
              </w:r>
            </w:smartTag>
            <w:r w:rsidRPr="003F6D16">
              <w:rPr>
                <w:sz w:val="18"/>
                <w:szCs w:val="18"/>
                <w:lang w:val="de-DE"/>
              </w:rPr>
              <w:t>×</w:t>
            </w:r>
          </w:p>
          <w:p w:rsidR="00DF3BDC" w:rsidRPr="003F6D16" w:rsidRDefault="00DF3BDC" w:rsidP="0017025D">
            <w:pPr>
              <w:jc w:val="center"/>
              <w:rPr>
                <w:sz w:val="18"/>
                <w:szCs w:val="18"/>
                <w:lang w:val="de-DE"/>
              </w:rPr>
            </w:pPr>
            <w:r w:rsidRPr="003F6D16">
              <w:rPr>
                <w:sz w:val="18"/>
                <w:szCs w:val="18"/>
                <w:lang w:val="de-DE"/>
              </w:rPr>
              <w:t>30min</w:t>
            </w:r>
          </w:p>
        </w:tc>
        <w:tc>
          <w:tcPr>
            <w:tcW w:w="690" w:type="dxa"/>
            <w:shd w:val="clear" w:color="auto" w:fill="auto"/>
            <w:vAlign w:val="center"/>
          </w:tcPr>
          <w:p w:rsidR="00DF3BDC" w:rsidRPr="003F6D16" w:rsidRDefault="00DF3BDC" w:rsidP="0017025D">
            <w:pPr>
              <w:jc w:val="center"/>
              <w:rPr>
                <w:sz w:val="18"/>
                <w:szCs w:val="18"/>
                <w:lang w:val="de-DE"/>
              </w:rPr>
            </w:pPr>
            <w:smartTag w:uri="urn:schemas-microsoft-com:office:smarttags" w:element="chmetcnv">
              <w:smartTagPr>
                <w:attr w:name="TCSC" w:val="0"/>
                <w:attr w:name="NumberType" w:val="1"/>
                <w:attr w:name="Negative" w:val="False"/>
                <w:attr w:name="HasSpace" w:val="False"/>
                <w:attr w:name="SourceValue" w:val="98"/>
                <w:attr w:name="UnitName" w:val="℃"/>
              </w:smartTagPr>
              <w:r w:rsidRPr="003F6D16">
                <w:rPr>
                  <w:sz w:val="18"/>
                  <w:szCs w:val="18"/>
                  <w:lang w:val="de-DE"/>
                </w:rPr>
                <w:t>98</w:t>
              </w:r>
              <w:r w:rsidRPr="003F6D16">
                <w:rPr>
                  <w:rFonts w:ascii="宋体"/>
                  <w:sz w:val="18"/>
                  <w:szCs w:val="18"/>
                  <w:lang w:val="de-DE"/>
                </w:rPr>
                <w:t>℃</w:t>
              </w:r>
            </w:smartTag>
            <w:r w:rsidRPr="003F6D16">
              <w:rPr>
                <w:sz w:val="18"/>
                <w:szCs w:val="18"/>
                <w:lang w:val="de-DE"/>
              </w:rPr>
              <w:t>×</w:t>
            </w:r>
          </w:p>
          <w:p w:rsidR="00DF3BDC" w:rsidRPr="003F6D16" w:rsidRDefault="00DF3BDC" w:rsidP="0017025D">
            <w:pPr>
              <w:jc w:val="center"/>
              <w:rPr>
                <w:sz w:val="18"/>
                <w:szCs w:val="18"/>
                <w:lang w:val="de-DE"/>
              </w:rPr>
            </w:pPr>
            <w:r w:rsidRPr="003F6D16">
              <w:rPr>
                <w:sz w:val="18"/>
                <w:szCs w:val="18"/>
                <w:lang w:val="de-DE"/>
              </w:rPr>
              <w:t>45min</w:t>
            </w:r>
          </w:p>
        </w:tc>
        <w:tc>
          <w:tcPr>
            <w:tcW w:w="689" w:type="dxa"/>
            <w:shd w:val="clear" w:color="auto" w:fill="auto"/>
            <w:vAlign w:val="center"/>
          </w:tcPr>
          <w:p w:rsidR="00DF3BDC" w:rsidRPr="003F6D16" w:rsidRDefault="00DF3BDC" w:rsidP="0017025D">
            <w:pPr>
              <w:jc w:val="center"/>
              <w:rPr>
                <w:sz w:val="18"/>
                <w:szCs w:val="18"/>
                <w:lang w:val="de-DE"/>
              </w:rPr>
            </w:pPr>
            <w:smartTag w:uri="urn:schemas-microsoft-com:office:smarttags" w:element="chmetcnv">
              <w:smartTagPr>
                <w:attr w:name="TCSC" w:val="0"/>
                <w:attr w:name="NumberType" w:val="1"/>
                <w:attr w:name="Negative" w:val="False"/>
                <w:attr w:name="HasSpace" w:val="False"/>
                <w:attr w:name="SourceValue" w:val="98"/>
                <w:attr w:name="UnitName" w:val="℃"/>
              </w:smartTagPr>
              <w:r w:rsidRPr="003F6D16">
                <w:rPr>
                  <w:sz w:val="18"/>
                  <w:szCs w:val="18"/>
                  <w:lang w:val="de-DE"/>
                </w:rPr>
                <w:t>98</w:t>
              </w:r>
              <w:r w:rsidRPr="003F6D16">
                <w:rPr>
                  <w:rFonts w:ascii="宋体"/>
                  <w:sz w:val="18"/>
                  <w:szCs w:val="18"/>
                  <w:lang w:val="de-DE"/>
                </w:rPr>
                <w:t>℃</w:t>
              </w:r>
            </w:smartTag>
            <w:r w:rsidRPr="003F6D16">
              <w:rPr>
                <w:sz w:val="18"/>
                <w:szCs w:val="18"/>
                <w:lang w:val="de-DE"/>
              </w:rPr>
              <w:t>×</w:t>
            </w:r>
          </w:p>
          <w:p w:rsidR="00DF3BDC" w:rsidRPr="003F6D16" w:rsidRDefault="00DF3BDC" w:rsidP="0017025D">
            <w:pPr>
              <w:jc w:val="center"/>
              <w:rPr>
                <w:sz w:val="18"/>
                <w:szCs w:val="18"/>
                <w:lang w:val="de-DE"/>
              </w:rPr>
            </w:pPr>
            <w:r w:rsidRPr="003F6D16">
              <w:rPr>
                <w:sz w:val="18"/>
                <w:szCs w:val="18"/>
                <w:lang w:val="de-DE"/>
              </w:rPr>
              <w:t>60min</w:t>
            </w:r>
          </w:p>
        </w:tc>
        <w:tc>
          <w:tcPr>
            <w:tcW w:w="690" w:type="dxa"/>
            <w:shd w:val="clear" w:color="auto" w:fill="auto"/>
            <w:vAlign w:val="center"/>
          </w:tcPr>
          <w:p w:rsidR="00DF3BDC" w:rsidRPr="003F6D16" w:rsidRDefault="00DF3BDC" w:rsidP="0017025D">
            <w:pPr>
              <w:jc w:val="center"/>
              <w:rPr>
                <w:sz w:val="18"/>
                <w:szCs w:val="18"/>
                <w:lang w:val="de-DE"/>
              </w:rPr>
            </w:pPr>
            <w:smartTag w:uri="urn:schemas-microsoft-com:office:smarttags" w:element="chmetcnv">
              <w:smartTagPr>
                <w:attr w:name="TCSC" w:val="0"/>
                <w:attr w:name="NumberType" w:val="1"/>
                <w:attr w:name="Negative" w:val="False"/>
                <w:attr w:name="HasSpace" w:val="False"/>
                <w:attr w:name="SourceValue" w:val="98"/>
                <w:attr w:name="UnitName" w:val="℃"/>
              </w:smartTagPr>
              <w:r w:rsidRPr="003F6D16">
                <w:rPr>
                  <w:sz w:val="18"/>
                  <w:szCs w:val="18"/>
                  <w:lang w:val="de-DE"/>
                </w:rPr>
                <w:t>98</w:t>
              </w:r>
              <w:r w:rsidRPr="003F6D16">
                <w:rPr>
                  <w:rFonts w:ascii="宋体"/>
                  <w:sz w:val="18"/>
                  <w:szCs w:val="18"/>
                  <w:lang w:val="de-DE"/>
                </w:rPr>
                <w:t>℃</w:t>
              </w:r>
            </w:smartTag>
            <w:r w:rsidRPr="003F6D16">
              <w:rPr>
                <w:sz w:val="18"/>
                <w:szCs w:val="18"/>
                <w:lang w:val="de-DE"/>
              </w:rPr>
              <w:t>×</w:t>
            </w:r>
          </w:p>
          <w:p w:rsidR="00DF3BDC" w:rsidRPr="003F6D16" w:rsidRDefault="00DF3BDC" w:rsidP="0017025D">
            <w:pPr>
              <w:jc w:val="center"/>
              <w:rPr>
                <w:sz w:val="18"/>
                <w:szCs w:val="18"/>
                <w:lang w:val="de-DE"/>
              </w:rPr>
            </w:pPr>
            <w:r w:rsidRPr="003F6D16">
              <w:rPr>
                <w:sz w:val="18"/>
                <w:szCs w:val="18"/>
                <w:lang w:val="de-DE"/>
              </w:rPr>
              <w:t>90min</w:t>
            </w:r>
          </w:p>
        </w:tc>
      </w:tr>
      <w:tr w:rsidR="00CB022F" w:rsidRPr="003F6D16" w:rsidTr="0017025D">
        <w:trPr>
          <w:trHeight w:val="340"/>
          <w:jc w:val="center"/>
        </w:trPr>
        <w:tc>
          <w:tcPr>
            <w:tcW w:w="2081" w:type="dxa"/>
            <w:shd w:val="clear" w:color="auto" w:fill="auto"/>
            <w:vAlign w:val="center"/>
          </w:tcPr>
          <w:p w:rsidR="00CB022F" w:rsidRPr="003F6D16" w:rsidRDefault="00CB022F" w:rsidP="0017025D">
            <w:pPr>
              <w:jc w:val="center"/>
              <w:rPr>
                <w:sz w:val="18"/>
                <w:szCs w:val="18"/>
                <w:lang w:val="de-DE"/>
              </w:rPr>
            </w:pPr>
            <w:r w:rsidRPr="003F6D16">
              <w:rPr>
                <w:sz w:val="18"/>
                <w:szCs w:val="18"/>
                <w:lang w:val="de-DE"/>
              </w:rPr>
              <w:t>双氧水稳定剂</w:t>
            </w:r>
            <w:r w:rsidRPr="003F6D16">
              <w:rPr>
                <w:sz w:val="18"/>
                <w:szCs w:val="18"/>
                <w:lang w:val="de-DE"/>
              </w:rPr>
              <w:t>A 0.0 g/L</w:t>
            </w:r>
          </w:p>
        </w:tc>
        <w:tc>
          <w:tcPr>
            <w:tcW w:w="602" w:type="dxa"/>
            <w:shd w:val="clear" w:color="auto" w:fill="auto"/>
            <w:vAlign w:val="center"/>
          </w:tcPr>
          <w:p w:rsidR="00CB022F" w:rsidRPr="003F6D16" w:rsidRDefault="00CB022F" w:rsidP="0017025D">
            <w:pPr>
              <w:pStyle w:val="aa"/>
              <w:tabs>
                <w:tab w:val="left" w:pos="1320"/>
              </w:tabs>
              <w:ind w:left="0"/>
              <w:jc w:val="center"/>
              <w:rPr>
                <w:sz w:val="18"/>
                <w:szCs w:val="18"/>
              </w:rPr>
            </w:pPr>
            <w:r w:rsidRPr="003F6D16">
              <w:rPr>
                <w:sz w:val="18"/>
                <w:szCs w:val="18"/>
              </w:rPr>
              <w:t>45.5</w:t>
            </w:r>
          </w:p>
        </w:tc>
        <w:tc>
          <w:tcPr>
            <w:tcW w:w="603" w:type="dxa"/>
            <w:shd w:val="clear" w:color="auto" w:fill="auto"/>
            <w:vAlign w:val="center"/>
          </w:tcPr>
          <w:p w:rsidR="00CB022F" w:rsidRPr="003F6D16" w:rsidRDefault="00CB022F" w:rsidP="0017025D">
            <w:pPr>
              <w:pStyle w:val="aa"/>
              <w:tabs>
                <w:tab w:val="left" w:pos="1320"/>
              </w:tabs>
              <w:ind w:left="0"/>
              <w:jc w:val="center"/>
              <w:rPr>
                <w:sz w:val="18"/>
                <w:szCs w:val="18"/>
              </w:rPr>
            </w:pPr>
            <w:r w:rsidRPr="003F6D16">
              <w:rPr>
                <w:sz w:val="18"/>
                <w:szCs w:val="18"/>
              </w:rPr>
              <w:t>79.5</w:t>
            </w:r>
          </w:p>
        </w:tc>
        <w:tc>
          <w:tcPr>
            <w:tcW w:w="602" w:type="dxa"/>
            <w:shd w:val="clear" w:color="auto" w:fill="auto"/>
            <w:vAlign w:val="center"/>
          </w:tcPr>
          <w:p w:rsidR="00CB022F" w:rsidRPr="003F6D16" w:rsidRDefault="00CB022F" w:rsidP="00104B78">
            <w:pPr>
              <w:pStyle w:val="aa"/>
              <w:tabs>
                <w:tab w:val="left" w:pos="1320"/>
              </w:tabs>
              <w:ind w:left="0"/>
              <w:jc w:val="center"/>
              <w:rPr>
                <w:sz w:val="18"/>
                <w:szCs w:val="18"/>
              </w:rPr>
            </w:pPr>
            <w:r w:rsidRPr="003F6D16">
              <w:rPr>
                <w:sz w:val="18"/>
                <w:szCs w:val="18"/>
              </w:rPr>
              <w:t>93.2</w:t>
            </w:r>
          </w:p>
        </w:tc>
        <w:tc>
          <w:tcPr>
            <w:tcW w:w="603" w:type="dxa"/>
            <w:shd w:val="clear" w:color="auto" w:fill="auto"/>
            <w:vAlign w:val="center"/>
          </w:tcPr>
          <w:p w:rsidR="00CB022F" w:rsidRPr="003F6D16" w:rsidRDefault="00CB022F" w:rsidP="00104B78">
            <w:pPr>
              <w:pStyle w:val="aa"/>
              <w:tabs>
                <w:tab w:val="left" w:pos="1320"/>
              </w:tabs>
              <w:ind w:left="0"/>
              <w:jc w:val="center"/>
              <w:rPr>
                <w:sz w:val="18"/>
                <w:szCs w:val="18"/>
              </w:rPr>
            </w:pPr>
            <w:r w:rsidRPr="003F6D16">
              <w:rPr>
                <w:sz w:val="18"/>
                <w:szCs w:val="18"/>
              </w:rPr>
              <w:t>96.6</w:t>
            </w:r>
          </w:p>
        </w:tc>
        <w:tc>
          <w:tcPr>
            <w:tcW w:w="689" w:type="dxa"/>
            <w:shd w:val="clear" w:color="auto" w:fill="auto"/>
            <w:vAlign w:val="center"/>
          </w:tcPr>
          <w:p w:rsidR="00CB022F" w:rsidRPr="003F6D16" w:rsidRDefault="00CB022F" w:rsidP="00104B78">
            <w:pPr>
              <w:pStyle w:val="aa"/>
              <w:tabs>
                <w:tab w:val="left" w:pos="1320"/>
              </w:tabs>
              <w:ind w:left="0"/>
              <w:jc w:val="center"/>
              <w:rPr>
                <w:sz w:val="18"/>
                <w:szCs w:val="18"/>
              </w:rPr>
            </w:pPr>
            <w:r w:rsidRPr="003F6D16">
              <w:rPr>
                <w:sz w:val="18"/>
                <w:szCs w:val="18"/>
              </w:rPr>
              <w:t>98.9</w:t>
            </w:r>
          </w:p>
        </w:tc>
        <w:tc>
          <w:tcPr>
            <w:tcW w:w="689" w:type="dxa"/>
            <w:shd w:val="clear" w:color="auto" w:fill="auto"/>
            <w:vAlign w:val="center"/>
          </w:tcPr>
          <w:p w:rsidR="00CB022F" w:rsidRPr="003F6D16" w:rsidRDefault="00CB022F" w:rsidP="00CB022F">
            <w:pPr>
              <w:pStyle w:val="aa"/>
              <w:tabs>
                <w:tab w:val="left" w:pos="1320"/>
              </w:tabs>
              <w:ind w:left="0"/>
              <w:jc w:val="center"/>
              <w:rPr>
                <w:sz w:val="18"/>
                <w:szCs w:val="18"/>
              </w:rPr>
            </w:pPr>
            <w:r w:rsidRPr="003F6D16">
              <w:rPr>
                <w:sz w:val="18"/>
                <w:szCs w:val="18"/>
              </w:rPr>
              <w:t>9</w:t>
            </w:r>
            <w:r>
              <w:rPr>
                <w:rFonts w:hint="eastAsia"/>
                <w:sz w:val="18"/>
                <w:szCs w:val="18"/>
              </w:rPr>
              <w:t>9</w:t>
            </w:r>
            <w:r w:rsidRPr="003F6D16">
              <w:rPr>
                <w:sz w:val="18"/>
                <w:szCs w:val="18"/>
              </w:rPr>
              <w:t>.</w:t>
            </w:r>
            <w:r>
              <w:rPr>
                <w:rFonts w:hint="eastAsia"/>
                <w:sz w:val="18"/>
                <w:szCs w:val="18"/>
              </w:rPr>
              <w:t>3</w:t>
            </w:r>
          </w:p>
        </w:tc>
        <w:tc>
          <w:tcPr>
            <w:tcW w:w="690" w:type="dxa"/>
            <w:shd w:val="clear" w:color="auto" w:fill="auto"/>
          </w:tcPr>
          <w:p w:rsidR="00CB022F" w:rsidRDefault="00CB022F" w:rsidP="00CB022F">
            <w:pPr>
              <w:jc w:val="center"/>
            </w:pPr>
            <w:r w:rsidRPr="00E84C92">
              <w:rPr>
                <w:sz w:val="18"/>
                <w:szCs w:val="18"/>
              </w:rPr>
              <w:t>/</w:t>
            </w:r>
          </w:p>
        </w:tc>
        <w:tc>
          <w:tcPr>
            <w:tcW w:w="689" w:type="dxa"/>
            <w:shd w:val="clear" w:color="auto" w:fill="auto"/>
          </w:tcPr>
          <w:p w:rsidR="00CB022F" w:rsidRDefault="00CB022F" w:rsidP="00CB022F">
            <w:pPr>
              <w:jc w:val="center"/>
            </w:pPr>
            <w:r w:rsidRPr="00E84C92">
              <w:rPr>
                <w:sz w:val="18"/>
                <w:szCs w:val="18"/>
              </w:rPr>
              <w:t>/</w:t>
            </w:r>
          </w:p>
        </w:tc>
        <w:tc>
          <w:tcPr>
            <w:tcW w:w="690" w:type="dxa"/>
            <w:shd w:val="clear" w:color="auto" w:fill="auto"/>
          </w:tcPr>
          <w:p w:rsidR="00CB022F" w:rsidRDefault="00CB022F" w:rsidP="00CB022F">
            <w:pPr>
              <w:jc w:val="center"/>
            </w:pPr>
            <w:r w:rsidRPr="00E84C92">
              <w:rPr>
                <w:sz w:val="18"/>
                <w:szCs w:val="18"/>
              </w:rPr>
              <w:t>/</w:t>
            </w:r>
          </w:p>
        </w:tc>
      </w:tr>
      <w:tr w:rsidR="00574129" w:rsidRPr="003F6D16" w:rsidTr="00574129">
        <w:trPr>
          <w:trHeight w:val="340"/>
          <w:jc w:val="center"/>
        </w:trPr>
        <w:tc>
          <w:tcPr>
            <w:tcW w:w="2081" w:type="dxa"/>
            <w:shd w:val="clear" w:color="auto" w:fill="auto"/>
            <w:vAlign w:val="center"/>
          </w:tcPr>
          <w:p w:rsidR="00DF3BDC" w:rsidRPr="003F6D16" w:rsidRDefault="00574129" w:rsidP="00574129">
            <w:pPr>
              <w:jc w:val="center"/>
              <w:rPr>
                <w:sz w:val="18"/>
                <w:szCs w:val="18"/>
                <w:lang w:val="de-DE"/>
              </w:rPr>
            </w:pPr>
            <w:r w:rsidRPr="003F6D16">
              <w:rPr>
                <w:sz w:val="18"/>
                <w:szCs w:val="18"/>
                <w:lang w:val="de-DE"/>
              </w:rPr>
              <w:t>双氧水</w:t>
            </w:r>
            <w:r w:rsidR="00EA4191" w:rsidRPr="003F6D16">
              <w:rPr>
                <w:sz w:val="18"/>
                <w:szCs w:val="18"/>
                <w:lang w:val="de-DE"/>
              </w:rPr>
              <w:t>稳定剂</w:t>
            </w:r>
            <w:r w:rsidR="00EA4191" w:rsidRPr="003F6D16">
              <w:rPr>
                <w:sz w:val="18"/>
                <w:szCs w:val="18"/>
                <w:lang w:val="de-DE"/>
              </w:rPr>
              <w:t xml:space="preserve">A </w:t>
            </w:r>
            <w:r w:rsidR="00DF3BDC" w:rsidRPr="003F6D16">
              <w:rPr>
                <w:sz w:val="18"/>
                <w:szCs w:val="18"/>
              </w:rPr>
              <w:t>2.0</w:t>
            </w:r>
            <w:r w:rsidR="00EA4191" w:rsidRPr="003F6D16">
              <w:rPr>
                <w:sz w:val="18"/>
                <w:szCs w:val="18"/>
              </w:rPr>
              <w:t xml:space="preserve"> </w:t>
            </w:r>
            <w:r w:rsidR="00DF3BDC" w:rsidRPr="003F6D16">
              <w:rPr>
                <w:sz w:val="18"/>
                <w:szCs w:val="18"/>
              </w:rPr>
              <w:t>g/L</w:t>
            </w:r>
          </w:p>
        </w:tc>
        <w:tc>
          <w:tcPr>
            <w:tcW w:w="602" w:type="dxa"/>
            <w:shd w:val="clear" w:color="auto" w:fill="auto"/>
            <w:vAlign w:val="center"/>
          </w:tcPr>
          <w:p w:rsidR="00DF3BDC" w:rsidRPr="003F6D16" w:rsidRDefault="00DF3BDC" w:rsidP="00104B78">
            <w:pPr>
              <w:pStyle w:val="aa"/>
              <w:tabs>
                <w:tab w:val="left" w:pos="1320"/>
              </w:tabs>
              <w:ind w:left="0"/>
              <w:jc w:val="center"/>
              <w:rPr>
                <w:sz w:val="18"/>
                <w:szCs w:val="18"/>
              </w:rPr>
            </w:pPr>
            <w:r w:rsidRPr="003F6D16">
              <w:rPr>
                <w:sz w:val="18"/>
                <w:szCs w:val="18"/>
              </w:rPr>
              <w:t>2.</w:t>
            </w:r>
            <w:r w:rsidR="00104B78" w:rsidRPr="003F6D16">
              <w:rPr>
                <w:sz w:val="18"/>
                <w:szCs w:val="18"/>
              </w:rPr>
              <w:t>3</w:t>
            </w:r>
          </w:p>
        </w:tc>
        <w:tc>
          <w:tcPr>
            <w:tcW w:w="603" w:type="dxa"/>
            <w:shd w:val="clear" w:color="auto" w:fill="auto"/>
            <w:vAlign w:val="center"/>
          </w:tcPr>
          <w:p w:rsidR="00DF3BDC" w:rsidRPr="003F6D16" w:rsidRDefault="00DF3BDC" w:rsidP="0017025D">
            <w:pPr>
              <w:pStyle w:val="aa"/>
              <w:tabs>
                <w:tab w:val="left" w:pos="1320"/>
              </w:tabs>
              <w:ind w:left="0"/>
              <w:jc w:val="center"/>
              <w:rPr>
                <w:sz w:val="18"/>
                <w:szCs w:val="18"/>
              </w:rPr>
            </w:pPr>
            <w:r w:rsidRPr="003F6D16">
              <w:rPr>
                <w:sz w:val="18"/>
                <w:szCs w:val="18"/>
              </w:rPr>
              <w:t>3.4</w:t>
            </w:r>
          </w:p>
        </w:tc>
        <w:tc>
          <w:tcPr>
            <w:tcW w:w="602" w:type="dxa"/>
            <w:shd w:val="clear" w:color="auto" w:fill="auto"/>
            <w:vAlign w:val="center"/>
          </w:tcPr>
          <w:p w:rsidR="00DF3BDC" w:rsidRPr="003F6D16" w:rsidRDefault="00DF3BDC" w:rsidP="00104B78">
            <w:pPr>
              <w:pStyle w:val="aa"/>
              <w:tabs>
                <w:tab w:val="left" w:pos="1320"/>
              </w:tabs>
              <w:ind w:left="0"/>
              <w:jc w:val="center"/>
              <w:rPr>
                <w:sz w:val="18"/>
                <w:szCs w:val="18"/>
              </w:rPr>
            </w:pPr>
            <w:r w:rsidRPr="003F6D16">
              <w:rPr>
                <w:sz w:val="18"/>
                <w:szCs w:val="18"/>
              </w:rPr>
              <w:t>5.</w:t>
            </w:r>
            <w:r w:rsidR="00104B78" w:rsidRPr="003F6D16">
              <w:rPr>
                <w:sz w:val="18"/>
                <w:szCs w:val="18"/>
              </w:rPr>
              <w:t>7</w:t>
            </w:r>
          </w:p>
        </w:tc>
        <w:tc>
          <w:tcPr>
            <w:tcW w:w="603" w:type="dxa"/>
            <w:shd w:val="clear" w:color="auto" w:fill="auto"/>
            <w:vAlign w:val="center"/>
          </w:tcPr>
          <w:p w:rsidR="00DF3BDC" w:rsidRPr="003F6D16" w:rsidRDefault="00DF3BDC" w:rsidP="0017025D">
            <w:pPr>
              <w:pStyle w:val="aa"/>
              <w:tabs>
                <w:tab w:val="left" w:pos="1320"/>
              </w:tabs>
              <w:ind w:left="0"/>
              <w:jc w:val="center"/>
              <w:rPr>
                <w:sz w:val="18"/>
                <w:szCs w:val="18"/>
              </w:rPr>
            </w:pPr>
            <w:r w:rsidRPr="003F6D16">
              <w:rPr>
                <w:sz w:val="18"/>
                <w:szCs w:val="18"/>
              </w:rPr>
              <w:t>6.8</w:t>
            </w:r>
          </w:p>
        </w:tc>
        <w:tc>
          <w:tcPr>
            <w:tcW w:w="689" w:type="dxa"/>
            <w:shd w:val="clear" w:color="auto" w:fill="auto"/>
            <w:vAlign w:val="center"/>
          </w:tcPr>
          <w:p w:rsidR="00DF3BDC" w:rsidRPr="003F6D16" w:rsidRDefault="00DF3BDC" w:rsidP="0017025D">
            <w:pPr>
              <w:pStyle w:val="aa"/>
              <w:tabs>
                <w:tab w:val="left" w:pos="1320"/>
              </w:tabs>
              <w:ind w:left="0"/>
              <w:jc w:val="center"/>
              <w:rPr>
                <w:sz w:val="18"/>
                <w:szCs w:val="18"/>
              </w:rPr>
            </w:pPr>
            <w:r w:rsidRPr="003F6D16">
              <w:rPr>
                <w:sz w:val="18"/>
                <w:szCs w:val="18"/>
              </w:rPr>
              <w:t>10.2</w:t>
            </w:r>
          </w:p>
        </w:tc>
        <w:tc>
          <w:tcPr>
            <w:tcW w:w="689" w:type="dxa"/>
            <w:shd w:val="clear" w:color="auto" w:fill="auto"/>
            <w:vAlign w:val="center"/>
          </w:tcPr>
          <w:p w:rsidR="00DF3BDC" w:rsidRPr="003F6D16" w:rsidRDefault="00DF3BDC" w:rsidP="00A34A63">
            <w:pPr>
              <w:pStyle w:val="aa"/>
              <w:tabs>
                <w:tab w:val="left" w:pos="1320"/>
              </w:tabs>
              <w:ind w:left="0"/>
              <w:jc w:val="center"/>
              <w:rPr>
                <w:sz w:val="18"/>
                <w:szCs w:val="18"/>
              </w:rPr>
            </w:pPr>
            <w:r w:rsidRPr="003F6D16">
              <w:rPr>
                <w:sz w:val="18"/>
                <w:szCs w:val="18"/>
              </w:rPr>
              <w:t>1</w:t>
            </w:r>
            <w:r w:rsidR="00A34A63">
              <w:rPr>
                <w:rFonts w:hint="eastAsia"/>
                <w:sz w:val="18"/>
                <w:szCs w:val="18"/>
              </w:rPr>
              <w:t>5</w:t>
            </w:r>
            <w:r w:rsidRPr="003F6D16">
              <w:rPr>
                <w:sz w:val="18"/>
                <w:szCs w:val="18"/>
              </w:rPr>
              <w:t>.</w:t>
            </w:r>
            <w:r w:rsidR="00A34A63">
              <w:rPr>
                <w:rFonts w:hint="eastAsia"/>
                <w:sz w:val="18"/>
                <w:szCs w:val="18"/>
              </w:rPr>
              <w:t>1</w:t>
            </w:r>
          </w:p>
        </w:tc>
        <w:tc>
          <w:tcPr>
            <w:tcW w:w="690" w:type="dxa"/>
            <w:shd w:val="clear" w:color="auto" w:fill="auto"/>
            <w:vAlign w:val="center"/>
          </w:tcPr>
          <w:p w:rsidR="00DF3BDC" w:rsidRPr="003F6D16" w:rsidRDefault="00DF3BDC" w:rsidP="00104B78">
            <w:pPr>
              <w:pStyle w:val="aa"/>
              <w:tabs>
                <w:tab w:val="left" w:pos="1320"/>
              </w:tabs>
              <w:ind w:left="0"/>
              <w:jc w:val="center"/>
              <w:rPr>
                <w:sz w:val="18"/>
                <w:szCs w:val="18"/>
              </w:rPr>
            </w:pPr>
            <w:r w:rsidRPr="003F6D16">
              <w:rPr>
                <w:sz w:val="18"/>
                <w:szCs w:val="18"/>
              </w:rPr>
              <w:t>22.7</w:t>
            </w:r>
          </w:p>
        </w:tc>
        <w:tc>
          <w:tcPr>
            <w:tcW w:w="689" w:type="dxa"/>
            <w:shd w:val="clear" w:color="auto" w:fill="auto"/>
            <w:vAlign w:val="center"/>
          </w:tcPr>
          <w:p w:rsidR="00DF3BDC" w:rsidRPr="003F6D16" w:rsidRDefault="00DF3BDC" w:rsidP="0017025D">
            <w:pPr>
              <w:pStyle w:val="aa"/>
              <w:tabs>
                <w:tab w:val="left" w:pos="1320"/>
              </w:tabs>
              <w:ind w:left="0"/>
              <w:jc w:val="center"/>
              <w:rPr>
                <w:sz w:val="18"/>
                <w:szCs w:val="18"/>
              </w:rPr>
            </w:pPr>
            <w:r w:rsidRPr="003F6D16">
              <w:rPr>
                <w:sz w:val="18"/>
                <w:szCs w:val="18"/>
              </w:rPr>
              <w:t>40.9</w:t>
            </w:r>
          </w:p>
        </w:tc>
        <w:tc>
          <w:tcPr>
            <w:tcW w:w="690" w:type="dxa"/>
            <w:shd w:val="clear" w:color="auto" w:fill="auto"/>
            <w:vAlign w:val="center"/>
          </w:tcPr>
          <w:p w:rsidR="00DF3BDC" w:rsidRPr="00DB231E" w:rsidRDefault="00DB231E" w:rsidP="00DB231E">
            <w:pPr>
              <w:pStyle w:val="aa"/>
              <w:tabs>
                <w:tab w:val="left" w:pos="1320"/>
              </w:tabs>
              <w:ind w:left="0"/>
              <w:jc w:val="center"/>
              <w:rPr>
                <w:sz w:val="18"/>
                <w:szCs w:val="18"/>
              </w:rPr>
            </w:pPr>
            <w:r w:rsidRPr="00DB231E">
              <w:rPr>
                <w:rFonts w:hint="eastAsia"/>
                <w:sz w:val="18"/>
                <w:szCs w:val="18"/>
              </w:rPr>
              <w:t>85</w:t>
            </w:r>
            <w:r w:rsidR="00104B78" w:rsidRPr="00DB231E">
              <w:rPr>
                <w:sz w:val="18"/>
                <w:szCs w:val="18"/>
              </w:rPr>
              <w:t>.</w:t>
            </w:r>
            <w:r w:rsidR="00DF3BDC" w:rsidRPr="00DB231E">
              <w:rPr>
                <w:sz w:val="18"/>
                <w:szCs w:val="18"/>
              </w:rPr>
              <w:t>5</w:t>
            </w:r>
          </w:p>
        </w:tc>
      </w:tr>
    </w:tbl>
    <w:p w:rsidR="00592257" w:rsidRPr="003F6D16" w:rsidRDefault="00592257" w:rsidP="00810035">
      <w:pPr>
        <w:adjustRightInd w:val="0"/>
        <w:snapToGrid w:val="0"/>
        <w:spacing w:beforeLines="50" w:line="360" w:lineRule="auto"/>
        <w:ind w:firstLineChars="200" w:firstLine="420"/>
      </w:pPr>
      <w:r w:rsidRPr="003F6D16">
        <w:t>由上表</w:t>
      </w:r>
      <w:r w:rsidR="00617691">
        <w:rPr>
          <w:rFonts w:hint="eastAsia"/>
        </w:rPr>
        <w:t>数据</w:t>
      </w:r>
      <w:r w:rsidRPr="003F6D16">
        <w:t>可知，</w:t>
      </w:r>
      <w:r w:rsidR="0026085F" w:rsidRPr="003F6D16">
        <w:t>在</w:t>
      </w:r>
      <w:r w:rsidR="00577954">
        <w:rPr>
          <w:rFonts w:hint="eastAsia"/>
        </w:rPr>
        <w:t>含有</w:t>
      </w:r>
      <w:r w:rsidR="00577954" w:rsidRPr="003F6D16">
        <w:rPr>
          <w:szCs w:val="21"/>
        </w:rPr>
        <w:t xml:space="preserve">1.0 </w:t>
      </w:r>
      <w:r w:rsidR="00EF4D29">
        <w:rPr>
          <w:szCs w:val="21"/>
        </w:rPr>
        <w:t>mg/L</w:t>
      </w:r>
      <w:r w:rsidR="00577954">
        <w:rPr>
          <w:rFonts w:hint="eastAsia"/>
          <w:szCs w:val="21"/>
        </w:rPr>
        <w:t>的</w:t>
      </w:r>
      <w:r w:rsidR="00577954" w:rsidRPr="003F6D16">
        <w:rPr>
          <w:szCs w:val="21"/>
        </w:rPr>
        <w:t>Fe</w:t>
      </w:r>
      <w:r w:rsidR="00577954" w:rsidRPr="003F6D16">
        <w:rPr>
          <w:szCs w:val="21"/>
          <w:vertAlign w:val="superscript"/>
        </w:rPr>
        <w:t>3+</w:t>
      </w:r>
      <w:r w:rsidR="00577954">
        <w:rPr>
          <w:rFonts w:hint="eastAsia"/>
          <w:szCs w:val="21"/>
        </w:rPr>
        <w:t>溶液中，如果</w:t>
      </w:r>
      <w:r w:rsidR="0026085F" w:rsidRPr="003F6D16">
        <w:t>不加</w:t>
      </w:r>
      <w:r w:rsidR="00577954">
        <w:rPr>
          <w:rFonts w:hint="eastAsia"/>
        </w:rPr>
        <w:t>入</w:t>
      </w:r>
      <w:r w:rsidR="0026085F" w:rsidRPr="003F6D16">
        <w:rPr>
          <w:szCs w:val="21"/>
        </w:rPr>
        <w:t>双氧水稳定剂，随着温度的提高</w:t>
      </w:r>
      <w:r w:rsidR="00577954">
        <w:rPr>
          <w:rFonts w:hint="eastAsia"/>
          <w:szCs w:val="21"/>
        </w:rPr>
        <w:t>和时间的延长</w:t>
      </w:r>
      <w:r w:rsidR="0026085F" w:rsidRPr="003F6D16">
        <w:rPr>
          <w:szCs w:val="21"/>
        </w:rPr>
        <w:t>，</w:t>
      </w:r>
      <w:r w:rsidR="006F0073" w:rsidRPr="003F6D16">
        <w:rPr>
          <w:szCs w:val="21"/>
        </w:rPr>
        <w:t>溶液中的</w:t>
      </w:r>
      <w:r w:rsidR="0026085F" w:rsidRPr="003F6D16">
        <w:rPr>
          <w:szCs w:val="21"/>
        </w:rPr>
        <w:t>双氧水快速分解，</w:t>
      </w:r>
      <w:r w:rsidR="006F0073" w:rsidRPr="003F6D16">
        <w:rPr>
          <w:szCs w:val="21"/>
        </w:rPr>
        <w:t>在</w:t>
      </w:r>
      <w:r w:rsidR="00102807" w:rsidRPr="003F6D16">
        <w:rPr>
          <w:szCs w:val="21"/>
        </w:rPr>
        <w:t>98</w:t>
      </w:r>
      <w:r w:rsidR="00102807" w:rsidRPr="003F6D16">
        <w:rPr>
          <w:rFonts w:ascii="宋体"/>
          <w:szCs w:val="21"/>
        </w:rPr>
        <w:t>℃</w:t>
      </w:r>
      <w:r w:rsidR="006F0073" w:rsidRPr="003F6D16">
        <w:rPr>
          <w:szCs w:val="21"/>
        </w:rPr>
        <w:t>处理</w:t>
      </w:r>
      <w:r w:rsidR="00102807" w:rsidRPr="003F6D16">
        <w:rPr>
          <w:szCs w:val="21"/>
        </w:rPr>
        <w:t>15min</w:t>
      </w:r>
      <w:r w:rsidR="00102807" w:rsidRPr="003F6D16">
        <w:rPr>
          <w:szCs w:val="21"/>
        </w:rPr>
        <w:t>后双氧水分解率</w:t>
      </w:r>
      <w:r w:rsidR="00577954">
        <w:rPr>
          <w:rFonts w:hint="eastAsia"/>
          <w:szCs w:val="21"/>
        </w:rPr>
        <w:t>就已</w:t>
      </w:r>
      <w:r w:rsidR="00102807" w:rsidRPr="003F6D16">
        <w:rPr>
          <w:szCs w:val="21"/>
        </w:rPr>
        <w:t>达到</w:t>
      </w:r>
      <w:r w:rsidR="00102807" w:rsidRPr="003F6D16">
        <w:rPr>
          <w:szCs w:val="21"/>
        </w:rPr>
        <w:t>98.9 %</w:t>
      </w:r>
      <w:r w:rsidR="00102807" w:rsidRPr="003F6D16">
        <w:rPr>
          <w:szCs w:val="21"/>
        </w:rPr>
        <w:t>，</w:t>
      </w:r>
      <w:r w:rsidR="00775E52">
        <w:rPr>
          <w:rFonts w:hint="eastAsia"/>
          <w:szCs w:val="21"/>
        </w:rPr>
        <w:t>几乎完全</w:t>
      </w:r>
      <w:r w:rsidR="00102807" w:rsidRPr="003F6D16">
        <w:rPr>
          <w:szCs w:val="21"/>
        </w:rPr>
        <w:t>分解。</w:t>
      </w:r>
      <w:r w:rsidR="00577954">
        <w:rPr>
          <w:rFonts w:hint="eastAsia"/>
          <w:szCs w:val="21"/>
        </w:rPr>
        <w:t>但</w:t>
      </w:r>
      <w:r w:rsidR="00102807" w:rsidRPr="003F6D16">
        <w:rPr>
          <w:szCs w:val="21"/>
        </w:rPr>
        <w:t>加入</w:t>
      </w:r>
      <w:r w:rsidRPr="003F6D16">
        <w:rPr>
          <w:szCs w:val="21"/>
        </w:rPr>
        <w:t>双氧水稳定剂</w:t>
      </w:r>
      <w:r w:rsidRPr="003F6D16">
        <w:rPr>
          <w:szCs w:val="21"/>
        </w:rPr>
        <w:t>A</w:t>
      </w:r>
      <w:r w:rsidR="00775E52">
        <w:rPr>
          <w:rFonts w:hint="eastAsia"/>
          <w:szCs w:val="21"/>
        </w:rPr>
        <w:t>以</w:t>
      </w:r>
      <w:r w:rsidR="00102807" w:rsidRPr="003F6D16">
        <w:rPr>
          <w:szCs w:val="21"/>
        </w:rPr>
        <w:t>后，双氧水分解速度显著降低，</w:t>
      </w:r>
      <w:r w:rsidR="00775E52">
        <w:rPr>
          <w:rFonts w:hint="eastAsia"/>
          <w:szCs w:val="21"/>
        </w:rPr>
        <w:t>当</w:t>
      </w:r>
      <w:r w:rsidR="00437B0B" w:rsidRPr="003F6D16">
        <w:rPr>
          <w:szCs w:val="21"/>
        </w:rPr>
        <w:t>稳定剂</w:t>
      </w:r>
      <w:r w:rsidRPr="003F6D16">
        <w:rPr>
          <w:szCs w:val="21"/>
        </w:rPr>
        <w:t>用量</w:t>
      </w:r>
      <w:r w:rsidR="006F0073" w:rsidRPr="003F6D16">
        <w:rPr>
          <w:szCs w:val="21"/>
        </w:rPr>
        <w:t>为</w:t>
      </w:r>
      <w:r w:rsidR="006F0073" w:rsidRPr="003F6D16">
        <w:rPr>
          <w:szCs w:val="21"/>
        </w:rPr>
        <w:t>2.0 g/L</w:t>
      </w:r>
      <w:r w:rsidR="006F0073" w:rsidRPr="003F6D16">
        <w:rPr>
          <w:szCs w:val="21"/>
        </w:rPr>
        <w:t>时</w:t>
      </w:r>
      <w:r w:rsidRPr="003F6D16">
        <w:rPr>
          <w:szCs w:val="21"/>
        </w:rPr>
        <w:t>，溶液</w:t>
      </w:r>
      <w:r w:rsidR="00834625" w:rsidRPr="003F6D16">
        <w:rPr>
          <w:szCs w:val="21"/>
        </w:rPr>
        <w:t>在</w:t>
      </w:r>
      <w:r w:rsidR="006F0073" w:rsidRPr="003F6D16">
        <w:rPr>
          <w:szCs w:val="21"/>
        </w:rPr>
        <w:t>98</w:t>
      </w:r>
      <w:r w:rsidR="006F0073" w:rsidRPr="003F6D16">
        <w:rPr>
          <w:rFonts w:ascii="宋体"/>
          <w:szCs w:val="21"/>
        </w:rPr>
        <w:t>℃</w:t>
      </w:r>
      <w:r w:rsidR="00834625" w:rsidRPr="003F6D16">
        <w:rPr>
          <w:szCs w:val="21"/>
        </w:rPr>
        <w:t>处理</w:t>
      </w:r>
      <w:r w:rsidR="00A66A65">
        <w:rPr>
          <w:rFonts w:hint="eastAsia"/>
          <w:szCs w:val="21"/>
        </w:rPr>
        <w:t>15</w:t>
      </w:r>
      <w:r w:rsidR="006F0073" w:rsidRPr="003F6D16">
        <w:rPr>
          <w:szCs w:val="21"/>
        </w:rPr>
        <w:t>min</w:t>
      </w:r>
      <w:r w:rsidR="00834625" w:rsidRPr="003F6D16">
        <w:rPr>
          <w:szCs w:val="21"/>
        </w:rPr>
        <w:t>后</w:t>
      </w:r>
      <w:r w:rsidRPr="003F6D16">
        <w:rPr>
          <w:szCs w:val="21"/>
        </w:rPr>
        <w:t>双氧水分解率</w:t>
      </w:r>
      <w:r w:rsidR="00834625" w:rsidRPr="003F6D16">
        <w:rPr>
          <w:szCs w:val="21"/>
        </w:rPr>
        <w:t>只达到</w:t>
      </w:r>
      <w:r w:rsidR="00A66A65">
        <w:rPr>
          <w:rFonts w:hint="eastAsia"/>
          <w:szCs w:val="21"/>
        </w:rPr>
        <w:t>10</w:t>
      </w:r>
      <w:r w:rsidR="00834625" w:rsidRPr="003F6D16">
        <w:rPr>
          <w:szCs w:val="21"/>
        </w:rPr>
        <w:t>.</w:t>
      </w:r>
      <w:r w:rsidR="00A66A65">
        <w:rPr>
          <w:rFonts w:hint="eastAsia"/>
          <w:szCs w:val="21"/>
        </w:rPr>
        <w:t>2</w:t>
      </w:r>
      <w:r w:rsidR="00834625" w:rsidRPr="003F6D16">
        <w:rPr>
          <w:szCs w:val="21"/>
        </w:rPr>
        <w:t xml:space="preserve"> %</w:t>
      </w:r>
      <w:r w:rsidR="00834625" w:rsidRPr="003F6D16">
        <w:t>。</w:t>
      </w:r>
      <w:r w:rsidR="000D66C9" w:rsidRPr="003F6D16">
        <w:t>由此可见，在双氧水溶液中加入适量的</w:t>
      </w:r>
      <w:r w:rsidR="000D66C9" w:rsidRPr="003F6D16">
        <w:rPr>
          <w:szCs w:val="21"/>
        </w:rPr>
        <w:t>双氧水稳定剂</w:t>
      </w:r>
      <w:r w:rsidR="000D66C9" w:rsidRPr="003F6D16">
        <w:t>可以显著降低</w:t>
      </w:r>
      <w:r w:rsidR="000D66C9" w:rsidRPr="003F6D16">
        <w:rPr>
          <w:szCs w:val="21"/>
        </w:rPr>
        <w:t>双氧水的分解率，从而提高双氧水的利用率</w:t>
      </w:r>
      <w:r w:rsidRPr="003F6D16">
        <w:t>。</w:t>
      </w:r>
    </w:p>
    <w:p w:rsidR="00E72983" w:rsidRPr="0017025D" w:rsidRDefault="00E72983" w:rsidP="0020080C">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Theme="majorEastAsia"/>
          <w:szCs w:val="21"/>
        </w:rPr>
      </w:pPr>
      <w:r w:rsidRPr="0017025D">
        <w:rPr>
          <w:rFonts w:ascii="Times New Roman" w:eastAsiaTheme="majorEastAsia"/>
          <w:szCs w:val="21"/>
        </w:rPr>
        <w:t>在不同</w:t>
      </w:r>
      <w:r w:rsidRPr="0017025D">
        <w:rPr>
          <w:rFonts w:ascii="Times New Roman" w:eastAsiaTheme="majorEastAsia"/>
          <w:szCs w:val="21"/>
        </w:rPr>
        <w:t>Fe</w:t>
      </w:r>
      <w:r w:rsidRPr="0017025D">
        <w:rPr>
          <w:rFonts w:ascii="Times New Roman" w:eastAsiaTheme="majorEastAsia"/>
          <w:szCs w:val="21"/>
          <w:vertAlign w:val="superscript"/>
        </w:rPr>
        <w:t>3+</w:t>
      </w:r>
      <w:r w:rsidRPr="0017025D">
        <w:rPr>
          <w:rFonts w:ascii="Times New Roman" w:eastAsiaTheme="majorEastAsia"/>
          <w:szCs w:val="21"/>
        </w:rPr>
        <w:t>浓度下对双氧水的</w:t>
      </w:r>
      <w:r w:rsidR="0020037D">
        <w:rPr>
          <w:rFonts w:ascii="Times New Roman" w:eastAsiaTheme="majorEastAsia"/>
          <w:szCs w:val="21"/>
        </w:rPr>
        <w:t>稳定性能</w:t>
      </w:r>
    </w:p>
    <w:p w:rsidR="00E72983" w:rsidRPr="003F6D16" w:rsidRDefault="00E72983" w:rsidP="00600A21">
      <w:pPr>
        <w:adjustRightInd w:val="0"/>
        <w:snapToGrid w:val="0"/>
        <w:spacing w:line="360" w:lineRule="auto"/>
        <w:ind w:firstLineChars="200" w:firstLine="420"/>
      </w:pPr>
      <w:r w:rsidRPr="003F6D16">
        <w:t>选择双氧水稳定剂</w:t>
      </w:r>
      <w:r w:rsidRPr="003F6D16">
        <w:t>A</w:t>
      </w:r>
      <w:r w:rsidRPr="003F6D16">
        <w:t>，将其</w:t>
      </w:r>
      <w:proofErr w:type="gramStart"/>
      <w:r w:rsidRPr="003F6D16">
        <w:t>含固量</w:t>
      </w:r>
      <w:proofErr w:type="gramEnd"/>
      <w:r w:rsidRPr="003F6D16">
        <w:t>换算成</w:t>
      </w:r>
      <w:r w:rsidRPr="003F6D16">
        <w:t>20%</w:t>
      </w:r>
      <w:r w:rsidRPr="003F6D16">
        <w:t>的</w:t>
      </w:r>
      <w:proofErr w:type="gramStart"/>
      <w:r w:rsidRPr="003F6D16">
        <w:t>含固量</w:t>
      </w:r>
      <w:proofErr w:type="gramEnd"/>
      <w:r w:rsidRPr="003F6D16">
        <w:t>进行以下试验。</w:t>
      </w:r>
    </w:p>
    <w:p w:rsidR="00E72983" w:rsidRPr="003F6D16" w:rsidRDefault="00E72983" w:rsidP="00600A21">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试验工艺</w:t>
      </w:r>
    </w:p>
    <w:p w:rsidR="00E72983" w:rsidRPr="003F6D16" w:rsidRDefault="00E72983" w:rsidP="00600A21">
      <w:pPr>
        <w:tabs>
          <w:tab w:val="left" w:pos="3405"/>
          <w:tab w:val="left" w:pos="4470"/>
        </w:tabs>
        <w:adjustRightInd w:val="0"/>
        <w:snapToGrid w:val="0"/>
        <w:spacing w:line="360" w:lineRule="auto"/>
        <w:ind w:leftChars="236" w:left="496" w:firstLineChars="371" w:firstLine="779"/>
        <w:rPr>
          <w:szCs w:val="21"/>
        </w:rPr>
      </w:pPr>
      <w:r w:rsidRPr="003F6D16">
        <w:rPr>
          <w:szCs w:val="21"/>
        </w:rPr>
        <w:t>双氧水稳定剂</w:t>
      </w:r>
      <w:r w:rsidRPr="003F6D16">
        <w:t>A</w:t>
      </w:r>
      <w:r w:rsidRPr="003F6D16">
        <w:tab/>
      </w:r>
      <w:r w:rsidRPr="003F6D16">
        <w:rPr>
          <w:szCs w:val="21"/>
        </w:rPr>
        <w:t>2.0 g/L</w:t>
      </w:r>
    </w:p>
    <w:p w:rsidR="00E72983" w:rsidRPr="003F6D16" w:rsidRDefault="00E72983" w:rsidP="00600A21">
      <w:pPr>
        <w:adjustRightInd w:val="0"/>
        <w:snapToGrid w:val="0"/>
        <w:spacing w:line="360" w:lineRule="auto"/>
        <w:ind w:leftChars="236" w:left="496" w:firstLineChars="371" w:firstLine="779"/>
        <w:rPr>
          <w:szCs w:val="21"/>
        </w:rPr>
      </w:pPr>
      <w:r w:rsidRPr="003F6D16">
        <w:rPr>
          <w:szCs w:val="21"/>
        </w:rPr>
        <w:t>30%H</w:t>
      </w:r>
      <w:r w:rsidRPr="003F6D16">
        <w:rPr>
          <w:szCs w:val="21"/>
          <w:vertAlign w:val="subscript"/>
        </w:rPr>
        <w:t>2</w:t>
      </w:r>
      <w:r w:rsidRPr="003F6D16">
        <w:rPr>
          <w:szCs w:val="21"/>
        </w:rPr>
        <w:t>O</w:t>
      </w:r>
      <w:r w:rsidRPr="003F6D16">
        <w:rPr>
          <w:szCs w:val="21"/>
          <w:vertAlign w:val="subscript"/>
        </w:rPr>
        <w:t>2</w:t>
      </w:r>
      <w:r w:rsidRPr="003F6D16">
        <w:rPr>
          <w:szCs w:val="21"/>
        </w:rPr>
        <w:tab/>
      </w:r>
      <w:r w:rsidRPr="003F6D16">
        <w:rPr>
          <w:szCs w:val="21"/>
        </w:rPr>
        <w:tab/>
      </w:r>
      <w:r w:rsidRPr="003F6D16">
        <w:rPr>
          <w:szCs w:val="21"/>
        </w:rPr>
        <w:tab/>
        <w:t>5</w:t>
      </w:r>
      <w:r w:rsidR="000C7DC4" w:rsidRPr="003F6D16">
        <w:rPr>
          <w:szCs w:val="21"/>
        </w:rPr>
        <w:t>.0</w:t>
      </w:r>
      <w:r w:rsidRPr="003F6D16">
        <w:rPr>
          <w:szCs w:val="21"/>
        </w:rPr>
        <w:t xml:space="preserve"> g/L</w:t>
      </w:r>
    </w:p>
    <w:p w:rsidR="00E72983" w:rsidRPr="003F6D16" w:rsidRDefault="00E72983" w:rsidP="00600A21">
      <w:pPr>
        <w:adjustRightInd w:val="0"/>
        <w:snapToGrid w:val="0"/>
        <w:spacing w:line="360" w:lineRule="auto"/>
        <w:ind w:leftChars="236" w:left="496" w:firstLineChars="371" w:firstLine="779"/>
        <w:rPr>
          <w:szCs w:val="21"/>
        </w:rPr>
      </w:pPr>
      <w:proofErr w:type="spellStart"/>
      <w:r w:rsidRPr="003F6D16">
        <w:rPr>
          <w:szCs w:val="21"/>
        </w:rPr>
        <w:lastRenderedPageBreak/>
        <w:t>NaOH</w:t>
      </w:r>
      <w:proofErr w:type="spellEnd"/>
      <w:r w:rsidRPr="003F6D16">
        <w:rPr>
          <w:szCs w:val="21"/>
        </w:rPr>
        <w:tab/>
      </w:r>
      <w:r w:rsidRPr="003F6D16">
        <w:rPr>
          <w:szCs w:val="21"/>
        </w:rPr>
        <w:tab/>
      </w:r>
      <w:r w:rsidRPr="003F6D16">
        <w:rPr>
          <w:szCs w:val="21"/>
        </w:rPr>
        <w:tab/>
      </w:r>
      <w:r w:rsidRPr="003F6D16">
        <w:rPr>
          <w:szCs w:val="21"/>
        </w:rPr>
        <w:tab/>
        <w:t>2</w:t>
      </w:r>
      <w:r w:rsidR="000C7DC4" w:rsidRPr="003F6D16">
        <w:rPr>
          <w:szCs w:val="21"/>
        </w:rPr>
        <w:t>.0</w:t>
      </w:r>
      <w:r w:rsidRPr="003F6D16">
        <w:rPr>
          <w:szCs w:val="21"/>
        </w:rPr>
        <w:t xml:space="preserve"> g/L</w:t>
      </w:r>
    </w:p>
    <w:p w:rsidR="00E72983" w:rsidRPr="003F6D16" w:rsidRDefault="00E72983" w:rsidP="00600A21">
      <w:pPr>
        <w:adjustRightInd w:val="0"/>
        <w:snapToGrid w:val="0"/>
        <w:spacing w:line="360" w:lineRule="auto"/>
        <w:ind w:leftChars="236" w:left="496" w:firstLineChars="371" w:firstLine="779"/>
        <w:rPr>
          <w:szCs w:val="21"/>
        </w:rPr>
      </w:pPr>
      <w:r w:rsidRPr="003F6D16">
        <w:rPr>
          <w:szCs w:val="21"/>
        </w:rPr>
        <w:t>Fe</w:t>
      </w:r>
      <w:r w:rsidRPr="003F6D16">
        <w:rPr>
          <w:szCs w:val="21"/>
          <w:vertAlign w:val="superscript"/>
        </w:rPr>
        <w:t>3+</w:t>
      </w:r>
      <w:r w:rsidRPr="003F6D16">
        <w:rPr>
          <w:szCs w:val="21"/>
        </w:rPr>
        <w:tab/>
      </w:r>
      <w:r w:rsidRPr="003F6D16">
        <w:rPr>
          <w:szCs w:val="21"/>
        </w:rPr>
        <w:tab/>
      </w:r>
      <w:r w:rsidRPr="003F6D16">
        <w:rPr>
          <w:szCs w:val="21"/>
        </w:rPr>
        <w:tab/>
      </w:r>
      <w:r w:rsidRPr="003F6D16">
        <w:rPr>
          <w:szCs w:val="21"/>
        </w:rPr>
        <w:tab/>
      </w:r>
      <w:r w:rsidRPr="003F6D16">
        <w:rPr>
          <w:szCs w:val="21"/>
        </w:rPr>
        <w:tab/>
      </w:r>
      <w:r w:rsidR="00E709A9" w:rsidRPr="003F6D16">
        <w:rPr>
          <w:szCs w:val="21"/>
        </w:rPr>
        <w:t>0.0</w:t>
      </w:r>
      <w:r w:rsidR="00E709A9" w:rsidRPr="003F6D16">
        <w:rPr>
          <w:szCs w:val="21"/>
        </w:rPr>
        <w:t>、</w:t>
      </w:r>
      <w:r w:rsidR="00E709A9" w:rsidRPr="003F6D16">
        <w:rPr>
          <w:szCs w:val="21"/>
        </w:rPr>
        <w:t>1.0</w:t>
      </w:r>
      <w:r w:rsidR="00E709A9" w:rsidRPr="003F6D16">
        <w:rPr>
          <w:szCs w:val="21"/>
        </w:rPr>
        <w:t>、</w:t>
      </w:r>
      <w:r w:rsidR="00E709A9" w:rsidRPr="003F6D16">
        <w:rPr>
          <w:szCs w:val="21"/>
        </w:rPr>
        <w:t>2.0</w:t>
      </w:r>
      <w:r w:rsidR="00E709A9" w:rsidRPr="003F6D16">
        <w:rPr>
          <w:szCs w:val="21"/>
        </w:rPr>
        <w:t>、</w:t>
      </w:r>
      <w:r w:rsidR="00E709A9" w:rsidRPr="003F6D16">
        <w:rPr>
          <w:szCs w:val="21"/>
        </w:rPr>
        <w:t>3.0</w:t>
      </w:r>
      <w:r w:rsidR="00E709A9" w:rsidRPr="003F6D16">
        <w:rPr>
          <w:szCs w:val="21"/>
        </w:rPr>
        <w:t>、</w:t>
      </w:r>
      <w:r w:rsidR="00E709A9" w:rsidRPr="003F6D16">
        <w:rPr>
          <w:szCs w:val="21"/>
        </w:rPr>
        <w:t xml:space="preserve">4.0 </w:t>
      </w:r>
      <w:r w:rsidR="00EF4D29">
        <w:rPr>
          <w:szCs w:val="21"/>
        </w:rPr>
        <w:t>mg/L</w:t>
      </w:r>
    </w:p>
    <w:p w:rsidR="00E72983" w:rsidRPr="003F6D16" w:rsidRDefault="00072E36" w:rsidP="00600A21">
      <w:pPr>
        <w:adjustRightInd w:val="0"/>
        <w:snapToGrid w:val="0"/>
        <w:spacing w:line="360" w:lineRule="auto"/>
        <w:ind w:firstLineChars="200" w:firstLine="420"/>
        <w:rPr>
          <w:szCs w:val="21"/>
        </w:rPr>
      </w:pPr>
      <w:r w:rsidRPr="00072E36">
        <w:t>用去离子水配制</w:t>
      </w:r>
      <w:r w:rsidRPr="00072E36">
        <w:rPr>
          <w:rFonts w:hint="eastAsia"/>
        </w:rPr>
        <w:t>2</w:t>
      </w:r>
      <w:r w:rsidRPr="00072E36">
        <w:t>00mL</w:t>
      </w:r>
      <w:r w:rsidRPr="00072E36">
        <w:t>溶液，置于</w:t>
      </w:r>
      <w:r w:rsidRPr="00072E36">
        <w:t>250mL</w:t>
      </w:r>
      <w:r w:rsidRPr="00072E36">
        <w:t>磨口三角瓶中，</w:t>
      </w:r>
      <w:r w:rsidRPr="00072E36">
        <w:rPr>
          <w:rFonts w:hint="eastAsia"/>
        </w:rPr>
        <w:t>盖上塞子，微紧，然后置于恒温振荡染色小样机中，以</w:t>
      </w:r>
      <w:r w:rsidRPr="00072E36">
        <w:rPr>
          <w:rFonts w:hint="eastAsia"/>
        </w:rPr>
        <w:t>10</w:t>
      </w:r>
      <w:r w:rsidRPr="00072E36">
        <w:rPr>
          <w:rFonts w:hint="eastAsia"/>
        </w:rPr>
        <w:t>次</w:t>
      </w:r>
      <w:r w:rsidRPr="00072E36">
        <w:rPr>
          <w:szCs w:val="21"/>
        </w:rPr>
        <w:t>/min</w:t>
      </w:r>
      <w:r w:rsidRPr="00072E36">
        <w:rPr>
          <w:rFonts w:hint="eastAsia"/>
          <w:szCs w:val="21"/>
        </w:rPr>
        <w:t>的</w:t>
      </w:r>
      <w:r w:rsidRPr="00072E36">
        <w:rPr>
          <w:rFonts w:hint="eastAsia"/>
        </w:rPr>
        <w:t>振荡频率，</w:t>
      </w:r>
      <w:r w:rsidR="0017025D" w:rsidRPr="00072E36">
        <w:rPr>
          <w:szCs w:val="21"/>
        </w:rPr>
        <w:t>从</w:t>
      </w:r>
      <w:smartTag w:uri="urn:schemas-microsoft-com:office:smarttags" w:element="chmetcnv">
        <w:smartTagPr>
          <w:attr w:name="UnitName" w:val="℃"/>
          <w:attr w:name="SourceValue" w:val="30"/>
          <w:attr w:name="HasSpace" w:val="False"/>
          <w:attr w:name="Negative" w:val="False"/>
          <w:attr w:name="NumberType" w:val="1"/>
          <w:attr w:name="TCSC" w:val="0"/>
        </w:smartTagPr>
        <w:r w:rsidR="0017025D" w:rsidRPr="00072E36">
          <w:rPr>
            <w:szCs w:val="21"/>
          </w:rPr>
          <w:t>30</w:t>
        </w:r>
        <w:r w:rsidR="0017025D" w:rsidRPr="00072E36">
          <w:rPr>
            <w:rFonts w:ascii="宋体"/>
            <w:szCs w:val="21"/>
          </w:rPr>
          <w:t>℃</w:t>
        </w:r>
      </w:smartTag>
      <w:r w:rsidR="0017025D" w:rsidRPr="00072E36">
        <w:rPr>
          <w:szCs w:val="21"/>
        </w:rPr>
        <w:t>开始，</w:t>
      </w:r>
      <w:r w:rsidR="00E72983" w:rsidRPr="00072E36">
        <w:rPr>
          <w:szCs w:val="21"/>
        </w:rPr>
        <w:t>以</w:t>
      </w:r>
      <w:r w:rsidR="00E72983" w:rsidRPr="00072E36">
        <w:rPr>
          <w:szCs w:val="21"/>
        </w:rPr>
        <w:t xml:space="preserve">2 </w:t>
      </w:r>
      <w:r w:rsidR="00E72983" w:rsidRPr="00072E36">
        <w:rPr>
          <w:rFonts w:ascii="宋体"/>
          <w:szCs w:val="21"/>
        </w:rPr>
        <w:t>℃</w:t>
      </w:r>
      <w:r w:rsidR="00E72983" w:rsidRPr="00072E36">
        <w:rPr>
          <w:szCs w:val="21"/>
        </w:rPr>
        <w:t>/min</w:t>
      </w:r>
      <w:r w:rsidR="00E72983" w:rsidRPr="00072E36">
        <w:rPr>
          <w:szCs w:val="21"/>
        </w:rPr>
        <w:t>的升温速率升</w:t>
      </w:r>
      <w:r w:rsidR="00E72983" w:rsidRPr="003F6D16">
        <w:rPr>
          <w:szCs w:val="21"/>
        </w:rPr>
        <w:t>温，</w:t>
      </w:r>
      <w:r w:rsidR="009247B7" w:rsidRPr="003F6D16">
        <w:t>分别测试</w:t>
      </w:r>
      <w:r w:rsidR="009247B7" w:rsidRPr="003F6D16">
        <w:rPr>
          <w:szCs w:val="21"/>
        </w:rPr>
        <w:t>98</w:t>
      </w:r>
      <w:r w:rsidR="009247B7" w:rsidRPr="003F6D16">
        <w:rPr>
          <w:rFonts w:ascii="宋体"/>
          <w:szCs w:val="21"/>
        </w:rPr>
        <w:t>℃</w:t>
      </w:r>
      <w:r w:rsidR="009247B7" w:rsidRPr="003F6D16">
        <w:rPr>
          <w:szCs w:val="21"/>
        </w:rPr>
        <w:t>×10min</w:t>
      </w:r>
      <w:r w:rsidR="009247B7" w:rsidRPr="003F6D16">
        <w:rPr>
          <w:szCs w:val="21"/>
        </w:rPr>
        <w:t>、</w:t>
      </w:r>
      <w:smartTag w:uri="urn:schemas-microsoft-com:office:smarttags" w:element="chmetcnv">
        <w:smartTagPr>
          <w:attr w:name="UnitName" w:val="℃"/>
          <w:attr w:name="SourceValue" w:val="98"/>
          <w:attr w:name="HasSpace" w:val="False"/>
          <w:attr w:name="Negative" w:val="False"/>
          <w:attr w:name="NumberType" w:val="1"/>
          <w:attr w:name="TCSC" w:val="0"/>
        </w:smartTagPr>
        <w:r w:rsidR="009247B7" w:rsidRPr="003F6D16">
          <w:rPr>
            <w:szCs w:val="21"/>
          </w:rPr>
          <w:t>98</w:t>
        </w:r>
        <w:r w:rsidR="009247B7" w:rsidRPr="003F6D16">
          <w:rPr>
            <w:rFonts w:ascii="宋体"/>
            <w:szCs w:val="21"/>
          </w:rPr>
          <w:t>℃</w:t>
        </w:r>
      </w:smartTag>
      <w:r w:rsidR="009247B7" w:rsidRPr="003F6D16">
        <w:rPr>
          <w:szCs w:val="21"/>
        </w:rPr>
        <w:t>×30min</w:t>
      </w:r>
      <w:r w:rsidR="009247B7" w:rsidRPr="003F6D16">
        <w:rPr>
          <w:szCs w:val="21"/>
        </w:rPr>
        <w:t>时的双氧水分解率</w:t>
      </w:r>
      <w:r w:rsidR="00E72983" w:rsidRPr="003F6D16">
        <w:rPr>
          <w:szCs w:val="21"/>
        </w:rPr>
        <w:t>。</w:t>
      </w:r>
    </w:p>
    <w:p w:rsidR="00E72983" w:rsidRPr="003F6D16" w:rsidRDefault="00E72983" w:rsidP="00600A21">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效果测试</w:t>
      </w:r>
    </w:p>
    <w:p w:rsidR="00E72983" w:rsidRPr="003F6D16" w:rsidRDefault="00E72983" w:rsidP="00600A21">
      <w:pPr>
        <w:adjustRightInd w:val="0"/>
        <w:snapToGrid w:val="0"/>
        <w:spacing w:line="360" w:lineRule="auto"/>
        <w:ind w:firstLineChars="200" w:firstLine="420"/>
        <w:rPr>
          <w:szCs w:val="21"/>
        </w:rPr>
      </w:pPr>
      <w:r w:rsidRPr="003F6D16">
        <w:rPr>
          <w:color w:val="000000"/>
        </w:rPr>
        <w:t>测试方法及计算公式同</w:t>
      </w:r>
      <w:r w:rsidR="00072E36">
        <w:rPr>
          <w:rFonts w:hint="eastAsia"/>
          <w:color w:val="000000"/>
        </w:rPr>
        <w:t>5.1.1.2.2</w:t>
      </w:r>
      <w:r w:rsidRPr="003F6D16">
        <w:rPr>
          <w:color w:val="000000"/>
        </w:rPr>
        <w:t>。</w:t>
      </w:r>
    </w:p>
    <w:p w:rsidR="00E72983" w:rsidRPr="003F6D16" w:rsidRDefault="00E72983" w:rsidP="00600A21">
      <w:pPr>
        <w:adjustRightInd w:val="0"/>
        <w:snapToGrid w:val="0"/>
        <w:spacing w:line="360" w:lineRule="auto"/>
        <w:ind w:firstLineChars="200" w:firstLine="420"/>
      </w:pPr>
      <w:r w:rsidRPr="003F6D16">
        <w:rPr>
          <w:szCs w:val="21"/>
        </w:rPr>
        <w:t>双氧水稳定剂</w:t>
      </w:r>
      <w:r w:rsidRPr="003F6D16">
        <w:t>A</w:t>
      </w:r>
      <w:r w:rsidRPr="003F6D16">
        <w:t>在</w:t>
      </w:r>
      <w:r w:rsidR="00860823" w:rsidRPr="003F6D16">
        <w:rPr>
          <w:rFonts w:eastAsiaTheme="majorEastAsia"/>
          <w:szCs w:val="21"/>
        </w:rPr>
        <w:t>不同</w:t>
      </w:r>
      <w:r w:rsidR="00860823" w:rsidRPr="003F6D16">
        <w:rPr>
          <w:rFonts w:eastAsiaTheme="majorEastAsia"/>
          <w:szCs w:val="21"/>
        </w:rPr>
        <w:t>Fe</w:t>
      </w:r>
      <w:r w:rsidR="00860823" w:rsidRPr="003F6D16">
        <w:rPr>
          <w:rFonts w:eastAsiaTheme="majorEastAsia"/>
          <w:szCs w:val="21"/>
          <w:vertAlign w:val="superscript"/>
        </w:rPr>
        <w:t>3+</w:t>
      </w:r>
      <w:r w:rsidR="00860823" w:rsidRPr="003F6D16">
        <w:rPr>
          <w:rFonts w:eastAsiaTheme="majorEastAsia"/>
          <w:szCs w:val="21"/>
        </w:rPr>
        <w:t>浓度下</w:t>
      </w:r>
      <w:r w:rsidRPr="003F6D16">
        <w:t>所测得的</w:t>
      </w:r>
      <w:r w:rsidR="007775CD">
        <w:rPr>
          <w:szCs w:val="21"/>
        </w:rPr>
        <w:t>双氧水分解</w:t>
      </w:r>
      <w:proofErr w:type="gramStart"/>
      <w:r w:rsidR="007775CD">
        <w:rPr>
          <w:szCs w:val="21"/>
        </w:rPr>
        <w:t>率数据</w:t>
      </w:r>
      <w:proofErr w:type="gramEnd"/>
      <w:r w:rsidRPr="003F6D16">
        <w:rPr>
          <w:szCs w:val="21"/>
        </w:rPr>
        <w:t>见表</w:t>
      </w:r>
      <w:r w:rsidR="00FF2E2D" w:rsidRPr="003F6D16">
        <w:rPr>
          <w:szCs w:val="21"/>
        </w:rPr>
        <w:t>4</w:t>
      </w:r>
      <w:r w:rsidRPr="003F6D16">
        <w:rPr>
          <w:szCs w:val="21"/>
        </w:rPr>
        <w:t>。</w:t>
      </w:r>
    </w:p>
    <w:p w:rsidR="00E72983" w:rsidRPr="003F6D16" w:rsidRDefault="00E72983" w:rsidP="00600A21">
      <w:pPr>
        <w:adjustRightInd w:val="0"/>
        <w:snapToGrid w:val="0"/>
        <w:spacing w:line="360" w:lineRule="auto"/>
        <w:ind w:firstLineChars="200" w:firstLine="420"/>
        <w:jc w:val="center"/>
      </w:pPr>
      <w:r w:rsidRPr="003F6D16">
        <w:t>表</w:t>
      </w:r>
      <w:r w:rsidR="00FF2E2D" w:rsidRPr="003F6D16">
        <w:t>4</w:t>
      </w:r>
      <w:r w:rsidRPr="003F6D16">
        <w:t xml:space="preserve"> </w:t>
      </w:r>
      <w:r w:rsidRPr="003F6D16">
        <w:rPr>
          <w:szCs w:val="21"/>
        </w:rPr>
        <w:t>双氧水稳定剂</w:t>
      </w:r>
      <w:r w:rsidRPr="003F6D16">
        <w:t>A</w:t>
      </w:r>
      <w:r w:rsidR="00860823" w:rsidRPr="003F6D16">
        <w:rPr>
          <w:rFonts w:eastAsiaTheme="majorEastAsia"/>
          <w:szCs w:val="21"/>
        </w:rPr>
        <w:t>在不同</w:t>
      </w:r>
      <w:r w:rsidR="00860823" w:rsidRPr="003F6D16">
        <w:rPr>
          <w:rFonts w:eastAsiaTheme="majorEastAsia"/>
          <w:szCs w:val="21"/>
        </w:rPr>
        <w:t>Fe</w:t>
      </w:r>
      <w:r w:rsidR="00860823" w:rsidRPr="003F6D16">
        <w:rPr>
          <w:rFonts w:eastAsiaTheme="majorEastAsia"/>
          <w:szCs w:val="21"/>
          <w:vertAlign w:val="superscript"/>
        </w:rPr>
        <w:t>3+</w:t>
      </w:r>
      <w:r w:rsidR="00860823" w:rsidRPr="003F6D16">
        <w:rPr>
          <w:rFonts w:eastAsiaTheme="majorEastAsia"/>
          <w:szCs w:val="21"/>
        </w:rPr>
        <w:t>浓度下</w:t>
      </w:r>
      <w:r w:rsidRPr="003F6D16">
        <w:t>的</w:t>
      </w:r>
      <w:r w:rsidRPr="003F6D16">
        <w:rPr>
          <w:szCs w:val="21"/>
        </w:rPr>
        <w:t>双氧水分解率</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3"/>
        <w:gridCol w:w="1417"/>
        <w:gridCol w:w="1029"/>
        <w:gridCol w:w="1030"/>
        <w:gridCol w:w="1029"/>
        <w:gridCol w:w="1030"/>
        <w:gridCol w:w="1030"/>
      </w:tblGrid>
      <w:tr w:rsidR="00BF72C4" w:rsidRPr="003F6D16" w:rsidTr="00BF72C4">
        <w:trPr>
          <w:trHeight w:hRule="exact" w:val="340"/>
          <w:jc w:val="center"/>
        </w:trPr>
        <w:tc>
          <w:tcPr>
            <w:tcW w:w="2790" w:type="dxa"/>
            <w:gridSpan w:val="2"/>
            <w:shd w:val="clear" w:color="auto" w:fill="auto"/>
            <w:vAlign w:val="center"/>
          </w:tcPr>
          <w:p w:rsidR="009249A8" w:rsidRPr="003F6D16" w:rsidRDefault="009249A8" w:rsidP="009249A8">
            <w:pPr>
              <w:jc w:val="center"/>
              <w:rPr>
                <w:sz w:val="18"/>
                <w:szCs w:val="18"/>
              </w:rPr>
            </w:pPr>
            <w:r w:rsidRPr="003F6D16">
              <w:rPr>
                <w:sz w:val="18"/>
                <w:szCs w:val="18"/>
              </w:rPr>
              <w:t>Fe</w:t>
            </w:r>
            <w:r w:rsidRPr="003F6D16">
              <w:rPr>
                <w:sz w:val="18"/>
                <w:szCs w:val="18"/>
                <w:vertAlign w:val="superscript"/>
              </w:rPr>
              <w:t>3+</w:t>
            </w:r>
            <w:r w:rsidRPr="003F6D16">
              <w:rPr>
                <w:sz w:val="18"/>
                <w:szCs w:val="18"/>
                <w:lang w:val="de-DE"/>
              </w:rPr>
              <w:t>浓度</w:t>
            </w:r>
            <w:r w:rsidRPr="003F6D16">
              <w:rPr>
                <w:sz w:val="18"/>
                <w:szCs w:val="18"/>
              </w:rPr>
              <w:t>（</w:t>
            </w:r>
            <w:r w:rsidR="00EF4D29">
              <w:rPr>
                <w:sz w:val="18"/>
                <w:szCs w:val="18"/>
              </w:rPr>
              <w:t>mg/L</w:t>
            </w:r>
            <w:r w:rsidRPr="003F6D16">
              <w:rPr>
                <w:sz w:val="18"/>
                <w:szCs w:val="18"/>
              </w:rPr>
              <w:t>）</w:t>
            </w:r>
          </w:p>
        </w:tc>
        <w:tc>
          <w:tcPr>
            <w:tcW w:w="1029" w:type="dxa"/>
            <w:shd w:val="clear" w:color="auto" w:fill="auto"/>
            <w:vAlign w:val="center"/>
          </w:tcPr>
          <w:p w:rsidR="009249A8" w:rsidRPr="003F6D16" w:rsidRDefault="00BF72C4" w:rsidP="0017025D">
            <w:pPr>
              <w:pStyle w:val="aa"/>
              <w:tabs>
                <w:tab w:val="left" w:pos="1320"/>
              </w:tabs>
              <w:ind w:left="0"/>
              <w:jc w:val="center"/>
              <w:rPr>
                <w:sz w:val="18"/>
                <w:szCs w:val="18"/>
              </w:rPr>
            </w:pPr>
            <w:r w:rsidRPr="003F6D16">
              <w:rPr>
                <w:sz w:val="18"/>
                <w:szCs w:val="18"/>
              </w:rPr>
              <w:t>0.0</w:t>
            </w:r>
          </w:p>
        </w:tc>
        <w:tc>
          <w:tcPr>
            <w:tcW w:w="1030" w:type="dxa"/>
            <w:shd w:val="clear" w:color="auto" w:fill="auto"/>
            <w:vAlign w:val="center"/>
          </w:tcPr>
          <w:p w:rsidR="009249A8" w:rsidRPr="003F6D16" w:rsidRDefault="009249A8" w:rsidP="0017025D">
            <w:pPr>
              <w:pStyle w:val="aa"/>
              <w:tabs>
                <w:tab w:val="left" w:pos="1320"/>
              </w:tabs>
              <w:ind w:left="0"/>
              <w:jc w:val="center"/>
              <w:rPr>
                <w:sz w:val="18"/>
                <w:szCs w:val="18"/>
              </w:rPr>
            </w:pPr>
            <w:r w:rsidRPr="003F6D16">
              <w:rPr>
                <w:sz w:val="18"/>
                <w:szCs w:val="18"/>
              </w:rPr>
              <w:t>1.0</w:t>
            </w:r>
          </w:p>
        </w:tc>
        <w:tc>
          <w:tcPr>
            <w:tcW w:w="1029" w:type="dxa"/>
            <w:shd w:val="clear" w:color="auto" w:fill="auto"/>
            <w:vAlign w:val="center"/>
          </w:tcPr>
          <w:p w:rsidR="009249A8" w:rsidRPr="003F6D16" w:rsidRDefault="009249A8" w:rsidP="0017025D">
            <w:pPr>
              <w:pStyle w:val="aa"/>
              <w:tabs>
                <w:tab w:val="left" w:pos="1320"/>
              </w:tabs>
              <w:ind w:left="0"/>
              <w:jc w:val="center"/>
              <w:rPr>
                <w:sz w:val="18"/>
                <w:szCs w:val="18"/>
              </w:rPr>
            </w:pPr>
            <w:r w:rsidRPr="003F6D16">
              <w:rPr>
                <w:sz w:val="18"/>
                <w:szCs w:val="18"/>
              </w:rPr>
              <w:t>2.0</w:t>
            </w:r>
          </w:p>
        </w:tc>
        <w:tc>
          <w:tcPr>
            <w:tcW w:w="1030" w:type="dxa"/>
            <w:shd w:val="clear" w:color="auto" w:fill="auto"/>
            <w:vAlign w:val="center"/>
          </w:tcPr>
          <w:p w:rsidR="009249A8" w:rsidRPr="003F6D16" w:rsidRDefault="009249A8" w:rsidP="0017025D">
            <w:pPr>
              <w:pStyle w:val="aa"/>
              <w:tabs>
                <w:tab w:val="left" w:pos="1320"/>
              </w:tabs>
              <w:ind w:left="0"/>
              <w:jc w:val="center"/>
              <w:rPr>
                <w:sz w:val="18"/>
                <w:szCs w:val="18"/>
              </w:rPr>
            </w:pPr>
            <w:r w:rsidRPr="003F6D16">
              <w:rPr>
                <w:sz w:val="18"/>
                <w:szCs w:val="18"/>
              </w:rPr>
              <w:t>3.0</w:t>
            </w:r>
          </w:p>
        </w:tc>
        <w:tc>
          <w:tcPr>
            <w:tcW w:w="1030" w:type="dxa"/>
            <w:shd w:val="clear" w:color="auto" w:fill="auto"/>
            <w:vAlign w:val="center"/>
          </w:tcPr>
          <w:p w:rsidR="009249A8" w:rsidRPr="003F6D16" w:rsidRDefault="009249A8" w:rsidP="0017025D">
            <w:pPr>
              <w:pStyle w:val="aa"/>
              <w:tabs>
                <w:tab w:val="left" w:pos="1320"/>
              </w:tabs>
              <w:ind w:left="0"/>
              <w:jc w:val="center"/>
              <w:rPr>
                <w:sz w:val="18"/>
                <w:szCs w:val="18"/>
              </w:rPr>
            </w:pPr>
            <w:r w:rsidRPr="003F6D16">
              <w:rPr>
                <w:sz w:val="18"/>
                <w:szCs w:val="18"/>
              </w:rPr>
              <w:t>4.0</w:t>
            </w:r>
          </w:p>
        </w:tc>
      </w:tr>
      <w:tr w:rsidR="00BF72C4" w:rsidRPr="003F6D16" w:rsidTr="0017025D">
        <w:trPr>
          <w:trHeight w:hRule="exact" w:val="340"/>
          <w:jc w:val="center"/>
        </w:trPr>
        <w:tc>
          <w:tcPr>
            <w:tcW w:w="1373" w:type="dxa"/>
            <w:vMerge w:val="restart"/>
            <w:shd w:val="clear" w:color="auto" w:fill="auto"/>
            <w:vAlign w:val="center"/>
          </w:tcPr>
          <w:p w:rsidR="00BF72C4" w:rsidRPr="003F6D16" w:rsidRDefault="00BF72C4" w:rsidP="0017025D">
            <w:pPr>
              <w:pStyle w:val="aa"/>
              <w:ind w:left="0"/>
              <w:jc w:val="center"/>
              <w:rPr>
                <w:sz w:val="18"/>
                <w:szCs w:val="18"/>
              </w:rPr>
            </w:pPr>
            <w:r w:rsidRPr="003F6D16">
              <w:rPr>
                <w:sz w:val="18"/>
                <w:szCs w:val="18"/>
              </w:rPr>
              <w:t>双氧水分解率（</w:t>
            </w:r>
            <w:r w:rsidRPr="003F6D16">
              <w:rPr>
                <w:sz w:val="18"/>
                <w:szCs w:val="18"/>
              </w:rPr>
              <w:t>%</w:t>
            </w:r>
            <w:r w:rsidRPr="003F6D16">
              <w:rPr>
                <w:sz w:val="18"/>
                <w:szCs w:val="18"/>
              </w:rPr>
              <w:t>）</w:t>
            </w:r>
          </w:p>
        </w:tc>
        <w:tc>
          <w:tcPr>
            <w:tcW w:w="1417" w:type="dxa"/>
            <w:shd w:val="clear" w:color="auto" w:fill="auto"/>
            <w:vAlign w:val="center"/>
          </w:tcPr>
          <w:p w:rsidR="00BF72C4" w:rsidRPr="003F6D16" w:rsidRDefault="00BF72C4" w:rsidP="0017025D">
            <w:pPr>
              <w:pStyle w:val="aa"/>
              <w:ind w:left="0"/>
              <w:jc w:val="center"/>
              <w:rPr>
                <w:sz w:val="18"/>
                <w:szCs w:val="18"/>
              </w:rPr>
            </w:pPr>
            <w:r w:rsidRPr="003F6D16">
              <w:rPr>
                <w:sz w:val="18"/>
                <w:szCs w:val="18"/>
              </w:rPr>
              <w:t>室温</w:t>
            </w:r>
          </w:p>
        </w:tc>
        <w:tc>
          <w:tcPr>
            <w:tcW w:w="1029" w:type="dxa"/>
            <w:shd w:val="clear" w:color="auto" w:fill="auto"/>
            <w:vAlign w:val="center"/>
          </w:tcPr>
          <w:p w:rsidR="00BF72C4" w:rsidRPr="003F6D16" w:rsidRDefault="00BF72C4" w:rsidP="0017025D">
            <w:pPr>
              <w:pStyle w:val="aa"/>
              <w:tabs>
                <w:tab w:val="left" w:pos="1320"/>
              </w:tabs>
              <w:ind w:left="0"/>
              <w:jc w:val="center"/>
              <w:rPr>
                <w:sz w:val="18"/>
                <w:szCs w:val="18"/>
              </w:rPr>
            </w:pPr>
            <w:r w:rsidRPr="003F6D16">
              <w:rPr>
                <w:sz w:val="18"/>
                <w:szCs w:val="18"/>
              </w:rPr>
              <w:t>0.0</w:t>
            </w:r>
          </w:p>
        </w:tc>
        <w:tc>
          <w:tcPr>
            <w:tcW w:w="1030" w:type="dxa"/>
            <w:shd w:val="clear" w:color="auto" w:fill="auto"/>
          </w:tcPr>
          <w:p w:rsidR="00BF72C4" w:rsidRPr="003F6D16" w:rsidRDefault="00BF72C4" w:rsidP="00BF72C4">
            <w:pPr>
              <w:jc w:val="center"/>
            </w:pPr>
            <w:r w:rsidRPr="003F6D16">
              <w:rPr>
                <w:sz w:val="18"/>
                <w:szCs w:val="18"/>
              </w:rPr>
              <w:t>0.0</w:t>
            </w:r>
          </w:p>
        </w:tc>
        <w:tc>
          <w:tcPr>
            <w:tcW w:w="1029" w:type="dxa"/>
            <w:shd w:val="clear" w:color="auto" w:fill="auto"/>
          </w:tcPr>
          <w:p w:rsidR="00BF72C4" w:rsidRPr="003F6D16" w:rsidRDefault="00BF72C4" w:rsidP="00BF72C4">
            <w:pPr>
              <w:jc w:val="center"/>
            </w:pPr>
            <w:r w:rsidRPr="003F6D16">
              <w:rPr>
                <w:sz w:val="18"/>
                <w:szCs w:val="18"/>
              </w:rPr>
              <w:t>0.0</w:t>
            </w:r>
          </w:p>
        </w:tc>
        <w:tc>
          <w:tcPr>
            <w:tcW w:w="1030" w:type="dxa"/>
            <w:shd w:val="clear" w:color="auto" w:fill="auto"/>
          </w:tcPr>
          <w:p w:rsidR="00BF72C4" w:rsidRPr="003F6D16" w:rsidRDefault="00BF72C4" w:rsidP="00BF72C4">
            <w:pPr>
              <w:jc w:val="center"/>
            </w:pPr>
            <w:r w:rsidRPr="003F6D16">
              <w:rPr>
                <w:sz w:val="18"/>
                <w:szCs w:val="18"/>
              </w:rPr>
              <w:t>0.0</w:t>
            </w:r>
          </w:p>
        </w:tc>
        <w:tc>
          <w:tcPr>
            <w:tcW w:w="1030" w:type="dxa"/>
            <w:shd w:val="clear" w:color="auto" w:fill="auto"/>
          </w:tcPr>
          <w:p w:rsidR="00BF72C4" w:rsidRPr="003F6D16" w:rsidRDefault="00BF72C4" w:rsidP="00BF72C4">
            <w:pPr>
              <w:jc w:val="center"/>
            </w:pPr>
            <w:r w:rsidRPr="003F6D16">
              <w:rPr>
                <w:sz w:val="18"/>
                <w:szCs w:val="18"/>
              </w:rPr>
              <w:t>0.0</w:t>
            </w:r>
          </w:p>
        </w:tc>
      </w:tr>
      <w:tr w:rsidR="00BF72C4" w:rsidRPr="003F6D16" w:rsidTr="00BF72C4">
        <w:trPr>
          <w:trHeight w:hRule="exact" w:val="340"/>
          <w:jc w:val="center"/>
        </w:trPr>
        <w:tc>
          <w:tcPr>
            <w:tcW w:w="1373" w:type="dxa"/>
            <w:vMerge/>
            <w:shd w:val="clear" w:color="auto" w:fill="auto"/>
            <w:vAlign w:val="center"/>
          </w:tcPr>
          <w:p w:rsidR="00BF72C4" w:rsidRPr="003F6D16" w:rsidRDefault="00BF72C4" w:rsidP="0017025D">
            <w:pPr>
              <w:pStyle w:val="aa"/>
              <w:ind w:left="0"/>
              <w:jc w:val="center"/>
              <w:rPr>
                <w:sz w:val="18"/>
                <w:szCs w:val="18"/>
              </w:rPr>
            </w:pPr>
          </w:p>
        </w:tc>
        <w:tc>
          <w:tcPr>
            <w:tcW w:w="1417" w:type="dxa"/>
            <w:shd w:val="clear" w:color="auto" w:fill="auto"/>
            <w:vAlign w:val="center"/>
          </w:tcPr>
          <w:p w:rsidR="00BF72C4" w:rsidRPr="003F6D16" w:rsidRDefault="00BF72C4" w:rsidP="0017025D">
            <w:pPr>
              <w:pStyle w:val="aa"/>
              <w:ind w:left="0"/>
              <w:jc w:val="center"/>
              <w:rPr>
                <w:sz w:val="18"/>
                <w:szCs w:val="18"/>
              </w:rPr>
            </w:pPr>
            <w:r w:rsidRPr="003F6D16">
              <w:rPr>
                <w:sz w:val="18"/>
                <w:szCs w:val="18"/>
              </w:rPr>
              <w:t>98℃×10 min</w:t>
            </w:r>
          </w:p>
        </w:tc>
        <w:tc>
          <w:tcPr>
            <w:tcW w:w="1029" w:type="dxa"/>
            <w:shd w:val="clear" w:color="auto" w:fill="auto"/>
            <w:vAlign w:val="center"/>
          </w:tcPr>
          <w:p w:rsidR="00BF72C4" w:rsidRPr="003F6D16" w:rsidRDefault="00BF72C4" w:rsidP="0017025D">
            <w:pPr>
              <w:pStyle w:val="aa"/>
              <w:tabs>
                <w:tab w:val="left" w:pos="1320"/>
              </w:tabs>
              <w:ind w:left="0"/>
              <w:jc w:val="center"/>
              <w:rPr>
                <w:sz w:val="18"/>
                <w:szCs w:val="18"/>
              </w:rPr>
            </w:pPr>
            <w:r w:rsidRPr="003F6D16">
              <w:rPr>
                <w:sz w:val="18"/>
                <w:szCs w:val="18"/>
              </w:rPr>
              <w:t>6.8</w:t>
            </w:r>
          </w:p>
        </w:tc>
        <w:tc>
          <w:tcPr>
            <w:tcW w:w="1030" w:type="dxa"/>
            <w:shd w:val="clear" w:color="auto" w:fill="auto"/>
            <w:vAlign w:val="center"/>
          </w:tcPr>
          <w:p w:rsidR="00BF72C4" w:rsidRPr="003F6D16" w:rsidRDefault="00BF72C4" w:rsidP="0017025D">
            <w:pPr>
              <w:pStyle w:val="aa"/>
              <w:tabs>
                <w:tab w:val="left" w:pos="1320"/>
              </w:tabs>
              <w:ind w:left="0"/>
              <w:jc w:val="center"/>
              <w:rPr>
                <w:sz w:val="18"/>
                <w:szCs w:val="18"/>
              </w:rPr>
            </w:pPr>
            <w:r w:rsidRPr="003F6D16">
              <w:rPr>
                <w:sz w:val="18"/>
                <w:szCs w:val="18"/>
              </w:rPr>
              <w:t>7.9</w:t>
            </w:r>
          </w:p>
        </w:tc>
        <w:tc>
          <w:tcPr>
            <w:tcW w:w="1029" w:type="dxa"/>
            <w:shd w:val="clear" w:color="auto" w:fill="auto"/>
            <w:vAlign w:val="center"/>
          </w:tcPr>
          <w:p w:rsidR="00BF72C4" w:rsidRPr="003F6D16" w:rsidRDefault="003A5539" w:rsidP="003A5539">
            <w:pPr>
              <w:pStyle w:val="aa"/>
              <w:tabs>
                <w:tab w:val="left" w:pos="1320"/>
              </w:tabs>
              <w:ind w:left="0"/>
              <w:jc w:val="center"/>
              <w:rPr>
                <w:sz w:val="18"/>
                <w:szCs w:val="18"/>
              </w:rPr>
            </w:pPr>
            <w:r w:rsidRPr="003F6D16">
              <w:rPr>
                <w:sz w:val="18"/>
                <w:szCs w:val="18"/>
              </w:rPr>
              <w:t>8</w:t>
            </w:r>
            <w:r w:rsidR="00BF72C4" w:rsidRPr="003F6D16">
              <w:rPr>
                <w:sz w:val="18"/>
                <w:szCs w:val="18"/>
              </w:rPr>
              <w:t>.</w:t>
            </w:r>
            <w:r w:rsidRPr="003F6D16">
              <w:rPr>
                <w:sz w:val="18"/>
                <w:szCs w:val="18"/>
              </w:rPr>
              <w:t>0</w:t>
            </w:r>
          </w:p>
        </w:tc>
        <w:tc>
          <w:tcPr>
            <w:tcW w:w="1030" w:type="dxa"/>
            <w:shd w:val="clear" w:color="auto" w:fill="auto"/>
            <w:vAlign w:val="center"/>
          </w:tcPr>
          <w:p w:rsidR="00BF72C4" w:rsidRPr="003F6D16" w:rsidRDefault="00BF72C4" w:rsidP="0017025D">
            <w:pPr>
              <w:pStyle w:val="aa"/>
              <w:tabs>
                <w:tab w:val="left" w:pos="1320"/>
              </w:tabs>
              <w:ind w:left="0"/>
              <w:jc w:val="center"/>
              <w:rPr>
                <w:sz w:val="18"/>
                <w:szCs w:val="18"/>
              </w:rPr>
            </w:pPr>
            <w:r w:rsidRPr="003F6D16">
              <w:rPr>
                <w:sz w:val="18"/>
                <w:szCs w:val="18"/>
              </w:rPr>
              <w:t>12.5</w:t>
            </w:r>
          </w:p>
        </w:tc>
        <w:tc>
          <w:tcPr>
            <w:tcW w:w="1030" w:type="dxa"/>
            <w:shd w:val="clear" w:color="auto" w:fill="auto"/>
            <w:vAlign w:val="center"/>
          </w:tcPr>
          <w:p w:rsidR="00BF72C4" w:rsidRPr="00DB231E" w:rsidRDefault="00BF72C4" w:rsidP="00DB231E">
            <w:pPr>
              <w:pStyle w:val="aa"/>
              <w:tabs>
                <w:tab w:val="left" w:pos="1320"/>
              </w:tabs>
              <w:ind w:left="0"/>
              <w:jc w:val="center"/>
              <w:rPr>
                <w:sz w:val="18"/>
                <w:szCs w:val="18"/>
              </w:rPr>
            </w:pPr>
            <w:r w:rsidRPr="00DB231E">
              <w:rPr>
                <w:sz w:val="18"/>
                <w:szCs w:val="18"/>
              </w:rPr>
              <w:t>1</w:t>
            </w:r>
            <w:r w:rsidR="00DB231E" w:rsidRPr="00DB231E">
              <w:rPr>
                <w:rFonts w:hint="eastAsia"/>
                <w:sz w:val="18"/>
                <w:szCs w:val="18"/>
              </w:rPr>
              <w:t>9</w:t>
            </w:r>
            <w:r w:rsidRPr="00DB231E">
              <w:rPr>
                <w:sz w:val="18"/>
                <w:szCs w:val="18"/>
              </w:rPr>
              <w:t>.5</w:t>
            </w:r>
          </w:p>
        </w:tc>
      </w:tr>
      <w:tr w:rsidR="00BF72C4" w:rsidRPr="003F6D16" w:rsidTr="00BF72C4">
        <w:trPr>
          <w:trHeight w:hRule="exact" w:val="340"/>
          <w:jc w:val="center"/>
        </w:trPr>
        <w:tc>
          <w:tcPr>
            <w:tcW w:w="1373" w:type="dxa"/>
            <w:vMerge/>
            <w:shd w:val="clear" w:color="auto" w:fill="auto"/>
            <w:vAlign w:val="center"/>
          </w:tcPr>
          <w:p w:rsidR="00BF72C4" w:rsidRPr="003F6D16" w:rsidRDefault="00BF72C4" w:rsidP="009249A8">
            <w:pPr>
              <w:pStyle w:val="aa"/>
              <w:ind w:left="0"/>
              <w:jc w:val="center"/>
              <w:rPr>
                <w:sz w:val="18"/>
                <w:szCs w:val="18"/>
              </w:rPr>
            </w:pPr>
          </w:p>
        </w:tc>
        <w:tc>
          <w:tcPr>
            <w:tcW w:w="1417" w:type="dxa"/>
            <w:shd w:val="clear" w:color="auto" w:fill="auto"/>
            <w:vAlign w:val="center"/>
          </w:tcPr>
          <w:p w:rsidR="00BF72C4" w:rsidRPr="003F6D16" w:rsidRDefault="00BF72C4" w:rsidP="0017025D">
            <w:pPr>
              <w:pStyle w:val="aa"/>
              <w:ind w:left="0"/>
              <w:jc w:val="center"/>
              <w:rPr>
                <w:sz w:val="18"/>
                <w:szCs w:val="18"/>
              </w:rPr>
            </w:pPr>
            <w:r w:rsidRPr="003F6D16">
              <w:rPr>
                <w:sz w:val="18"/>
                <w:szCs w:val="18"/>
              </w:rPr>
              <w:t>98</w:t>
            </w:r>
            <w:r w:rsidRPr="003F6D16">
              <w:rPr>
                <w:rFonts w:ascii="宋体"/>
                <w:sz w:val="18"/>
                <w:szCs w:val="18"/>
              </w:rPr>
              <w:t>℃</w:t>
            </w:r>
            <w:r w:rsidRPr="003F6D16">
              <w:rPr>
                <w:sz w:val="18"/>
                <w:szCs w:val="18"/>
              </w:rPr>
              <w:t>×30min</w:t>
            </w:r>
          </w:p>
        </w:tc>
        <w:tc>
          <w:tcPr>
            <w:tcW w:w="1029" w:type="dxa"/>
            <w:shd w:val="clear" w:color="auto" w:fill="auto"/>
            <w:vAlign w:val="center"/>
          </w:tcPr>
          <w:p w:rsidR="00BF72C4" w:rsidRPr="003F6D16" w:rsidRDefault="003A5539" w:rsidP="0017025D">
            <w:pPr>
              <w:pStyle w:val="aa"/>
              <w:tabs>
                <w:tab w:val="left" w:pos="1320"/>
              </w:tabs>
              <w:ind w:left="0"/>
              <w:jc w:val="center"/>
              <w:rPr>
                <w:sz w:val="18"/>
                <w:szCs w:val="18"/>
              </w:rPr>
            </w:pPr>
            <w:r w:rsidRPr="003F6D16">
              <w:rPr>
                <w:sz w:val="18"/>
                <w:szCs w:val="18"/>
              </w:rPr>
              <w:t>8.0</w:t>
            </w:r>
          </w:p>
        </w:tc>
        <w:tc>
          <w:tcPr>
            <w:tcW w:w="1030" w:type="dxa"/>
            <w:shd w:val="clear" w:color="auto" w:fill="auto"/>
            <w:vAlign w:val="center"/>
          </w:tcPr>
          <w:p w:rsidR="00BF72C4" w:rsidRPr="003F6D16" w:rsidRDefault="00BF72C4" w:rsidP="00BD38F8">
            <w:pPr>
              <w:pStyle w:val="aa"/>
              <w:tabs>
                <w:tab w:val="left" w:pos="1320"/>
              </w:tabs>
              <w:ind w:left="0"/>
              <w:jc w:val="center"/>
              <w:rPr>
                <w:sz w:val="18"/>
                <w:szCs w:val="18"/>
              </w:rPr>
            </w:pPr>
            <w:r w:rsidRPr="003F6D16">
              <w:rPr>
                <w:sz w:val="18"/>
                <w:szCs w:val="18"/>
              </w:rPr>
              <w:t>1</w:t>
            </w:r>
            <w:r w:rsidR="00BD38F8">
              <w:rPr>
                <w:rFonts w:hint="eastAsia"/>
                <w:sz w:val="18"/>
                <w:szCs w:val="18"/>
              </w:rPr>
              <w:t>4</w:t>
            </w:r>
            <w:r w:rsidRPr="003F6D16">
              <w:rPr>
                <w:sz w:val="18"/>
                <w:szCs w:val="18"/>
              </w:rPr>
              <w:t>.6</w:t>
            </w:r>
          </w:p>
        </w:tc>
        <w:tc>
          <w:tcPr>
            <w:tcW w:w="1029" w:type="dxa"/>
            <w:shd w:val="clear" w:color="auto" w:fill="auto"/>
            <w:vAlign w:val="center"/>
          </w:tcPr>
          <w:p w:rsidR="00BF72C4" w:rsidRPr="003F6D16" w:rsidRDefault="000C4143" w:rsidP="00BD38F8">
            <w:pPr>
              <w:pStyle w:val="aa"/>
              <w:tabs>
                <w:tab w:val="left" w:pos="1320"/>
              </w:tabs>
              <w:ind w:left="0"/>
              <w:jc w:val="center"/>
              <w:rPr>
                <w:sz w:val="18"/>
                <w:szCs w:val="18"/>
              </w:rPr>
            </w:pPr>
            <w:r>
              <w:rPr>
                <w:rFonts w:hint="eastAsia"/>
                <w:sz w:val="18"/>
                <w:szCs w:val="18"/>
              </w:rPr>
              <w:t>19</w:t>
            </w:r>
            <w:r w:rsidR="00BF72C4" w:rsidRPr="003F6D16">
              <w:rPr>
                <w:sz w:val="18"/>
                <w:szCs w:val="18"/>
              </w:rPr>
              <w:t>.3</w:t>
            </w:r>
          </w:p>
        </w:tc>
        <w:tc>
          <w:tcPr>
            <w:tcW w:w="1030" w:type="dxa"/>
            <w:shd w:val="clear" w:color="auto" w:fill="auto"/>
            <w:vAlign w:val="center"/>
          </w:tcPr>
          <w:p w:rsidR="00BF72C4" w:rsidRPr="003F6D16" w:rsidRDefault="00BF72C4" w:rsidP="00F8686B">
            <w:pPr>
              <w:pStyle w:val="aa"/>
              <w:tabs>
                <w:tab w:val="left" w:pos="1320"/>
              </w:tabs>
              <w:ind w:left="0"/>
              <w:jc w:val="center"/>
              <w:rPr>
                <w:sz w:val="18"/>
                <w:szCs w:val="18"/>
              </w:rPr>
            </w:pPr>
            <w:r w:rsidRPr="003F6D16">
              <w:rPr>
                <w:sz w:val="18"/>
                <w:szCs w:val="18"/>
              </w:rPr>
              <w:t>3</w:t>
            </w:r>
            <w:r w:rsidR="00F8686B">
              <w:rPr>
                <w:rFonts w:hint="eastAsia"/>
                <w:sz w:val="18"/>
                <w:szCs w:val="18"/>
              </w:rPr>
              <w:t>1</w:t>
            </w:r>
            <w:r w:rsidRPr="003F6D16">
              <w:rPr>
                <w:sz w:val="18"/>
                <w:szCs w:val="18"/>
              </w:rPr>
              <w:t>.8</w:t>
            </w:r>
          </w:p>
        </w:tc>
        <w:tc>
          <w:tcPr>
            <w:tcW w:w="1030" w:type="dxa"/>
            <w:shd w:val="clear" w:color="auto" w:fill="auto"/>
            <w:vAlign w:val="center"/>
          </w:tcPr>
          <w:p w:rsidR="00BF72C4" w:rsidRPr="00DB231E" w:rsidRDefault="00BF72C4" w:rsidP="0017025D">
            <w:pPr>
              <w:pStyle w:val="aa"/>
              <w:tabs>
                <w:tab w:val="left" w:pos="1320"/>
              </w:tabs>
              <w:ind w:left="0"/>
              <w:jc w:val="center"/>
              <w:rPr>
                <w:sz w:val="18"/>
                <w:szCs w:val="18"/>
              </w:rPr>
            </w:pPr>
            <w:r w:rsidRPr="00DB231E">
              <w:rPr>
                <w:sz w:val="18"/>
                <w:szCs w:val="18"/>
              </w:rPr>
              <w:t>94.3</w:t>
            </w:r>
          </w:p>
        </w:tc>
      </w:tr>
    </w:tbl>
    <w:p w:rsidR="00E72983" w:rsidRPr="00403E10" w:rsidRDefault="00E72983" w:rsidP="00810035">
      <w:pPr>
        <w:adjustRightInd w:val="0"/>
        <w:snapToGrid w:val="0"/>
        <w:spacing w:beforeLines="50" w:line="360" w:lineRule="auto"/>
        <w:ind w:firstLineChars="200" w:firstLine="420"/>
      </w:pPr>
      <w:r w:rsidRPr="00617691">
        <w:t>由上表</w:t>
      </w:r>
      <w:r w:rsidR="00617691">
        <w:rPr>
          <w:rFonts w:hint="eastAsia"/>
        </w:rPr>
        <w:t>数据</w:t>
      </w:r>
      <w:r w:rsidRPr="00617691">
        <w:t>可知，随着</w:t>
      </w:r>
      <w:r w:rsidR="00617691" w:rsidRPr="003F6D16">
        <w:rPr>
          <w:szCs w:val="21"/>
        </w:rPr>
        <w:t>Fe</w:t>
      </w:r>
      <w:r w:rsidR="00617691" w:rsidRPr="003F6D16">
        <w:rPr>
          <w:szCs w:val="21"/>
          <w:vertAlign w:val="superscript"/>
        </w:rPr>
        <w:t>3+</w:t>
      </w:r>
      <w:r w:rsidR="00617691" w:rsidRPr="003F6D16">
        <w:rPr>
          <w:szCs w:val="21"/>
        </w:rPr>
        <w:tab/>
      </w:r>
      <w:r w:rsidR="00617691">
        <w:rPr>
          <w:rFonts w:hint="eastAsia"/>
          <w:szCs w:val="21"/>
        </w:rPr>
        <w:t>浓度</w:t>
      </w:r>
      <w:r w:rsidRPr="00617691">
        <w:t>的提高，溶液中的双氧水分解</w:t>
      </w:r>
      <w:r w:rsidR="00DD6F81">
        <w:rPr>
          <w:rFonts w:hint="eastAsia"/>
        </w:rPr>
        <w:t>速度</w:t>
      </w:r>
      <w:r w:rsidR="00617691">
        <w:rPr>
          <w:rFonts w:hint="eastAsia"/>
        </w:rPr>
        <w:t>加快</w:t>
      </w:r>
      <w:r w:rsidRPr="00617691">
        <w:t>，</w:t>
      </w:r>
      <w:r w:rsidR="00DD6F81">
        <w:rPr>
          <w:rFonts w:hint="eastAsia"/>
        </w:rPr>
        <w:t>当</w:t>
      </w:r>
      <w:r w:rsidR="00DD6F81" w:rsidRPr="003F6D16">
        <w:rPr>
          <w:szCs w:val="21"/>
        </w:rPr>
        <w:t>Fe</w:t>
      </w:r>
      <w:r w:rsidR="00DD6F81" w:rsidRPr="003F6D16">
        <w:rPr>
          <w:szCs w:val="21"/>
          <w:vertAlign w:val="superscript"/>
        </w:rPr>
        <w:t>3+</w:t>
      </w:r>
      <w:r w:rsidR="00DD6F81">
        <w:rPr>
          <w:rFonts w:hint="eastAsia"/>
          <w:szCs w:val="21"/>
        </w:rPr>
        <w:t>浓度达到</w:t>
      </w:r>
      <w:r w:rsidR="00DD6F81" w:rsidRPr="003F6D16">
        <w:rPr>
          <w:szCs w:val="21"/>
        </w:rPr>
        <w:t xml:space="preserve">4.0 </w:t>
      </w:r>
      <w:r w:rsidR="00EF4D29">
        <w:rPr>
          <w:szCs w:val="21"/>
        </w:rPr>
        <w:t>mg/L</w:t>
      </w:r>
      <w:r w:rsidR="00DD6F81">
        <w:rPr>
          <w:rFonts w:hint="eastAsia"/>
          <w:szCs w:val="21"/>
        </w:rPr>
        <w:t>时，</w:t>
      </w:r>
      <w:r w:rsidRPr="00617691">
        <w:t>在</w:t>
      </w:r>
      <w:r w:rsidRPr="00617691">
        <w:t>98℃</w:t>
      </w:r>
      <w:r w:rsidRPr="00617691">
        <w:t>处理</w:t>
      </w:r>
      <w:r w:rsidR="00DD6F81">
        <w:rPr>
          <w:rFonts w:hint="eastAsia"/>
        </w:rPr>
        <w:t>30</w:t>
      </w:r>
      <w:r w:rsidRPr="00617691">
        <w:t>min</w:t>
      </w:r>
      <w:r w:rsidRPr="00617691">
        <w:t>以后双氧水分解率达到</w:t>
      </w:r>
      <w:r w:rsidRPr="00617691">
        <w:t>9</w:t>
      </w:r>
      <w:r w:rsidR="00DD6F81">
        <w:rPr>
          <w:rFonts w:hint="eastAsia"/>
        </w:rPr>
        <w:t>4</w:t>
      </w:r>
      <w:r w:rsidRPr="00617691">
        <w:t>.</w:t>
      </w:r>
      <w:r w:rsidR="00DD6F81">
        <w:rPr>
          <w:rFonts w:hint="eastAsia"/>
        </w:rPr>
        <w:t>3</w:t>
      </w:r>
      <w:r w:rsidRPr="00617691">
        <w:t xml:space="preserve"> %</w:t>
      </w:r>
      <w:r w:rsidRPr="00617691">
        <w:t>，</w:t>
      </w:r>
      <w:r w:rsidR="00971AA3">
        <w:rPr>
          <w:rFonts w:hint="eastAsia"/>
        </w:rPr>
        <w:t>表明</w:t>
      </w:r>
      <w:r w:rsidR="00971AA3" w:rsidRPr="003F6D16">
        <w:rPr>
          <w:szCs w:val="21"/>
        </w:rPr>
        <w:t>Fe</w:t>
      </w:r>
      <w:r w:rsidR="00971AA3" w:rsidRPr="003F6D16">
        <w:rPr>
          <w:szCs w:val="21"/>
          <w:vertAlign w:val="superscript"/>
        </w:rPr>
        <w:t>3+</w:t>
      </w:r>
      <w:r w:rsidR="00971AA3" w:rsidRPr="003F6D16">
        <w:rPr>
          <w:szCs w:val="21"/>
        </w:rPr>
        <w:tab/>
      </w:r>
      <w:r w:rsidR="00971AA3">
        <w:rPr>
          <w:rFonts w:hint="eastAsia"/>
          <w:szCs w:val="21"/>
        </w:rPr>
        <w:t>对促进</w:t>
      </w:r>
      <w:r w:rsidR="00971AA3" w:rsidRPr="00617691">
        <w:t>双氧水分解</w:t>
      </w:r>
      <w:r w:rsidR="00971AA3">
        <w:rPr>
          <w:rFonts w:hint="eastAsia"/>
        </w:rPr>
        <w:t>起到显著的催化作用</w:t>
      </w:r>
      <w:r w:rsidRPr="00617691">
        <w:t>。</w:t>
      </w:r>
      <w:r w:rsidR="00403E10" w:rsidRPr="003F6D16">
        <w:rPr>
          <w:szCs w:val="21"/>
        </w:rPr>
        <w:t>Fe</w:t>
      </w:r>
      <w:r w:rsidR="00403E10" w:rsidRPr="003F6D16">
        <w:rPr>
          <w:szCs w:val="21"/>
          <w:vertAlign w:val="superscript"/>
        </w:rPr>
        <w:t>3+</w:t>
      </w:r>
      <w:r w:rsidR="00403E10">
        <w:rPr>
          <w:rFonts w:hint="eastAsia"/>
          <w:szCs w:val="21"/>
        </w:rPr>
        <w:t>浓度从</w:t>
      </w:r>
      <w:r w:rsidR="00403E10">
        <w:rPr>
          <w:rFonts w:hint="eastAsia"/>
          <w:szCs w:val="21"/>
        </w:rPr>
        <w:t>3</w:t>
      </w:r>
      <w:r w:rsidR="00403E10" w:rsidRPr="003F6D16">
        <w:rPr>
          <w:szCs w:val="21"/>
        </w:rPr>
        <w:t xml:space="preserve">.0 </w:t>
      </w:r>
      <w:r w:rsidR="00EF4D29">
        <w:rPr>
          <w:szCs w:val="21"/>
        </w:rPr>
        <w:t>mg/L</w:t>
      </w:r>
      <w:r w:rsidR="00403E10">
        <w:rPr>
          <w:rFonts w:hint="eastAsia"/>
          <w:szCs w:val="21"/>
        </w:rPr>
        <w:t>增加到</w:t>
      </w:r>
      <w:r w:rsidR="00403E10" w:rsidRPr="003F6D16">
        <w:rPr>
          <w:szCs w:val="21"/>
        </w:rPr>
        <w:t xml:space="preserve">4.0 </w:t>
      </w:r>
      <w:r w:rsidR="00EF4D29">
        <w:rPr>
          <w:szCs w:val="21"/>
        </w:rPr>
        <w:t>mg/L</w:t>
      </w:r>
      <w:r w:rsidR="00403E10">
        <w:rPr>
          <w:rFonts w:hint="eastAsia"/>
          <w:szCs w:val="21"/>
        </w:rPr>
        <w:t>，</w:t>
      </w:r>
      <w:r w:rsidR="00403E10" w:rsidRPr="00617691">
        <w:t>双氧水分解率</w:t>
      </w:r>
      <w:r w:rsidR="00403E10">
        <w:rPr>
          <w:rFonts w:hint="eastAsia"/>
        </w:rPr>
        <w:t>提高幅度较大，可能与</w:t>
      </w:r>
      <w:r w:rsidR="00403E10" w:rsidRPr="003F6D16">
        <w:rPr>
          <w:szCs w:val="21"/>
        </w:rPr>
        <w:t>双氧水稳定剂</w:t>
      </w:r>
      <w:r w:rsidR="00403E10" w:rsidRPr="003F6D16">
        <w:t>A</w:t>
      </w:r>
      <w:r w:rsidR="00403E10">
        <w:rPr>
          <w:rFonts w:hint="eastAsia"/>
        </w:rPr>
        <w:t>对</w:t>
      </w:r>
      <w:r w:rsidR="00403E10" w:rsidRPr="003F6D16">
        <w:rPr>
          <w:szCs w:val="21"/>
        </w:rPr>
        <w:t>Fe</w:t>
      </w:r>
      <w:r w:rsidR="00403E10" w:rsidRPr="003F6D16">
        <w:rPr>
          <w:szCs w:val="21"/>
          <w:vertAlign w:val="superscript"/>
        </w:rPr>
        <w:t>3+</w:t>
      </w:r>
      <w:r w:rsidR="00403E10">
        <w:rPr>
          <w:rFonts w:hint="eastAsia"/>
          <w:szCs w:val="21"/>
        </w:rPr>
        <w:t>的络合能力有关</w:t>
      </w:r>
      <w:r w:rsidR="00A252DD">
        <w:rPr>
          <w:rFonts w:hint="eastAsia"/>
          <w:szCs w:val="21"/>
        </w:rPr>
        <w:t>，在该点已达到络合饱和值</w:t>
      </w:r>
      <w:r w:rsidR="00403E10">
        <w:rPr>
          <w:rFonts w:hint="eastAsia"/>
          <w:szCs w:val="21"/>
        </w:rPr>
        <w:t>。</w:t>
      </w:r>
    </w:p>
    <w:p w:rsidR="00902748" w:rsidRPr="00C956AA" w:rsidRDefault="00902748" w:rsidP="00600A21">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C956AA">
        <w:rPr>
          <w:rFonts w:ascii="Times New Roman" w:eastAsiaTheme="majorEastAsia"/>
          <w:szCs w:val="21"/>
        </w:rPr>
        <w:t>不同双氧水稳定剂的</w:t>
      </w:r>
      <w:r w:rsidR="0020037D">
        <w:rPr>
          <w:rFonts w:ascii="Times New Roman" w:eastAsiaTheme="majorEastAsia"/>
          <w:szCs w:val="21"/>
        </w:rPr>
        <w:t>稳定性能</w:t>
      </w:r>
      <w:r w:rsidRPr="00C956AA">
        <w:rPr>
          <w:rFonts w:ascii="Times New Roman" w:eastAsiaTheme="majorEastAsia"/>
          <w:szCs w:val="21"/>
        </w:rPr>
        <w:t>对比</w:t>
      </w:r>
    </w:p>
    <w:p w:rsidR="00902748" w:rsidRPr="003F6D16" w:rsidRDefault="00902748" w:rsidP="00600A21">
      <w:pPr>
        <w:adjustRightInd w:val="0"/>
        <w:snapToGrid w:val="0"/>
        <w:spacing w:line="360" w:lineRule="auto"/>
        <w:ind w:firstLineChars="200" w:firstLine="420"/>
      </w:pPr>
      <w:r w:rsidRPr="003F6D16">
        <w:t>选择双氧水稳定剂</w:t>
      </w:r>
      <w:r w:rsidRPr="003F6D16">
        <w:t>A</w:t>
      </w:r>
      <w:r w:rsidRPr="003F6D16">
        <w:t>、</w:t>
      </w:r>
      <w:r w:rsidRPr="003F6D16">
        <w:t>B</w:t>
      </w:r>
      <w:r w:rsidR="00384C04" w:rsidRPr="003F6D16">
        <w:t>、</w:t>
      </w:r>
      <w:r w:rsidRPr="003F6D16">
        <w:t>C</w:t>
      </w:r>
      <w:r w:rsidR="00384C04" w:rsidRPr="003F6D16">
        <w:t>和</w:t>
      </w:r>
      <w:r w:rsidR="00384C04" w:rsidRPr="003F6D16">
        <w:t>D</w:t>
      </w:r>
      <w:r w:rsidRPr="003F6D16">
        <w:t>，将其</w:t>
      </w:r>
      <w:proofErr w:type="gramStart"/>
      <w:r w:rsidRPr="003F6D16">
        <w:t>含固量</w:t>
      </w:r>
      <w:proofErr w:type="gramEnd"/>
      <w:r w:rsidRPr="003F6D16">
        <w:t>换算成</w:t>
      </w:r>
      <w:r w:rsidRPr="003F6D16">
        <w:t>20%</w:t>
      </w:r>
      <w:r w:rsidRPr="003F6D16">
        <w:t>的</w:t>
      </w:r>
      <w:proofErr w:type="gramStart"/>
      <w:r w:rsidRPr="003F6D16">
        <w:t>含固量</w:t>
      </w:r>
      <w:proofErr w:type="gramEnd"/>
      <w:r w:rsidRPr="003F6D16">
        <w:t>进行以下试验。</w:t>
      </w:r>
    </w:p>
    <w:p w:rsidR="00902748" w:rsidRPr="003F6D16" w:rsidRDefault="00902748" w:rsidP="00600A21">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试验工艺</w:t>
      </w:r>
    </w:p>
    <w:p w:rsidR="00902748" w:rsidRPr="003F6D16" w:rsidRDefault="00902748" w:rsidP="00600A21">
      <w:pPr>
        <w:tabs>
          <w:tab w:val="left" w:pos="3405"/>
          <w:tab w:val="left" w:pos="4470"/>
        </w:tabs>
        <w:adjustRightInd w:val="0"/>
        <w:snapToGrid w:val="0"/>
        <w:spacing w:line="360" w:lineRule="auto"/>
        <w:ind w:leftChars="236" w:left="496" w:firstLineChars="371" w:firstLine="779"/>
        <w:rPr>
          <w:szCs w:val="21"/>
        </w:rPr>
      </w:pPr>
      <w:r w:rsidRPr="003F6D16">
        <w:rPr>
          <w:szCs w:val="21"/>
        </w:rPr>
        <w:t>双氧水稳定剂</w:t>
      </w:r>
      <w:r w:rsidR="000B06BC" w:rsidRPr="003F6D16">
        <w:rPr>
          <w:szCs w:val="21"/>
        </w:rPr>
        <w:tab/>
      </w:r>
      <w:r w:rsidR="00A74662" w:rsidRPr="003F6D16">
        <w:rPr>
          <w:szCs w:val="21"/>
        </w:rPr>
        <w:t>2.0</w:t>
      </w:r>
      <w:r w:rsidRPr="003F6D16">
        <w:rPr>
          <w:szCs w:val="21"/>
        </w:rPr>
        <w:t xml:space="preserve"> g/L</w:t>
      </w:r>
    </w:p>
    <w:p w:rsidR="00902748" w:rsidRPr="003F6D16" w:rsidRDefault="000B06BC" w:rsidP="00600A21">
      <w:pPr>
        <w:tabs>
          <w:tab w:val="left" w:pos="3405"/>
          <w:tab w:val="left" w:pos="4470"/>
        </w:tabs>
        <w:adjustRightInd w:val="0"/>
        <w:snapToGrid w:val="0"/>
        <w:spacing w:line="360" w:lineRule="auto"/>
        <w:ind w:leftChars="236" w:left="496" w:firstLineChars="371" w:firstLine="779"/>
        <w:rPr>
          <w:szCs w:val="21"/>
        </w:rPr>
      </w:pPr>
      <w:r w:rsidRPr="003F6D16">
        <w:rPr>
          <w:szCs w:val="21"/>
        </w:rPr>
        <w:t>30%H</w:t>
      </w:r>
      <w:r w:rsidRPr="003F6D16">
        <w:rPr>
          <w:szCs w:val="21"/>
          <w:vertAlign w:val="subscript"/>
        </w:rPr>
        <w:t>2</w:t>
      </w:r>
      <w:r w:rsidRPr="003F6D16">
        <w:rPr>
          <w:szCs w:val="21"/>
        </w:rPr>
        <w:t>O</w:t>
      </w:r>
      <w:r w:rsidRPr="003F6D16">
        <w:rPr>
          <w:szCs w:val="21"/>
          <w:vertAlign w:val="subscript"/>
        </w:rPr>
        <w:t>2</w:t>
      </w:r>
      <w:r w:rsidRPr="003F6D16">
        <w:rPr>
          <w:szCs w:val="21"/>
        </w:rPr>
        <w:tab/>
      </w:r>
      <w:r w:rsidR="00902748" w:rsidRPr="003F6D16">
        <w:rPr>
          <w:szCs w:val="21"/>
        </w:rPr>
        <w:t>5</w:t>
      </w:r>
      <w:r w:rsidR="00A74662" w:rsidRPr="003F6D16">
        <w:rPr>
          <w:szCs w:val="21"/>
        </w:rPr>
        <w:t xml:space="preserve">.0 </w:t>
      </w:r>
      <w:r w:rsidR="00902748" w:rsidRPr="003F6D16">
        <w:rPr>
          <w:szCs w:val="21"/>
        </w:rPr>
        <w:t>g/L</w:t>
      </w:r>
    </w:p>
    <w:p w:rsidR="00902748" w:rsidRPr="003F6D16" w:rsidRDefault="00902748" w:rsidP="00600A21">
      <w:pPr>
        <w:tabs>
          <w:tab w:val="left" w:pos="3405"/>
          <w:tab w:val="left" w:pos="4470"/>
        </w:tabs>
        <w:adjustRightInd w:val="0"/>
        <w:snapToGrid w:val="0"/>
        <w:spacing w:line="360" w:lineRule="auto"/>
        <w:ind w:leftChars="236" w:left="496" w:firstLineChars="371" w:firstLine="779"/>
        <w:rPr>
          <w:szCs w:val="21"/>
        </w:rPr>
      </w:pPr>
      <w:proofErr w:type="spellStart"/>
      <w:r w:rsidRPr="003F6D16">
        <w:rPr>
          <w:szCs w:val="21"/>
        </w:rPr>
        <w:t>NaOH</w:t>
      </w:r>
      <w:proofErr w:type="spellEnd"/>
      <w:r w:rsidR="000B06BC" w:rsidRPr="003F6D16">
        <w:rPr>
          <w:szCs w:val="21"/>
        </w:rPr>
        <w:tab/>
      </w:r>
      <w:r w:rsidRPr="003F6D16">
        <w:rPr>
          <w:szCs w:val="21"/>
        </w:rPr>
        <w:t>2</w:t>
      </w:r>
      <w:r w:rsidR="00A74662" w:rsidRPr="003F6D16">
        <w:rPr>
          <w:szCs w:val="21"/>
        </w:rPr>
        <w:t xml:space="preserve">.0 </w:t>
      </w:r>
      <w:r w:rsidRPr="003F6D16">
        <w:rPr>
          <w:szCs w:val="21"/>
        </w:rPr>
        <w:t>g/L</w:t>
      </w:r>
    </w:p>
    <w:p w:rsidR="00902748" w:rsidRPr="003F6D16" w:rsidRDefault="00902748" w:rsidP="00600A21">
      <w:pPr>
        <w:tabs>
          <w:tab w:val="left" w:pos="3405"/>
          <w:tab w:val="left" w:pos="4470"/>
        </w:tabs>
        <w:adjustRightInd w:val="0"/>
        <w:snapToGrid w:val="0"/>
        <w:spacing w:line="360" w:lineRule="auto"/>
        <w:ind w:leftChars="236" w:left="496" w:firstLineChars="371" w:firstLine="779"/>
        <w:rPr>
          <w:szCs w:val="21"/>
        </w:rPr>
      </w:pPr>
      <w:r w:rsidRPr="003F6D16">
        <w:rPr>
          <w:szCs w:val="21"/>
        </w:rPr>
        <w:t>Fe</w:t>
      </w:r>
      <w:r w:rsidRPr="003F6D16">
        <w:rPr>
          <w:szCs w:val="21"/>
          <w:vertAlign w:val="superscript"/>
        </w:rPr>
        <w:t>3+</w:t>
      </w:r>
      <w:r w:rsidR="000B06BC" w:rsidRPr="003F6D16">
        <w:rPr>
          <w:szCs w:val="21"/>
        </w:rPr>
        <w:tab/>
      </w:r>
      <w:r w:rsidR="00A74662" w:rsidRPr="003F6D16">
        <w:rPr>
          <w:szCs w:val="21"/>
        </w:rPr>
        <w:t>0.0</w:t>
      </w:r>
      <w:r w:rsidR="00A74662" w:rsidRPr="003F6D16">
        <w:rPr>
          <w:szCs w:val="21"/>
        </w:rPr>
        <w:t>、</w:t>
      </w:r>
      <w:r w:rsidRPr="003F6D16">
        <w:rPr>
          <w:szCs w:val="21"/>
        </w:rPr>
        <w:t>2</w:t>
      </w:r>
      <w:r w:rsidR="00A74662" w:rsidRPr="003F6D16">
        <w:rPr>
          <w:szCs w:val="21"/>
        </w:rPr>
        <w:t xml:space="preserve">.0 </w:t>
      </w:r>
      <w:r w:rsidR="00EF4D29">
        <w:rPr>
          <w:szCs w:val="21"/>
        </w:rPr>
        <w:t>mg/L</w:t>
      </w:r>
    </w:p>
    <w:p w:rsidR="00902748" w:rsidRPr="003F6D16" w:rsidRDefault="00072E36" w:rsidP="00600A21">
      <w:pPr>
        <w:adjustRightInd w:val="0"/>
        <w:snapToGrid w:val="0"/>
        <w:spacing w:line="360" w:lineRule="auto"/>
        <w:ind w:firstLineChars="200" w:firstLine="420"/>
        <w:rPr>
          <w:szCs w:val="21"/>
        </w:rPr>
      </w:pPr>
      <w:r w:rsidRPr="00072E36">
        <w:t>用去离子水配制</w:t>
      </w:r>
      <w:r w:rsidRPr="00072E36">
        <w:rPr>
          <w:rFonts w:hint="eastAsia"/>
        </w:rPr>
        <w:t>2</w:t>
      </w:r>
      <w:r w:rsidRPr="00072E36">
        <w:t>00mL</w:t>
      </w:r>
      <w:r w:rsidRPr="00072E36">
        <w:t>溶液，置于</w:t>
      </w:r>
      <w:r w:rsidRPr="00072E36">
        <w:t>250mL</w:t>
      </w:r>
      <w:r w:rsidRPr="00072E36">
        <w:t>磨口三角瓶中，</w:t>
      </w:r>
      <w:r w:rsidRPr="00072E36">
        <w:rPr>
          <w:rFonts w:hint="eastAsia"/>
        </w:rPr>
        <w:t>盖上塞子，微紧，然后置于恒温振荡染色小样机中，以</w:t>
      </w:r>
      <w:r w:rsidRPr="00072E36">
        <w:rPr>
          <w:rFonts w:hint="eastAsia"/>
        </w:rPr>
        <w:t>10</w:t>
      </w:r>
      <w:r w:rsidRPr="00072E36">
        <w:rPr>
          <w:rFonts w:hint="eastAsia"/>
        </w:rPr>
        <w:t>次</w:t>
      </w:r>
      <w:r w:rsidRPr="00072E36">
        <w:rPr>
          <w:szCs w:val="21"/>
        </w:rPr>
        <w:t>/min</w:t>
      </w:r>
      <w:r w:rsidRPr="00072E36">
        <w:rPr>
          <w:rFonts w:hint="eastAsia"/>
          <w:szCs w:val="21"/>
        </w:rPr>
        <w:t>的</w:t>
      </w:r>
      <w:r w:rsidRPr="00072E36">
        <w:rPr>
          <w:rFonts w:hint="eastAsia"/>
        </w:rPr>
        <w:t>振荡频率，</w:t>
      </w:r>
      <w:r w:rsidR="003227D8" w:rsidRPr="00072E36">
        <w:rPr>
          <w:szCs w:val="21"/>
        </w:rPr>
        <w:t>从</w:t>
      </w:r>
      <w:smartTag w:uri="urn:schemas-microsoft-com:office:smarttags" w:element="chmetcnv">
        <w:smartTagPr>
          <w:attr w:name="UnitName" w:val="℃"/>
          <w:attr w:name="SourceValue" w:val="30"/>
          <w:attr w:name="HasSpace" w:val="False"/>
          <w:attr w:name="Negative" w:val="False"/>
          <w:attr w:name="NumberType" w:val="1"/>
          <w:attr w:name="TCSC" w:val="0"/>
        </w:smartTagPr>
        <w:r w:rsidR="003227D8" w:rsidRPr="00072E36">
          <w:rPr>
            <w:szCs w:val="21"/>
          </w:rPr>
          <w:t>30</w:t>
        </w:r>
        <w:r w:rsidR="003227D8" w:rsidRPr="00072E36">
          <w:rPr>
            <w:rFonts w:ascii="宋体"/>
            <w:szCs w:val="21"/>
          </w:rPr>
          <w:t>℃</w:t>
        </w:r>
      </w:smartTag>
      <w:r w:rsidR="003227D8" w:rsidRPr="00072E36">
        <w:rPr>
          <w:szCs w:val="21"/>
        </w:rPr>
        <w:t>开始，</w:t>
      </w:r>
      <w:r w:rsidR="000B06BC" w:rsidRPr="00072E36">
        <w:rPr>
          <w:szCs w:val="21"/>
        </w:rPr>
        <w:t>以</w:t>
      </w:r>
      <w:r w:rsidR="000B06BC" w:rsidRPr="00072E36">
        <w:rPr>
          <w:szCs w:val="21"/>
        </w:rPr>
        <w:t xml:space="preserve">2 </w:t>
      </w:r>
      <w:r w:rsidR="000B06BC" w:rsidRPr="00072E36">
        <w:rPr>
          <w:rFonts w:ascii="宋体"/>
          <w:szCs w:val="21"/>
        </w:rPr>
        <w:t>℃</w:t>
      </w:r>
      <w:r w:rsidR="000B06BC" w:rsidRPr="00072E36">
        <w:rPr>
          <w:szCs w:val="21"/>
        </w:rPr>
        <w:t>/min</w:t>
      </w:r>
      <w:r w:rsidR="000B06BC" w:rsidRPr="00072E36">
        <w:rPr>
          <w:szCs w:val="21"/>
        </w:rPr>
        <w:t>的升温速率升</w:t>
      </w:r>
      <w:r w:rsidR="000B06BC" w:rsidRPr="003F6D16">
        <w:rPr>
          <w:szCs w:val="21"/>
        </w:rPr>
        <w:t>温，</w:t>
      </w:r>
      <w:r w:rsidR="00902748" w:rsidRPr="003F6D16">
        <w:t>分别测试</w:t>
      </w:r>
      <w:r w:rsidR="00902748" w:rsidRPr="003F6D16">
        <w:rPr>
          <w:szCs w:val="21"/>
        </w:rPr>
        <w:t>98</w:t>
      </w:r>
      <w:r w:rsidR="00902748" w:rsidRPr="003F6D16">
        <w:rPr>
          <w:rFonts w:ascii="宋体"/>
          <w:szCs w:val="21"/>
        </w:rPr>
        <w:t>℃</w:t>
      </w:r>
      <w:r w:rsidR="00902748" w:rsidRPr="003F6D16">
        <w:rPr>
          <w:szCs w:val="21"/>
        </w:rPr>
        <w:t>×10min</w:t>
      </w:r>
      <w:r w:rsidR="00902748" w:rsidRPr="003F6D16">
        <w:rPr>
          <w:szCs w:val="21"/>
        </w:rPr>
        <w:t>、</w:t>
      </w:r>
      <w:smartTag w:uri="urn:schemas-microsoft-com:office:smarttags" w:element="chmetcnv">
        <w:smartTagPr>
          <w:attr w:name="TCSC" w:val="0"/>
          <w:attr w:name="NumberType" w:val="1"/>
          <w:attr w:name="Negative" w:val="False"/>
          <w:attr w:name="HasSpace" w:val="False"/>
          <w:attr w:name="SourceValue" w:val="98"/>
          <w:attr w:name="UnitName" w:val="℃"/>
        </w:smartTagPr>
        <w:r w:rsidR="00902748" w:rsidRPr="003F6D16">
          <w:rPr>
            <w:szCs w:val="21"/>
          </w:rPr>
          <w:t>98</w:t>
        </w:r>
        <w:r w:rsidR="00902748" w:rsidRPr="003F6D16">
          <w:rPr>
            <w:rFonts w:ascii="宋体"/>
            <w:szCs w:val="21"/>
          </w:rPr>
          <w:t>℃</w:t>
        </w:r>
      </w:smartTag>
      <w:r w:rsidR="00902748" w:rsidRPr="003F6D16">
        <w:rPr>
          <w:szCs w:val="21"/>
        </w:rPr>
        <w:t>×30min</w:t>
      </w:r>
      <w:r w:rsidR="00902748" w:rsidRPr="003F6D16">
        <w:rPr>
          <w:szCs w:val="21"/>
        </w:rPr>
        <w:t>时的双氧水分解率。</w:t>
      </w:r>
    </w:p>
    <w:p w:rsidR="00902748" w:rsidRPr="003F6D16" w:rsidRDefault="00902748" w:rsidP="00600A21">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效果测试</w:t>
      </w:r>
    </w:p>
    <w:p w:rsidR="00384C04" w:rsidRPr="003F6D16" w:rsidRDefault="00384C04" w:rsidP="00600A21">
      <w:pPr>
        <w:adjustRightInd w:val="0"/>
        <w:snapToGrid w:val="0"/>
        <w:spacing w:line="360" w:lineRule="auto"/>
        <w:ind w:firstLineChars="200" w:firstLine="420"/>
        <w:rPr>
          <w:szCs w:val="21"/>
        </w:rPr>
      </w:pPr>
      <w:r w:rsidRPr="003F6D16">
        <w:rPr>
          <w:color w:val="000000"/>
        </w:rPr>
        <w:t>测试方法及计算公式同</w:t>
      </w:r>
      <w:r w:rsidR="00922702">
        <w:rPr>
          <w:rFonts w:hint="eastAsia"/>
          <w:color w:val="000000"/>
        </w:rPr>
        <w:t>5.1.1.2.2</w:t>
      </w:r>
      <w:r w:rsidRPr="003F6D16">
        <w:rPr>
          <w:color w:val="000000"/>
        </w:rPr>
        <w:t>。</w:t>
      </w:r>
    </w:p>
    <w:p w:rsidR="00384C04" w:rsidRPr="003F6D16" w:rsidRDefault="00384C04" w:rsidP="00600A21">
      <w:pPr>
        <w:adjustRightInd w:val="0"/>
        <w:snapToGrid w:val="0"/>
        <w:spacing w:line="360" w:lineRule="auto"/>
        <w:ind w:firstLineChars="200" w:firstLine="420"/>
      </w:pPr>
      <w:r w:rsidRPr="003F6D16">
        <w:rPr>
          <w:rFonts w:eastAsiaTheme="majorEastAsia"/>
          <w:szCs w:val="21"/>
        </w:rPr>
        <w:t>不同双氧水稳定剂</w:t>
      </w:r>
      <w:r w:rsidR="005F1D5F" w:rsidRPr="003F6D16">
        <w:rPr>
          <w:rFonts w:eastAsiaTheme="majorEastAsia"/>
          <w:szCs w:val="21"/>
        </w:rPr>
        <w:t>在加与不加</w:t>
      </w:r>
      <w:r w:rsidR="005F1D5F" w:rsidRPr="003F6D16">
        <w:rPr>
          <w:szCs w:val="21"/>
        </w:rPr>
        <w:t>Fe</w:t>
      </w:r>
      <w:r w:rsidR="005F1D5F" w:rsidRPr="003F6D16">
        <w:rPr>
          <w:szCs w:val="21"/>
          <w:vertAlign w:val="superscript"/>
        </w:rPr>
        <w:t>3+</w:t>
      </w:r>
      <w:r w:rsidRPr="003F6D16">
        <w:rPr>
          <w:rFonts w:eastAsiaTheme="majorEastAsia"/>
          <w:szCs w:val="21"/>
        </w:rPr>
        <w:t>的</w:t>
      </w:r>
      <w:r w:rsidR="005F1D5F" w:rsidRPr="003F6D16">
        <w:rPr>
          <w:rFonts w:eastAsiaTheme="majorEastAsia"/>
          <w:szCs w:val="21"/>
        </w:rPr>
        <w:t>情况下的</w:t>
      </w:r>
      <w:r w:rsidR="007775CD">
        <w:rPr>
          <w:szCs w:val="21"/>
        </w:rPr>
        <w:t>双氧水分解</w:t>
      </w:r>
      <w:proofErr w:type="gramStart"/>
      <w:r w:rsidR="007775CD">
        <w:rPr>
          <w:szCs w:val="21"/>
        </w:rPr>
        <w:t>率数据</w:t>
      </w:r>
      <w:proofErr w:type="gramEnd"/>
      <w:r w:rsidRPr="003F6D16">
        <w:rPr>
          <w:szCs w:val="21"/>
        </w:rPr>
        <w:t>见表</w:t>
      </w:r>
      <w:r w:rsidRPr="003F6D16">
        <w:rPr>
          <w:szCs w:val="21"/>
        </w:rPr>
        <w:t>5</w:t>
      </w:r>
      <w:r w:rsidR="00326C8D" w:rsidRPr="003F6D16">
        <w:rPr>
          <w:szCs w:val="21"/>
        </w:rPr>
        <w:t>和表</w:t>
      </w:r>
      <w:r w:rsidR="00326C8D" w:rsidRPr="003F6D16">
        <w:rPr>
          <w:szCs w:val="21"/>
        </w:rPr>
        <w:t>6</w:t>
      </w:r>
      <w:r w:rsidRPr="003F6D16">
        <w:rPr>
          <w:szCs w:val="21"/>
        </w:rPr>
        <w:t>。</w:t>
      </w:r>
    </w:p>
    <w:p w:rsidR="008014CA" w:rsidRPr="003F6D16" w:rsidRDefault="008014CA" w:rsidP="00600A21">
      <w:pPr>
        <w:adjustRightInd w:val="0"/>
        <w:snapToGrid w:val="0"/>
        <w:spacing w:line="360" w:lineRule="auto"/>
        <w:ind w:firstLineChars="200" w:firstLine="420"/>
        <w:jc w:val="center"/>
      </w:pPr>
      <w:r w:rsidRPr="003F6D16">
        <w:t>表</w:t>
      </w:r>
      <w:r w:rsidRPr="003F6D16">
        <w:t xml:space="preserve">5 </w:t>
      </w:r>
      <w:r w:rsidRPr="003F6D16">
        <w:t>不同双氧水稳定剂的双氧水分解率（不加</w:t>
      </w:r>
      <w:r w:rsidRPr="003F6D16">
        <w:t>Fe</w:t>
      </w:r>
      <w:r w:rsidRPr="00C956AA">
        <w:rPr>
          <w:vertAlign w:val="superscript"/>
        </w:rPr>
        <w:t>3+</w:t>
      </w:r>
      <w:r w:rsidRPr="003F6D16">
        <w:t>）</w:t>
      </w:r>
    </w:p>
    <w:tbl>
      <w:tblPr>
        <w:tblW w:w="7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417"/>
        <w:gridCol w:w="1034"/>
        <w:gridCol w:w="1034"/>
        <w:gridCol w:w="1035"/>
        <w:gridCol w:w="1034"/>
        <w:gridCol w:w="1035"/>
      </w:tblGrid>
      <w:tr w:rsidR="008014CA" w:rsidRPr="003F6D16" w:rsidTr="0017025D">
        <w:trPr>
          <w:trHeight w:hRule="exact" w:val="683"/>
          <w:jc w:val="center"/>
        </w:trPr>
        <w:tc>
          <w:tcPr>
            <w:tcW w:w="2814" w:type="dxa"/>
            <w:gridSpan w:val="2"/>
            <w:shd w:val="clear" w:color="auto" w:fill="auto"/>
            <w:vAlign w:val="center"/>
          </w:tcPr>
          <w:p w:rsidR="008014CA" w:rsidRPr="003F6D16" w:rsidRDefault="00B77306" w:rsidP="003F6D16">
            <w:pPr>
              <w:pStyle w:val="aa"/>
              <w:tabs>
                <w:tab w:val="left" w:pos="1320"/>
              </w:tabs>
              <w:ind w:left="0"/>
              <w:jc w:val="center"/>
              <w:rPr>
                <w:sz w:val="18"/>
                <w:szCs w:val="18"/>
              </w:rPr>
            </w:pPr>
            <w:r w:rsidRPr="003F6D16">
              <w:rPr>
                <w:sz w:val="18"/>
                <w:szCs w:val="18"/>
              </w:rPr>
              <w:t>双氧水稳定剂</w:t>
            </w:r>
          </w:p>
        </w:tc>
        <w:tc>
          <w:tcPr>
            <w:tcW w:w="1034"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空白</w:t>
            </w:r>
          </w:p>
        </w:tc>
        <w:tc>
          <w:tcPr>
            <w:tcW w:w="1034"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双氧水</w:t>
            </w:r>
          </w:p>
          <w:p w:rsidR="008014CA" w:rsidRPr="003F6D16" w:rsidRDefault="008014CA" w:rsidP="003F6D16">
            <w:pPr>
              <w:pStyle w:val="aa"/>
              <w:tabs>
                <w:tab w:val="left" w:pos="1320"/>
              </w:tabs>
              <w:ind w:left="0"/>
              <w:jc w:val="center"/>
              <w:rPr>
                <w:sz w:val="18"/>
                <w:szCs w:val="18"/>
              </w:rPr>
            </w:pPr>
            <w:r w:rsidRPr="003F6D16">
              <w:rPr>
                <w:sz w:val="18"/>
                <w:szCs w:val="18"/>
              </w:rPr>
              <w:t>稳定剂</w:t>
            </w:r>
            <w:r w:rsidRPr="003F6D16">
              <w:rPr>
                <w:sz w:val="18"/>
                <w:szCs w:val="18"/>
              </w:rPr>
              <w:t>A</w:t>
            </w:r>
          </w:p>
        </w:tc>
        <w:tc>
          <w:tcPr>
            <w:tcW w:w="1035"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双氧水</w:t>
            </w:r>
          </w:p>
          <w:p w:rsidR="008014CA" w:rsidRPr="003F6D16" w:rsidRDefault="008014CA" w:rsidP="003F6D16">
            <w:pPr>
              <w:pStyle w:val="aa"/>
              <w:tabs>
                <w:tab w:val="left" w:pos="1320"/>
              </w:tabs>
              <w:ind w:left="0"/>
              <w:jc w:val="center"/>
              <w:rPr>
                <w:sz w:val="18"/>
                <w:szCs w:val="18"/>
              </w:rPr>
            </w:pPr>
            <w:r w:rsidRPr="003F6D16">
              <w:rPr>
                <w:sz w:val="18"/>
                <w:szCs w:val="18"/>
              </w:rPr>
              <w:t>稳定剂</w:t>
            </w:r>
            <w:r w:rsidRPr="003F6D16">
              <w:rPr>
                <w:sz w:val="18"/>
                <w:szCs w:val="18"/>
              </w:rPr>
              <w:t>B</w:t>
            </w:r>
          </w:p>
        </w:tc>
        <w:tc>
          <w:tcPr>
            <w:tcW w:w="1034"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双氧水</w:t>
            </w:r>
          </w:p>
          <w:p w:rsidR="008014CA" w:rsidRPr="003F6D16" w:rsidRDefault="008014CA" w:rsidP="003F6D16">
            <w:pPr>
              <w:pStyle w:val="aa"/>
              <w:tabs>
                <w:tab w:val="left" w:pos="1320"/>
              </w:tabs>
              <w:ind w:left="0"/>
              <w:jc w:val="center"/>
              <w:rPr>
                <w:sz w:val="18"/>
                <w:szCs w:val="18"/>
              </w:rPr>
            </w:pPr>
            <w:r w:rsidRPr="003F6D16">
              <w:rPr>
                <w:sz w:val="18"/>
                <w:szCs w:val="18"/>
              </w:rPr>
              <w:t>稳定剂</w:t>
            </w:r>
            <w:r w:rsidRPr="003F6D16">
              <w:rPr>
                <w:sz w:val="18"/>
                <w:szCs w:val="18"/>
              </w:rPr>
              <w:t>C</w:t>
            </w:r>
          </w:p>
        </w:tc>
        <w:tc>
          <w:tcPr>
            <w:tcW w:w="1035"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双氧水</w:t>
            </w:r>
          </w:p>
          <w:p w:rsidR="008014CA" w:rsidRPr="003F6D16" w:rsidRDefault="008014CA" w:rsidP="003F6D16">
            <w:pPr>
              <w:pStyle w:val="aa"/>
              <w:tabs>
                <w:tab w:val="left" w:pos="1320"/>
              </w:tabs>
              <w:ind w:left="0"/>
              <w:jc w:val="center"/>
              <w:rPr>
                <w:sz w:val="18"/>
                <w:szCs w:val="18"/>
              </w:rPr>
            </w:pPr>
            <w:r w:rsidRPr="003F6D16">
              <w:rPr>
                <w:sz w:val="18"/>
                <w:szCs w:val="18"/>
              </w:rPr>
              <w:t>稳定剂</w:t>
            </w:r>
            <w:r w:rsidRPr="003F6D16">
              <w:rPr>
                <w:sz w:val="18"/>
                <w:szCs w:val="18"/>
              </w:rPr>
              <w:t>D</w:t>
            </w:r>
          </w:p>
        </w:tc>
      </w:tr>
      <w:tr w:rsidR="008014CA" w:rsidRPr="003F6D16" w:rsidTr="0017025D">
        <w:trPr>
          <w:trHeight w:hRule="exact" w:val="340"/>
          <w:jc w:val="center"/>
        </w:trPr>
        <w:tc>
          <w:tcPr>
            <w:tcW w:w="1397" w:type="dxa"/>
            <w:vMerge w:val="restart"/>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双氧水分解率（</w:t>
            </w:r>
            <w:r w:rsidRPr="003F6D16">
              <w:rPr>
                <w:sz w:val="18"/>
                <w:szCs w:val="18"/>
              </w:rPr>
              <w:t>%</w:t>
            </w:r>
            <w:r w:rsidRPr="003F6D16">
              <w:rPr>
                <w:sz w:val="18"/>
                <w:szCs w:val="18"/>
              </w:rPr>
              <w:t>）</w:t>
            </w:r>
          </w:p>
        </w:tc>
        <w:tc>
          <w:tcPr>
            <w:tcW w:w="1417"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室温</w:t>
            </w:r>
          </w:p>
        </w:tc>
        <w:tc>
          <w:tcPr>
            <w:tcW w:w="1034"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0.0</w:t>
            </w:r>
          </w:p>
        </w:tc>
        <w:tc>
          <w:tcPr>
            <w:tcW w:w="1034"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0.0</w:t>
            </w:r>
          </w:p>
        </w:tc>
        <w:tc>
          <w:tcPr>
            <w:tcW w:w="1035"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0.0</w:t>
            </w:r>
          </w:p>
        </w:tc>
        <w:tc>
          <w:tcPr>
            <w:tcW w:w="1034"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0.0</w:t>
            </w:r>
          </w:p>
        </w:tc>
        <w:tc>
          <w:tcPr>
            <w:tcW w:w="1035"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0.0</w:t>
            </w:r>
          </w:p>
        </w:tc>
      </w:tr>
      <w:tr w:rsidR="008014CA" w:rsidRPr="003F6D16" w:rsidTr="0017025D">
        <w:trPr>
          <w:trHeight w:hRule="exact" w:val="340"/>
          <w:jc w:val="center"/>
        </w:trPr>
        <w:tc>
          <w:tcPr>
            <w:tcW w:w="1397" w:type="dxa"/>
            <w:vMerge/>
            <w:shd w:val="clear" w:color="auto" w:fill="auto"/>
            <w:vAlign w:val="center"/>
          </w:tcPr>
          <w:p w:rsidR="008014CA" w:rsidRPr="003F6D16" w:rsidRDefault="008014CA" w:rsidP="003F6D16">
            <w:pPr>
              <w:pStyle w:val="aa"/>
              <w:tabs>
                <w:tab w:val="left" w:pos="1320"/>
              </w:tabs>
              <w:ind w:left="0"/>
              <w:jc w:val="center"/>
              <w:rPr>
                <w:sz w:val="18"/>
                <w:szCs w:val="18"/>
              </w:rPr>
            </w:pPr>
          </w:p>
        </w:tc>
        <w:tc>
          <w:tcPr>
            <w:tcW w:w="1417"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98℃×10 min</w:t>
            </w:r>
          </w:p>
        </w:tc>
        <w:tc>
          <w:tcPr>
            <w:tcW w:w="1034" w:type="dxa"/>
            <w:shd w:val="clear" w:color="auto" w:fill="auto"/>
            <w:vAlign w:val="center"/>
          </w:tcPr>
          <w:p w:rsidR="008014CA" w:rsidRPr="003F6D16" w:rsidRDefault="008014CA" w:rsidP="000059C8">
            <w:pPr>
              <w:pStyle w:val="aa"/>
              <w:tabs>
                <w:tab w:val="left" w:pos="1320"/>
              </w:tabs>
              <w:ind w:left="0"/>
              <w:jc w:val="center"/>
              <w:rPr>
                <w:sz w:val="18"/>
                <w:szCs w:val="18"/>
              </w:rPr>
            </w:pPr>
            <w:r w:rsidRPr="003F6D16">
              <w:rPr>
                <w:sz w:val="18"/>
                <w:szCs w:val="18"/>
              </w:rPr>
              <w:t>3</w:t>
            </w:r>
            <w:r w:rsidR="000059C8">
              <w:rPr>
                <w:rFonts w:hint="eastAsia"/>
                <w:sz w:val="18"/>
                <w:szCs w:val="18"/>
              </w:rPr>
              <w:t>1</w:t>
            </w:r>
            <w:r w:rsidRPr="003F6D16">
              <w:rPr>
                <w:sz w:val="18"/>
                <w:szCs w:val="18"/>
              </w:rPr>
              <w:t>.5</w:t>
            </w:r>
          </w:p>
        </w:tc>
        <w:tc>
          <w:tcPr>
            <w:tcW w:w="1034" w:type="dxa"/>
            <w:shd w:val="clear" w:color="auto" w:fill="auto"/>
            <w:vAlign w:val="center"/>
          </w:tcPr>
          <w:p w:rsidR="008014CA" w:rsidRPr="003F6D16" w:rsidRDefault="000059C8" w:rsidP="000059C8">
            <w:pPr>
              <w:pStyle w:val="aa"/>
              <w:tabs>
                <w:tab w:val="left" w:pos="1320"/>
              </w:tabs>
              <w:ind w:left="0"/>
              <w:jc w:val="center"/>
              <w:rPr>
                <w:sz w:val="18"/>
                <w:szCs w:val="18"/>
              </w:rPr>
            </w:pPr>
            <w:r>
              <w:rPr>
                <w:rFonts w:hint="eastAsia"/>
                <w:sz w:val="18"/>
                <w:szCs w:val="18"/>
              </w:rPr>
              <w:t>5</w:t>
            </w:r>
            <w:r w:rsidR="008014CA" w:rsidRPr="003F6D16">
              <w:rPr>
                <w:sz w:val="18"/>
                <w:szCs w:val="18"/>
              </w:rPr>
              <w:t>.</w:t>
            </w:r>
            <w:r>
              <w:rPr>
                <w:rFonts w:hint="eastAsia"/>
                <w:sz w:val="18"/>
                <w:szCs w:val="18"/>
              </w:rPr>
              <w:t>4</w:t>
            </w:r>
          </w:p>
        </w:tc>
        <w:tc>
          <w:tcPr>
            <w:tcW w:w="1035" w:type="dxa"/>
            <w:shd w:val="clear" w:color="auto" w:fill="auto"/>
            <w:vAlign w:val="center"/>
          </w:tcPr>
          <w:p w:rsidR="008014CA" w:rsidRPr="000059C8" w:rsidRDefault="000059C8" w:rsidP="003F6D16">
            <w:pPr>
              <w:pStyle w:val="aa"/>
              <w:tabs>
                <w:tab w:val="left" w:pos="1320"/>
              </w:tabs>
              <w:ind w:left="0"/>
              <w:jc w:val="center"/>
              <w:rPr>
                <w:sz w:val="18"/>
                <w:szCs w:val="18"/>
              </w:rPr>
            </w:pPr>
            <w:r w:rsidRPr="000059C8">
              <w:rPr>
                <w:rFonts w:hint="eastAsia"/>
                <w:sz w:val="18"/>
                <w:szCs w:val="18"/>
              </w:rPr>
              <w:t>4</w:t>
            </w:r>
            <w:r w:rsidR="008014CA" w:rsidRPr="000059C8">
              <w:rPr>
                <w:sz w:val="18"/>
                <w:szCs w:val="18"/>
              </w:rPr>
              <w:t>6.3</w:t>
            </w:r>
          </w:p>
        </w:tc>
        <w:tc>
          <w:tcPr>
            <w:tcW w:w="1034"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3.2</w:t>
            </w:r>
          </w:p>
        </w:tc>
        <w:tc>
          <w:tcPr>
            <w:tcW w:w="1035" w:type="dxa"/>
            <w:shd w:val="clear" w:color="auto" w:fill="auto"/>
            <w:vAlign w:val="center"/>
          </w:tcPr>
          <w:p w:rsidR="008014CA" w:rsidRPr="003F6D16" w:rsidRDefault="000059C8" w:rsidP="003F6D16">
            <w:pPr>
              <w:pStyle w:val="aa"/>
              <w:tabs>
                <w:tab w:val="left" w:pos="1320"/>
              </w:tabs>
              <w:ind w:left="0"/>
              <w:jc w:val="center"/>
              <w:rPr>
                <w:sz w:val="18"/>
                <w:szCs w:val="18"/>
              </w:rPr>
            </w:pPr>
            <w:r>
              <w:rPr>
                <w:rFonts w:hint="eastAsia"/>
                <w:sz w:val="18"/>
                <w:szCs w:val="18"/>
              </w:rPr>
              <w:t>1</w:t>
            </w:r>
            <w:r w:rsidR="008014CA" w:rsidRPr="003F6D16">
              <w:rPr>
                <w:sz w:val="18"/>
                <w:szCs w:val="18"/>
              </w:rPr>
              <w:t>3.3</w:t>
            </w:r>
          </w:p>
        </w:tc>
      </w:tr>
      <w:tr w:rsidR="008014CA" w:rsidRPr="003F6D16" w:rsidTr="0017025D">
        <w:trPr>
          <w:trHeight w:hRule="exact" w:val="340"/>
          <w:jc w:val="center"/>
        </w:trPr>
        <w:tc>
          <w:tcPr>
            <w:tcW w:w="1397" w:type="dxa"/>
            <w:vMerge/>
            <w:shd w:val="clear" w:color="auto" w:fill="auto"/>
            <w:vAlign w:val="center"/>
          </w:tcPr>
          <w:p w:rsidR="008014CA" w:rsidRPr="003F6D16" w:rsidRDefault="008014CA" w:rsidP="003F6D16">
            <w:pPr>
              <w:pStyle w:val="aa"/>
              <w:tabs>
                <w:tab w:val="left" w:pos="1320"/>
              </w:tabs>
              <w:ind w:left="0"/>
              <w:jc w:val="center"/>
              <w:rPr>
                <w:sz w:val="18"/>
                <w:szCs w:val="18"/>
              </w:rPr>
            </w:pPr>
          </w:p>
        </w:tc>
        <w:tc>
          <w:tcPr>
            <w:tcW w:w="1417"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98</w:t>
            </w:r>
            <w:r w:rsidRPr="003F6D16">
              <w:rPr>
                <w:rFonts w:ascii="宋体"/>
                <w:sz w:val="18"/>
                <w:szCs w:val="18"/>
              </w:rPr>
              <w:t>℃</w:t>
            </w:r>
            <w:r w:rsidRPr="003F6D16">
              <w:rPr>
                <w:sz w:val="18"/>
                <w:szCs w:val="18"/>
              </w:rPr>
              <w:t>×30min</w:t>
            </w:r>
          </w:p>
        </w:tc>
        <w:tc>
          <w:tcPr>
            <w:tcW w:w="1034" w:type="dxa"/>
            <w:shd w:val="clear" w:color="auto" w:fill="auto"/>
            <w:vAlign w:val="center"/>
          </w:tcPr>
          <w:p w:rsidR="008014CA" w:rsidRPr="003F6D16" w:rsidRDefault="000059C8" w:rsidP="003F6D16">
            <w:pPr>
              <w:pStyle w:val="aa"/>
              <w:tabs>
                <w:tab w:val="left" w:pos="1320"/>
              </w:tabs>
              <w:ind w:left="0"/>
              <w:jc w:val="center"/>
              <w:rPr>
                <w:sz w:val="18"/>
                <w:szCs w:val="18"/>
              </w:rPr>
            </w:pPr>
            <w:r>
              <w:rPr>
                <w:rFonts w:hint="eastAsia"/>
                <w:sz w:val="18"/>
                <w:szCs w:val="18"/>
              </w:rPr>
              <w:t>48</w:t>
            </w:r>
            <w:r w:rsidR="008014CA" w:rsidRPr="003F6D16">
              <w:rPr>
                <w:sz w:val="18"/>
                <w:szCs w:val="18"/>
              </w:rPr>
              <w:t>.7</w:t>
            </w:r>
          </w:p>
        </w:tc>
        <w:tc>
          <w:tcPr>
            <w:tcW w:w="1034" w:type="dxa"/>
            <w:shd w:val="clear" w:color="auto" w:fill="auto"/>
            <w:vAlign w:val="center"/>
          </w:tcPr>
          <w:p w:rsidR="008014CA" w:rsidRPr="003F6D16" w:rsidRDefault="008014CA" w:rsidP="000059C8">
            <w:pPr>
              <w:pStyle w:val="aa"/>
              <w:tabs>
                <w:tab w:val="left" w:pos="1320"/>
              </w:tabs>
              <w:ind w:left="0"/>
              <w:jc w:val="center"/>
              <w:rPr>
                <w:sz w:val="18"/>
                <w:szCs w:val="18"/>
              </w:rPr>
            </w:pPr>
            <w:r w:rsidRPr="003F6D16">
              <w:rPr>
                <w:sz w:val="18"/>
                <w:szCs w:val="18"/>
              </w:rPr>
              <w:t>6.</w:t>
            </w:r>
            <w:r w:rsidR="000059C8">
              <w:rPr>
                <w:rFonts w:hint="eastAsia"/>
                <w:sz w:val="18"/>
                <w:szCs w:val="18"/>
              </w:rPr>
              <w:t>9</w:t>
            </w:r>
          </w:p>
        </w:tc>
        <w:tc>
          <w:tcPr>
            <w:tcW w:w="1035" w:type="dxa"/>
            <w:shd w:val="clear" w:color="auto" w:fill="auto"/>
            <w:vAlign w:val="center"/>
          </w:tcPr>
          <w:p w:rsidR="008014CA" w:rsidRPr="000059C8" w:rsidRDefault="000059C8" w:rsidP="003F6D16">
            <w:pPr>
              <w:pStyle w:val="aa"/>
              <w:tabs>
                <w:tab w:val="left" w:pos="1320"/>
              </w:tabs>
              <w:ind w:left="0"/>
              <w:jc w:val="center"/>
              <w:rPr>
                <w:sz w:val="18"/>
                <w:szCs w:val="18"/>
              </w:rPr>
            </w:pPr>
            <w:r w:rsidRPr="000059C8">
              <w:rPr>
                <w:rFonts w:hint="eastAsia"/>
                <w:sz w:val="18"/>
                <w:szCs w:val="18"/>
              </w:rPr>
              <w:t>5</w:t>
            </w:r>
            <w:r w:rsidR="008014CA" w:rsidRPr="000059C8">
              <w:rPr>
                <w:sz w:val="18"/>
                <w:szCs w:val="18"/>
              </w:rPr>
              <w:t>1.4</w:t>
            </w:r>
          </w:p>
        </w:tc>
        <w:tc>
          <w:tcPr>
            <w:tcW w:w="1034" w:type="dxa"/>
            <w:shd w:val="clear" w:color="auto" w:fill="auto"/>
            <w:vAlign w:val="center"/>
          </w:tcPr>
          <w:p w:rsidR="008014CA" w:rsidRPr="003F6D16" w:rsidRDefault="008014CA" w:rsidP="003F6D16">
            <w:pPr>
              <w:pStyle w:val="aa"/>
              <w:tabs>
                <w:tab w:val="left" w:pos="1320"/>
              </w:tabs>
              <w:ind w:left="0"/>
              <w:jc w:val="center"/>
              <w:rPr>
                <w:sz w:val="18"/>
                <w:szCs w:val="18"/>
              </w:rPr>
            </w:pPr>
            <w:r w:rsidRPr="003F6D16">
              <w:rPr>
                <w:sz w:val="18"/>
                <w:szCs w:val="18"/>
              </w:rPr>
              <w:t>4.3</w:t>
            </w:r>
          </w:p>
        </w:tc>
        <w:tc>
          <w:tcPr>
            <w:tcW w:w="1035" w:type="dxa"/>
            <w:shd w:val="clear" w:color="auto" w:fill="auto"/>
            <w:vAlign w:val="center"/>
          </w:tcPr>
          <w:p w:rsidR="008014CA" w:rsidRPr="003F6D16" w:rsidRDefault="000059C8" w:rsidP="003F6D16">
            <w:pPr>
              <w:pStyle w:val="aa"/>
              <w:tabs>
                <w:tab w:val="left" w:pos="1320"/>
              </w:tabs>
              <w:ind w:left="0"/>
              <w:jc w:val="center"/>
              <w:rPr>
                <w:sz w:val="18"/>
                <w:szCs w:val="18"/>
              </w:rPr>
            </w:pPr>
            <w:r>
              <w:rPr>
                <w:rFonts w:hint="eastAsia"/>
                <w:sz w:val="18"/>
                <w:szCs w:val="18"/>
              </w:rPr>
              <w:t>2</w:t>
            </w:r>
            <w:r w:rsidR="008014CA" w:rsidRPr="003F6D16">
              <w:rPr>
                <w:sz w:val="18"/>
                <w:szCs w:val="18"/>
              </w:rPr>
              <w:t>7.5</w:t>
            </w:r>
          </w:p>
        </w:tc>
      </w:tr>
    </w:tbl>
    <w:p w:rsidR="00384C04" w:rsidRPr="003F6D16" w:rsidRDefault="00384C04" w:rsidP="00810035">
      <w:pPr>
        <w:adjustRightInd w:val="0"/>
        <w:snapToGrid w:val="0"/>
        <w:spacing w:beforeLines="50" w:line="360" w:lineRule="auto"/>
        <w:ind w:firstLineChars="200" w:firstLine="420"/>
        <w:jc w:val="center"/>
      </w:pPr>
      <w:r w:rsidRPr="003F6D16">
        <w:t>表</w:t>
      </w:r>
      <w:r w:rsidR="005F1D5F" w:rsidRPr="003F6D16">
        <w:t>6</w:t>
      </w:r>
      <w:r w:rsidRPr="003F6D16">
        <w:t xml:space="preserve"> </w:t>
      </w:r>
      <w:r w:rsidRPr="003F6D16">
        <w:rPr>
          <w:rFonts w:eastAsiaTheme="majorEastAsia"/>
          <w:szCs w:val="21"/>
        </w:rPr>
        <w:t>不同双氧水稳定剂的</w:t>
      </w:r>
      <w:r w:rsidRPr="003F6D16">
        <w:rPr>
          <w:szCs w:val="21"/>
        </w:rPr>
        <w:t>双氧水分解率</w:t>
      </w:r>
      <w:r w:rsidR="00326C8D" w:rsidRPr="003F6D16">
        <w:rPr>
          <w:szCs w:val="21"/>
        </w:rPr>
        <w:t>（加</w:t>
      </w:r>
      <w:r w:rsidR="00326C8D" w:rsidRPr="003F6D16">
        <w:rPr>
          <w:szCs w:val="21"/>
        </w:rPr>
        <w:t>Fe</w:t>
      </w:r>
      <w:r w:rsidR="00326C8D" w:rsidRPr="003F6D16">
        <w:rPr>
          <w:szCs w:val="21"/>
          <w:vertAlign w:val="superscript"/>
        </w:rPr>
        <w:t>3+</w:t>
      </w:r>
      <w:r w:rsidR="00326C8D" w:rsidRPr="003F6D16">
        <w:rPr>
          <w:szCs w:val="21"/>
        </w:rPr>
        <w:t>）</w:t>
      </w:r>
    </w:p>
    <w:tbl>
      <w:tblPr>
        <w:tblW w:w="7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417"/>
        <w:gridCol w:w="1034"/>
        <w:gridCol w:w="1034"/>
        <w:gridCol w:w="1035"/>
        <w:gridCol w:w="1034"/>
        <w:gridCol w:w="1035"/>
      </w:tblGrid>
      <w:tr w:rsidR="00427DA7" w:rsidRPr="003F6D16" w:rsidTr="0017025D">
        <w:trPr>
          <w:trHeight w:hRule="exact" w:val="683"/>
          <w:jc w:val="center"/>
        </w:trPr>
        <w:tc>
          <w:tcPr>
            <w:tcW w:w="2814" w:type="dxa"/>
            <w:gridSpan w:val="2"/>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助剂</w:t>
            </w:r>
          </w:p>
        </w:tc>
        <w:tc>
          <w:tcPr>
            <w:tcW w:w="1034"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空白</w:t>
            </w:r>
          </w:p>
        </w:tc>
        <w:tc>
          <w:tcPr>
            <w:tcW w:w="1034"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双氧水</w:t>
            </w:r>
          </w:p>
          <w:p w:rsidR="00427DA7" w:rsidRPr="003F6D16" w:rsidRDefault="00427DA7" w:rsidP="003F6D16">
            <w:pPr>
              <w:pStyle w:val="aa"/>
              <w:tabs>
                <w:tab w:val="left" w:pos="1320"/>
              </w:tabs>
              <w:ind w:left="0"/>
              <w:jc w:val="center"/>
              <w:rPr>
                <w:sz w:val="18"/>
                <w:szCs w:val="18"/>
              </w:rPr>
            </w:pPr>
            <w:r w:rsidRPr="003F6D16">
              <w:rPr>
                <w:sz w:val="18"/>
                <w:szCs w:val="18"/>
              </w:rPr>
              <w:t>稳定剂</w:t>
            </w:r>
            <w:r w:rsidRPr="003F6D16">
              <w:rPr>
                <w:sz w:val="18"/>
                <w:szCs w:val="18"/>
              </w:rPr>
              <w:t>A</w:t>
            </w:r>
          </w:p>
        </w:tc>
        <w:tc>
          <w:tcPr>
            <w:tcW w:w="1035" w:type="dxa"/>
            <w:shd w:val="clear" w:color="auto" w:fill="auto"/>
            <w:vAlign w:val="center"/>
          </w:tcPr>
          <w:p w:rsidR="00427DA7" w:rsidRPr="000059C8" w:rsidRDefault="00427DA7" w:rsidP="003F6D16">
            <w:pPr>
              <w:pStyle w:val="aa"/>
              <w:tabs>
                <w:tab w:val="left" w:pos="1320"/>
              </w:tabs>
              <w:ind w:left="0"/>
              <w:jc w:val="center"/>
              <w:rPr>
                <w:sz w:val="18"/>
                <w:szCs w:val="18"/>
              </w:rPr>
            </w:pPr>
            <w:r w:rsidRPr="000059C8">
              <w:rPr>
                <w:sz w:val="18"/>
                <w:szCs w:val="18"/>
              </w:rPr>
              <w:t>双氧水</w:t>
            </w:r>
          </w:p>
          <w:p w:rsidR="00427DA7" w:rsidRPr="000059C8" w:rsidRDefault="00427DA7" w:rsidP="003F6D16">
            <w:pPr>
              <w:pStyle w:val="aa"/>
              <w:tabs>
                <w:tab w:val="left" w:pos="1320"/>
              </w:tabs>
              <w:ind w:left="0"/>
              <w:jc w:val="center"/>
              <w:rPr>
                <w:sz w:val="18"/>
                <w:szCs w:val="18"/>
              </w:rPr>
            </w:pPr>
            <w:r w:rsidRPr="000059C8">
              <w:rPr>
                <w:sz w:val="18"/>
                <w:szCs w:val="18"/>
              </w:rPr>
              <w:t>稳定剂</w:t>
            </w:r>
            <w:r w:rsidRPr="000059C8">
              <w:rPr>
                <w:sz w:val="18"/>
                <w:szCs w:val="18"/>
              </w:rPr>
              <w:t>B</w:t>
            </w:r>
          </w:p>
        </w:tc>
        <w:tc>
          <w:tcPr>
            <w:tcW w:w="1034"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双氧水</w:t>
            </w:r>
          </w:p>
          <w:p w:rsidR="00427DA7" w:rsidRPr="003F6D16" w:rsidRDefault="00427DA7" w:rsidP="003F6D16">
            <w:pPr>
              <w:pStyle w:val="aa"/>
              <w:tabs>
                <w:tab w:val="left" w:pos="1320"/>
              </w:tabs>
              <w:ind w:left="0"/>
              <w:jc w:val="center"/>
              <w:rPr>
                <w:sz w:val="18"/>
                <w:szCs w:val="18"/>
              </w:rPr>
            </w:pPr>
            <w:r w:rsidRPr="003F6D16">
              <w:rPr>
                <w:sz w:val="18"/>
                <w:szCs w:val="18"/>
              </w:rPr>
              <w:t>稳定剂</w:t>
            </w:r>
            <w:r w:rsidRPr="003F6D16">
              <w:rPr>
                <w:sz w:val="18"/>
                <w:szCs w:val="18"/>
              </w:rPr>
              <w:t>C</w:t>
            </w:r>
          </w:p>
        </w:tc>
        <w:tc>
          <w:tcPr>
            <w:tcW w:w="1035"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双氧水</w:t>
            </w:r>
          </w:p>
          <w:p w:rsidR="00427DA7" w:rsidRPr="003F6D16" w:rsidRDefault="00427DA7" w:rsidP="003F6D16">
            <w:pPr>
              <w:pStyle w:val="aa"/>
              <w:tabs>
                <w:tab w:val="left" w:pos="1320"/>
              </w:tabs>
              <w:ind w:left="0"/>
              <w:jc w:val="center"/>
              <w:rPr>
                <w:sz w:val="18"/>
                <w:szCs w:val="18"/>
              </w:rPr>
            </w:pPr>
            <w:r w:rsidRPr="003F6D16">
              <w:rPr>
                <w:sz w:val="18"/>
                <w:szCs w:val="18"/>
              </w:rPr>
              <w:t>稳定剂</w:t>
            </w:r>
            <w:r w:rsidRPr="003F6D16">
              <w:rPr>
                <w:sz w:val="18"/>
                <w:szCs w:val="18"/>
              </w:rPr>
              <w:t>D</w:t>
            </w:r>
          </w:p>
        </w:tc>
      </w:tr>
      <w:tr w:rsidR="00427DA7" w:rsidRPr="003F6D16" w:rsidTr="0017025D">
        <w:trPr>
          <w:trHeight w:hRule="exact" w:val="340"/>
          <w:jc w:val="center"/>
        </w:trPr>
        <w:tc>
          <w:tcPr>
            <w:tcW w:w="1397" w:type="dxa"/>
            <w:vMerge w:val="restart"/>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双氧水分解率（</w:t>
            </w:r>
            <w:r w:rsidRPr="003F6D16">
              <w:rPr>
                <w:sz w:val="18"/>
                <w:szCs w:val="18"/>
              </w:rPr>
              <w:t>%</w:t>
            </w:r>
            <w:r w:rsidRPr="003F6D16">
              <w:rPr>
                <w:sz w:val="18"/>
                <w:szCs w:val="18"/>
              </w:rPr>
              <w:t>）</w:t>
            </w:r>
          </w:p>
        </w:tc>
        <w:tc>
          <w:tcPr>
            <w:tcW w:w="1417"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室温</w:t>
            </w:r>
          </w:p>
        </w:tc>
        <w:tc>
          <w:tcPr>
            <w:tcW w:w="1034"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0.0</w:t>
            </w:r>
          </w:p>
        </w:tc>
        <w:tc>
          <w:tcPr>
            <w:tcW w:w="1034"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0.0</w:t>
            </w:r>
          </w:p>
        </w:tc>
        <w:tc>
          <w:tcPr>
            <w:tcW w:w="1035" w:type="dxa"/>
            <w:shd w:val="clear" w:color="auto" w:fill="auto"/>
            <w:vAlign w:val="center"/>
          </w:tcPr>
          <w:p w:rsidR="00427DA7" w:rsidRPr="000059C8" w:rsidRDefault="00427DA7" w:rsidP="003F6D16">
            <w:pPr>
              <w:pStyle w:val="aa"/>
              <w:tabs>
                <w:tab w:val="left" w:pos="1320"/>
              </w:tabs>
              <w:ind w:left="0"/>
              <w:jc w:val="center"/>
              <w:rPr>
                <w:sz w:val="18"/>
                <w:szCs w:val="18"/>
              </w:rPr>
            </w:pPr>
            <w:r w:rsidRPr="000059C8">
              <w:rPr>
                <w:sz w:val="18"/>
                <w:szCs w:val="18"/>
              </w:rPr>
              <w:t>0.0</w:t>
            </w:r>
          </w:p>
        </w:tc>
        <w:tc>
          <w:tcPr>
            <w:tcW w:w="1034"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0.0</w:t>
            </w:r>
          </w:p>
        </w:tc>
        <w:tc>
          <w:tcPr>
            <w:tcW w:w="1035"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0.0</w:t>
            </w:r>
          </w:p>
        </w:tc>
      </w:tr>
      <w:tr w:rsidR="00427DA7" w:rsidRPr="003F6D16" w:rsidTr="0017025D">
        <w:trPr>
          <w:trHeight w:hRule="exact" w:val="340"/>
          <w:jc w:val="center"/>
        </w:trPr>
        <w:tc>
          <w:tcPr>
            <w:tcW w:w="1397" w:type="dxa"/>
            <w:vMerge/>
            <w:shd w:val="clear" w:color="auto" w:fill="auto"/>
            <w:vAlign w:val="center"/>
          </w:tcPr>
          <w:p w:rsidR="00427DA7" w:rsidRPr="003F6D16" w:rsidRDefault="00427DA7" w:rsidP="003F6D16">
            <w:pPr>
              <w:pStyle w:val="aa"/>
              <w:tabs>
                <w:tab w:val="left" w:pos="1320"/>
              </w:tabs>
              <w:ind w:left="0"/>
              <w:jc w:val="center"/>
              <w:rPr>
                <w:sz w:val="18"/>
                <w:szCs w:val="18"/>
              </w:rPr>
            </w:pPr>
          </w:p>
        </w:tc>
        <w:tc>
          <w:tcPr>
            <w:tcW w:w="1417"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98℃×10 min</w:t>
            </w:r>
          </w:p>
        </w:tc>
        <w:tc>
          <w:tcPr>
            <w:tcW w:w="1034" w:type="dxa"/>
            <w:shd w:val="clear" w:color="auto" w:fill="auto"/>
            <w:vAlign w:val="center"/>
          </w:tcPr>
          <w:p w:rsidR="00427DA7" w:rsidRPr="003F6D16" w:rsidRDefault="000059C8" w:rsidP="000059C8">
            <w:pPr>
              <w:pStyle w:val="aa"/>
              <w:tabs>
                <w:tab w:val="left" w:pos="1320"/>
              </w:tabs>
              <w:ind w:left="0"/>
              <w:jc w:val="center"/>
              <w:rPr>
                <w:sz w:val="18"/>
                <w:szCs w:val="18"/>
              </w:rPr>
            </w:pPr>
            <w:r>
              <w:rPr>
                <w:rFonts w:hint="eastAsia"/>
                <w:sz w:val="18"/>
                <w:szCs w:val="18"/>
              </w:rPr>
              <w:t>89</w:t>
            </w:r>
            <w:r w:rsidR="00427DA7" w:rsidRPr="003F6D16">
              <w:rPr>
                <w:sz w:val="18"/>
                <w:szCs w:val="18"/>
              </w:rPr>
              <w:t>.</w:t>
            </w:r>
            <w:r>
              <w:rPr>
                <w:rFonts w:hint="eastAsia"/>
                <w:sz w:val="18"/>
                <w:szCs w:val="18"/>
              </w:rPr>
              <w:t>6</w:t>
            </w:r>
          </w:p>
        </w:tc>
        <w:tc>
          <w:tcPr>
            <w:tcW w:w="1034"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8.4</w:t>
            </w:r>
          </w:p>
        </w:tc>
        <w:tc>
          <w:tcPr>
            <w:tcW w:w="1035" w:type="dxa"/>
            <w:shd w:val="clear" w:color="auto" w:fill="auto"/>
            <w:vAlign w:val="center"/>
          </w:tcPr>
          <w:p w:rsidR="00427DA7" w:rsidRPr="000059C8" w:rsidRDefault="000059C8" w:rsidP="003F6D16">
            <w:pPr>
              <w:pStyle w:val="aa"/>
              <w:tabs>
                <w:tab w:val="left" w:pos="1320"/>
              </w:tabs>
              <w:ind w:left="0"/>
              <w:jc w:val="center"/>
              <w:rPr>
                <w:sz w:val="18"/>
                <w:szCs w:val="18"/>
              </w:rPr>
            </w:pPr>
            <w:r>
              <w:rPr>
                <w:rFonts w:hint="eastAsia"/>
                <w:sz w:val="18"/>
                <w:szCs w:val="18"/>
              </w:rPr>
              <w:t>7</w:t>
            </w:r>
            <w:r w:rsidR="00427DA7" w:rsidRPr="000059C8">
              <w:rPr>
                <w:sz w:val="18"/>
                <w:szCs w:val="18"/>
              </w:rPr>
              <w:t>5.3</w:t>
            </w:r>
          </w:p>
        </w:tc>
        <w:tc>
          <w:tcPr>
            <w:tcW w:w="1034"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6.3</w:t>
            </w:r>
          </w:p>
        </w:tc>
        <w:tc>
          <w:tcPr>
            <w:tcW w:w="1035"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23.2</w:t>
            </w:r>
          </w:p>
        </w:tc>
      </w:tr>
      <w:tr w:rsidR="00427DA7" w:rsidRPr="003F6D16" w:rsidTr="0017025D">
        <w:trPr>
          <w:trHeight w:hRule="exact" w:val="340"/>
          <w:jc w:val="center"/>
        </w:trPr>
        <w:tc>
          <w:tcPr>
            <w:tcW w:w="1397" w:type="dxa"/>
            <w:vMerge/>
            <w:shd w:val="clear" w:color="auto" w:fill="auto"/>
            <w:vAlign w:val="center"/>
          </w:tcPr>
          <w:p w:rsidR="00427DA7" w:rsidRPr="003F6D16" w:rsidRDefault="00427DA7" w:rsidP="003F6D16">
            <w:pPr>
              <w:pStyle w:val="aa"/>
              <w:tabs>
                <w:tab w:val="left" w:pos="1320"/>
              </w:tabs>
              <w:ind w:left="0"/>
              <w:jc w:val="center"/>
              <w:rPr>
                <w:sz w:val="18"/>
                <w:szCs w:val="18"/>
              </w:rPr>
            </w:pPr>
          </w:p>
        </w:tc>
        <w:tc>
          <w:tcPr>
            <w:tcW w:w="1417"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98</w:t>
            </w:r>
            <w:r w:rsidRPr="003F6D16">
              <w:rPr>
                <w:rFonts w:ascii="宋体"/>
                <w:sz w:val="18"/>
                <w:szCs w:val="18"/>
              </w:rPr>
              <w:t>℃</w:t>
            </w:r>
            <w:r w:rsidRPr="003F6D16">
              <w:rPr>
                <w:sz w:val="18"/>
                <w:szCs w:val="18"/>
              </w:rPr>
              <w:t>×30min</w:t>
            </w:r>
          </w:p>
        </w:tc>
        <w:tc>
          <w:tcPr>
            <w:tcW w:w="1034" w:type="dxa"/>
            <w:shd w:val="clear" w:color="auto" w:fill="auto"/>
            <w:vAlign w:val="center"/>
          </w:tcPr>
          <w:p w:rsidR="00427DA7" w:rsidRPr="003F6D16" w:rsidRDefault="00427DA7" w:rsidP="000059C8">
            <w:pPr>
              <w:pStyle w:val="aa"/>
              <w:tabs>
                <w:tab w:val="left" w:pos="1320"/>
              </w:tabs>
              <w:ind w:left="0"/>
              <w:jc w:val="center"/>
              <w:rPr>
                <w:sz w:val="18"/>
                <w:szCs w:val="18"/>
              </w:rPr>
            </w:pPr>
            <w:r w:rsidRPr="003F6D16">
              <w:rPr>
                <w:sz w:val="18"/>
                <w:szCs w:val="18"/>
              </w:rPr>
              <w:t>9</w:t>
            </w:r>
            <w:r w:rsidR="000059C8">
              <w:rPr>
                <w:rFonts w:hint="eastAsia"/>
                <w:sz w:val="18"/>
                <w:szCs w:val="18"/>
              </w:rPr>
              <w:t>4</w:t>
            </w:r>
            <w:r w:rsidRPr="003F6D16">
              <w:rPr>
                <w:sz w:val="18"/>
                <w:szCs w:val="18"/>
              </w:rPr>
              <w:t>.</w:t>
            </w:r>
            <w:r w:rsidR="000059C8">
              <w:rPr>
                <w:rFonts w:hint="eastAsia"/>
                <w:sz w:val="18"/>
                <w:szCs w:val="18"/>
              </w:rPr>
              <w:t>7</w:t>
            </w:r>
          </w:p>
        </w:tc>
        <w:tc>
          <w:tcPr>
            <w:tcW w:w="1034"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25.3</w:t>
            </w:r>
          </w:p>
        </w:tc>
        <w:tc>
          <w:tcPr>
            <w:tcW w:w="1035" w:type="dxa"/>
            <w:shd w:val="clear" w:color="auto" w:fill="auto"/>
            <w:vAlign w:val="center"/>
          </w:tcPr>
          <w:p w:rsidR="00427DA7" w:rsidRPr="000059C8" w:rsidRDefault="000059C8" w:rsidP="003F6D16">
            <w:pPr>
              <w:pStyle w:val="aa"/>
              <w:tabs>
                <w:tab w:val="left" w:pos="1320"/>
              </w:tabs>
              <w:ind w:left="0"/>
              <w:jc w:val="center"/>
              <w:rPr>
                <w:sz w:val="18"/>
                <w:szCs w:val="18"/>
              </w:rPr>
            </w:pPr>
            <w:r>
              <w:rPr>
                <w:rFonts w:hint="eastAsia"/>
                <w:sz w:val="18"/>
                <w:szCs w:val="18"/>
              </w:rPr>
              <w:t>8</w:t>
            </w:r>
            <w:r w:rsidR="00427DA7" w:rsidRPr="000059C8">
              <w:rPr>
                <w:sz w:val="18"/>
                <w:szCs w:val="18"/>
              </w:rPr>
              <w:t>6.5</w:t>
            </w:r>
          </w:p>
        </w:tc>
        <w:tc>
          <w:tcPr>
            <w:tcW w:w="1034" w:type="dxa"/>
            <w:shd w:val="clear" w:color="auto" w:fill="auto"/>
            <w:vAlign w:val="center"/>
          </w:tcPr>
          <w:p w:rsidR="00427DA7" w:rsidRPr="003F6D16" w:rsidRDefault="00427DA7" w:rsidP="003F6D16">
            <w:pPr>
              <w:pStyle w:val="aa"/>
              <w:tabs>
                <w:tab w:val="left" w:pos="1320"/>
              </w:tabs>
              <w:ind w:left="0"/>
              <w:jc w:val="center"/>
              <w:rPr>
                <w:sz w:val="18"/>
                <w:szCs w:val="18"/>
              </w:rPr>
            </w:pPr>
            <w:r w:rsidRPr="003F6D16">
              <w:rPr>
                <w:sz w:val="18"/>
                <w:szCs w:val="18"/>
              </w:rPr>
              <w:t>13.7</w:t>
            </w:r>
          </w:p>
        </w:tc>
        <w:tc>
          <w:tcPr>
            <w:tcW w:w="1035" w:type="dxa"/>
            <w:shd w:val="clear" w:color="auto" w:fill="auto"/>
            <w:vAlign w:val="center"/>
          </w:tcPr>
          <w:p w:rsidR="00427DA7" w:rsidRPr="003F6D16" w:rsidRDefault="00427DA7" w:rsidP="000059C8">
            <w:pPr>
              <w:pStyle w:val="aa"/>
              <w:tabs>
                <w:tab w:val="left" w:pos="1320"/>
              </w:tabs>
              <w:ind w:left="0"/>
              <w:jc w:val="center"/>
              <w:rPr>
                <w:sz w:val="18"/>
                <w:szCs w:val="18"/>
              </w:rPr>
            </w:pPr>
            <w:r w:rsidRPr="003F6D16">
              <w:rPr>
                <w:sz w:val="18"/>
                <w:szCs w:val="18"/>
              </w:rPr>
              <w:t>8</w:t>
            </w:r>
            <w:r w:rsidR="000059C8">
              <w:rPr>
                <w:rFonts w:hint="eastAsia"/>
                <w:sz w:val="18"/>
                <w:szCs w:val="18"/>
              </w:rPr>
              <w:t>1</w:t>
            </w:r>
            <w:r w:rsidRPr="003F6D16">
              <w:rPr>
                <w:sz w:val="18"/>
                <w:szCs w:val="18"/>
              </w:rPr>
              <w:t>.3</w:t>
            </w:r>
          </w:p>
        </w:tc>
      </w:tr>
    </w:tbl>
    <w:p w:rsidR="00427DA7" w:rsidRPr="00E8122D" w:rsidRDefault="00C956AA" w:rsidP="00810035">
      <w:pPr>
        <w:adjustRightInd w:val="0"/>
        <w:snapToGrid w:val="0"/>
        <w:spacing w:beforeLines="50" w:line="360" w:lineRule="auto"/>
        <w:ind w:firstLineChars="200" w:firstLine="420"/>
      </w:pPr>
      <w:r>
        <w:t>由</w:t>
      </w:r>
      <w:r w:rsidRPr="00617691">
        <w:t>表</w:t>
      </w:r>
      <w:r>
        <w:rPr>
          <w:rFonts w:hint="eastAsia"/>
        </w:rPr>
        <w:t>5</w:t>
      </w:r>
      <w:r>
        <w:rPr>
          <w:rFonts w:hint="eastAsia"/>
        </w:rPr>
        <w:t>和表</w:t>
      </w:r>
      <w:r>
        <w:rPr>
          <w:rFonts w:hint="eastAsia"/>
        </w:rPr>
        <w:t>6</w:t>
      </w:r>
      <w:r>
        <w:rPr>
          <w:rFonts w:hint="eastAsia"/>
        </w:rPr>
        <w:t>数据</w:t>
      </w:r>
      <w:r w:rsidRPr="00617691">
        <w:t>可知，</w:t>
      </w:r>
      <w:r w:rsidR="004329E8">
        <w:rPr>
          <w:rFonts w:hint="eastAsia"/>
        </w:rPr>
        <w:t>在不加</w:t>
      </w:r>
      <w:r w:rsidR="004329E8" w:rsidRPr="003F6D16">
        <w:rPr>
          <w:szCs w:val="21"/>
        </w:rPr>
        <w:t>Fe</w:t>
      </w:r>
      <w:r w:rsidR="004329E8" w:rsidRPr="003F6D16">
        <w:rPr>
          <w:szCs w:val="21"/>
          <w:vertAlign w:val="superscript"/>
        </w:rPr>
        <w:t>3+</w:t>
      </w:r>
      <w:r w:rsidR="004329E8">
        <w:rPr>
          <w:rFonts w:hint="eastAsia"/>
          <w:szCs w:val="21"/>
        </w:rPr>
        <w:t>的情况下，溶液中的</w:t>
      </w:r>
      <w:r w:rsidR="004329E8" w:rsidRPr="00617691">
        <w:t>双氧水分解</w:t>
      </w:r>
      <w:r w:rsidR="004329E8">
        <w:rPr>
          <w:rFonts w:hint="eastAsia"/>
        </w:rPr>
        <w:t>速度相对较慢，而加入</w:t>
      </w:r>
      <w:r w:rsidRPr="003F6D16">
        <w:rPr>
          <w:szCs w:val="21"/>
        </w:rPr>
        <w:t>Fe</w:t>
      </w:r>
      <w:r w:rsidRPr="003F6D16">
        <w:rPr>
          <w:szCs w:val="21"/>
          <w:vertAlign w:val="superscript"/>
        </w:rPr>
        <w:t>3+</w:t>
      </w:r>
      <w:r w:rsidR="004329E8">
        <w:rPr>
          <w:rFonts w:hint="eastAsia"/>
          <w:szCs w:val="21"/>
        </w:rPr>
        <w:t>后，</w:t>
      </w:r>
      <w:r w:rsidRPr="00617691">
        <w:t>双氧水分解</w:t>
      </w:r>
      <w:r>
        <w:rPr>
          <w:rFonts w:hint="eastAsia"/>
        </w:rPr>
        <w:t>速度</w:t>
      </w:r>
      <w:r w:rsidR="004329E8">
        <w:rPr>
          <w:rFonts w:hint="eastAsia"/>
        </w:rPr>
        <w:t>明显</w:t>
      </w:r>
      <w:r>
        <w:rPr>
          <w:rFonts w:hint="eastAsia"/>
        </w:rPr>
        <w:t>加快</w:t>
      </w:r>
      <w:r w:rsidR="004329E8">
        <w:rPr>
          <w:rFonts w:hint="eastAsia"/>
        </w:rPr>
        <w:t>。溶液中加入</w:t>
      </w:r>
      <w:r w:rsidR="004329E8" w:rsidRPr="003F6D16">
        <w:rPr>
          <w:rFonts w:eastAsiaTheme="majorEastAsia"/>
          <w:szCs w:val="21"/>
        </w:rPr>
        <w:t>双氧水稳定剂</w:t>
      </w:r>
      <w:r>
        <w:rPr>
          <w:rFonts w:hint="eastAsia"/>
          <w:szCs w:val="21"/>
        </w:rPr>
        <w:t>，</w:t>
      </w:r>
      <w:r w:rsidR="004329E8">
        <w:rPr>
          <w:rFonts w:hint="eastAsia"/>
          <w:szCs w:val="21"/>
        </w:rPr>
        <w:t>不论是否有</w:t>
      </w:r>
      <w:r w:rsidR="004329E8" w:rsidRPr="003F6D16">
        <w:rPr>
          <w:szCs w:val="21"/>
        </w:rPr>
        <w:t>Fe</w:t>
      </w:r>
      <w:r w:rsidR="004329E8" w:rsidRPr="003F6D16">
        <w:rPr>
          <w:szCs w:val="21"/>
          <w:vertAlign w:val="superscript"/>
        </w:rPr>
        <w:t>3+</w:t>
      </w:r>
      <w:r w:rsidR="004329E8">
        <w:rPr>
          <w:rFonts w:hint="eastAsia"/>
          <w:szCs w:val="21"/>
        </w:rPr>
        <w:t>，</w:t>
      </w:r>
      <w:r w:rsidR="004329E8" w:rsidRPr="00617691">
        <w:t>双氧水</w:t>
      </w:r>
      <w:r w:rsidR="004329E8">
        <w:rPr>
          <w:rFonts w:hint="eastAsia"/>
        </w:rPr>
        <w:t>的</w:t>
      </w:r>
      <w:r w:rsidR="004329E8" w:rsidRPr="00617691">
        <w:t>分解</w:t>
      </w:r>
      <w:r w:rsidR="004329E8">
        <w:rPr>
          <w:rFonts w:hint="eastAsia"/>
        </w:rPr>
        <w:t>速度都显著降低，但</w:t>
      </w:r>
      <w:r w:rsidR="004329E8">
        <w:rPr>
          <w:rFonts w:hint="eastAsia"/>
        </w:rPr>
        <w:t>4</w:t>
      </w:r>
      <w:r w:rsidR="004329E8">
        <w:rPr>
          <w:rFonts w:hint="eastAsia"/>
        </w:rPr>
        <w:t>只不同的</w:t>
      </w:r>
      <w:r w:rsidR="004329E8" w:rsidRPr="003F6D16">
        <w:rPr>
          <w:rFonts w:eastAsiaTheme="majorEastAsia"/>
          <w:szCs w:val="21"/>
        </w:rPr>
        <w:t>双氧水稳定剂</w:t>
      </w:r>
      <w:r w:rsidR="004329E8">
        <w:rPr>
          <w:rFonts w:eastAsiaTheme="majorEastAsia" w:hint="eastAsia"/>
          <w:szCs w:val="21"/>
        </w:rPr>
        <w:t>对</w:t>
      </w:r>
      <w:r w:rsidR="004329E8" w:rsidRPr="00617691">
        <w:t>双氧水</w:t>
      </w:r>
      <w:r w:rsidR="004329E8">
        <w:rPr>
          <w:rFonts w:hint="eastAsia"/>
        </w:rPr>
        <w:t>的</w:t>
      </w:r>
      <w:r w:rsidR="0020037D">
        <w:rPr>
          <w:rFonts w:hint="eastAsia"/>
        </w:rPr>
        <w:t>稳定性能</w:t>
      </w:r>
      <w:r w:rsidR="004329E8">
        <w:rPr>
          <w:rFonts w:hint="eastAsia"/>
        </w:rPr>
        <w:t>表现不同</w:t>
      </w:r>
      <w:r w:rsidR="00567791">
        <w:rPr>
          <w:rFonts w:hint="eastAsia"/>
        </w:rPr>
        <w:t>，其中</w:t>
      </w:r>
      <w:r w:rsidR="00567791" w:rsidRPr="00810035">
        <w:rPr>
          <w:rFonts w:eastAsiaTheme="majorEastAsia"/>
          <w:szCs w:val="21"/>
        </w:rPr>
        <w:t>双氧水稳定剂</w:t>
      </w:r>
      <w:r w:rsidR="00567791" w:rsidRPr="00810035">
        <w:rPr>
          <w:rFonts w:eastAsiaTheme="majorEastAsia" w:hint="eastAsia"/>
          <w:szCs w:val="21"/>
        </w:rPr>
        <w:t>A</w:t>
      </w:r>
      <w:r w:rsidR="00567791" w:rsidRPr="00810035">
        <w:rPr>
          <w:rFonts w:eastAsiaTheme="majorEastAsia" w:hint="eastAsia"/>
          <w:szCs w:val="21"/>
        </w:rPr>
        <w:t>和</w:t>
      </w:r>
      <w:r w:rsidR="00567791" w:rsidRPr="00810035">
        <w:rPr>
          <w:rFonts w:eastAsiaTheme="majorEastAsia"/>
          <w:szCs w:val="21"/>
        </w:rPr>
        <w:t>双氧水稳定剂</w:t>
      </w:r>
      <w:r w:rsidR="00567791" w:rsidRPr="00810035">
        <w:rPr>
          <w:rFonts w:eastAsiaTheme="majorEastAsia" w:hint="eastAsia"/>
          <w:szCs w:val="21"/>
        </w:rPr>
        <w:t>C</w:t>
      </w:r>
      <w:r w:rsidR="00567791" w:rsidRPr="00810035">
        <w:rPr>
          <w:rFonts w:eastAsiaTheme="majorEastAsia" w:hint="eastAsia"/>
          <w:szCs w:val="21"/>
        </w:rPr>
        <w:t>的稳定</w:t>
      </w:r>
      <w:r w:rsidR="00567791">
        <w:rPr>
          <w:rFonts w:eastAsiaTheme="majorEastAsia" w:hint="eastAsia"/>
          <w:szCs w:val="21"/>
        </w:rPr>
        <w:t>性</w:t>
      </w:r>
      <w:r w:rsidR="00567791" w:rsidRPr="00E8122D">
        <w:rPr>
          <w:rFonts w:eastAsiaTheme="majorEastAsia" w:hint="eastAsia"/>
          <w:szCs w:val="21"/>
        </w:rPr>
        <w:t>能较理想</w:t>
      </w:r>
      <w:r w:rsidR="00E8122D" w:rsidRPr="00E8122D">
        <w:rPr>
          <w:rFonts w:eastAsiaTheme="majorEastAsia" w:hint="eastAsia"/>
          <w:szCs w:val="21"/>
        </w:rPr>
        <w:t>，而</w:t>
      </w:r>
      <w:r w:rsidR="00E8122D" w:rsidRPr="00E8122D">
        <w:rPr>
          <w:rFonts w:eastAsiaTheme="majorEastAsia"/>
          <w:szCs w:val="21"/>
        </w:rPr>
        <w:t>双氧水稳定剂</w:t>
      </w:r>
      <w:r w:rsidR="00E8122D" w:rsidRPr="00E8122D">
        <w:rPr>
          <w:rFonts w:eastAsiaTheme="majorEastAsia" w:hint="eastAsia"/>
          <w:szCs w:val="21"/>
        </w:rPr>
        <w:t>B</w:t>
      </w:r>
      <w:r w:rsidR="00E8122D" w:rsidRPr="00E8122D">
        <w:rPr>
          <w:rFonts w:eastAsiaTheme="majorEastAsia" w:hint="eastAsia"/>
          <w:szCs w:val="21"/>
        </w:rPr>
        <w:t>和</w:t>
      </w:r>
      <w:r w:rsidR="00E8122D" w:rsidRPr="00E8122D">
        <w:rPr>
          <w:rFonts w:eastAsiaTheme="majorEastAsia"/>
          <w:szCs w:val="21"/>
        </w:rPr>
        <w:t>双氧水稳定剂</w:t>
      </w:r>
      <w:r w:rsidR="00E8122D" w:rsidRPr="00E8122D">
        <w:rPr>
          <w:rFonts w:eastAsiaTheme="majorEastAsia" w:hint="eastAsia"/>
          <w:szCs w:val="21"/>
        </w:rPr>
        <w:t>D</w:t>
      </w:r>
      <w:r w:rsidR="00E8122D" w:rsidRPr="00E8122D">
        <w:rPr>
          <w:rFonts w:eastAsiaTheme="majorEastAsia" w:hint="eastAsia"/>
          <w:szCs w:val="21"/>
        </w:rPr>
        <w:t>相对较差</w:t>
      </w:r>
      <w:r w:rsidRPr="00E8122D">
        <w:rPr>
          <w:rFonts w:hint="eastAsia"/>
          <w:szCs w:val="21"/>
        </w:rPr>
        <w:t>。</w:t>
      </w:r>
    </w:p>
    <w:p w:rsidR="00333680" w:rsidRPr="003F6D16" w:rsidRDefault="00FF2E2D" w:rsidP="00600A21">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3F6D16">
        <w:rPr>
          <w:rFonts w:ascii="Times New Roman" w:eastAsiaTheme="majorEastAsia"/>
          <w:szCs w:val="21"/>
        </w:rPr>
        <w:t>在</w:t>
      </w:r>
      <w:r w:rsidR="00333680" w:rsidRPr="003F6D16">
        <w:rPr>
          <w:rFonts w:ascii="Times New Roman" w:eastAsiaTheme="majorEastAsia"/>
          <w:szCs w:val="21"/>
        </w:rPr>
        <w:t>不同硬度</w:t>
      </w:r>
      <w:r w:rsidRPr="003F6D16">
        <w:rPr>
          <w:rFonts w:ascii="Times New Roman" w:eastAsiaTheme="majorEastAsia"/>
          <w:szCs w:val="21"/>
        </w:rPr>
        <w:t>水质</w:t>
      </w:r>
      <w:r w:rsidR="00333680" w:rsidRPr="003F6D16">
        <w:rPr>
          <w:rFonts w:ascii="Times New Roman" w:eastAsiaTheme="majorEastAsia"/>
          <w:szCs w:val="21"/>
        </w:rPr>
        <w:t>情况下对双氧水的</w:t>
      </w:r>
      <w:r w:rsidR="0020037D">
        <w:rPr>
          <w:rFonts w:ascii="Times New Roman" w:eastAsiaTheme="majorEastAsia"/>
          <w:szCs w:val="21"/>
        </w:rPr>
        <w:t>稳定性能</w:t>
      </w:r>
    </w:p>
    <w:p w:rsidR="00333680" w:rsidRPr="003F6D16" w:rsidRDefault="00333680" w:rsidP="00600A21">
      <w:pPr>
        <w:adjustRightInd w:val="0"/>
        <w:snapToGrid w:val="0"/>
        <w:spacing w:line="360" w:lineRule="auto"/>
        <w:ind w:firstLineChars="200" w:firstLine="420"/>
      </w:pPr>
      <w:r w:rsidRPr="003F6D16">
        <w:t>选择双氧水稳定剂</w:t>
      </w:r>
      <w:r w:rsidR="0091540D" w:rsidRPr="003F6D16">
        <w:t>C</w:t>
      </w:r>
      <w:r w:rsidRPr="003F6D16">
        <w:t>，将其</w:t>
      </w:r>
      <w:proofErr w:type="gramStart"/>
      <w:r w:rsidRPr="003F6D16">
        <w:t>含固量</w:t>
      </w:r>
      <w:proofErr w:type="gramEnd"/>
      <w:r w:rsidRPr="003F6D16">
        <w:t>换算成</w:t>
      </w:r>
      <w:r w:rsidRPr="003F6D16">
        <w:t>20%</w:t>
      </w:r>
      <w:r w:rsidRPr="003F6D16">
        <w:t>的</w:t>
      </w:r>
      <w:proofErr w:type="gramStart"/>
      <w:r w:rsidRPr="003F6D16">
        <w:t>含固量</w:t>
      </w:r>
      <w:proofErr w:type="gramEnd"/>
      <w:r w:rsidRPr="003F6D16">
        <w:t>进行以下试验。</w:t>
      </w:r>
    </w:p>
    <w:p w:rsidR="00333680" w:rsidRPr="003F6D16" w:rsidRDefault="00333680" w:rsidP="00600A21">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试验工艺</w:t>
      </w:r>
    </w:p>
    <w:p w:rsidR="00333680" w:rsidRPr="003F6D16" w:rsidRDefault="00333680" w:rsidP="00600A21">
      <w:pPr>
        <w:tabs>
          <w:tab w:val="left" w:pos="3405"/>
          <w:tab w:val="left" w:pos="4470"/>
        </w:tabs>
        <w:adjustRightInd w:val="0"/>
        <w:snapToGrid w:val="0"/>
        <w:spacing w:line="360" w:lineRule="auto"/>
        <w:ind w:leftChars="236" w:left="496" w:firstLineChars="371" w:firstLine="779"/>
        <w:rPr>
          <w:szCs w:val="21"/>
        </w:rPr>
      </w:pPr>
      <w:r w:rsidRPr="003F6D16">
        <w:rPr>
          <w:szCs w:val="21"/>
        </w:rPr>
        <w:t>双氧水稳定剂</w:t>
      </w:r>
      <w:r w:rsidR="00F5384C">
        <w:rPr>
          <w:rFonts w:hint="eastAsia"/>
          <w:szCs w:val="21"/>
        </w:rPr>
        <w:t>C</w:t>
      </w:r>
      <w:r w:rsidR="00F5384C">
        <w:rPr>
          <w:rFonts w:hint="eastAsia"/>
          <w:szCs w:val="21"/>
        </w:rPr>
        <w:tab/>
      </w:r>
      <w:r w:rsidRPr="003F6D16">
        <w:rPr>
          <w:szCs w:val="21"/>
        </w:rPr>
        <w:t>2</w:t>
      </w:r>
      <w:r w:rsidR="000C7DC4" w:rsidRPr="003F6D16">
        <w:rPr>
          <w:szCs w:val="21"/>
        </w:rPr>
        <w:t>.0</w:t>
      </w:r>
      <w:r w:rsidR="0091540D" w:rsidRPr="003F6D16">
        <w:rPr>
          <w:szCs w:val="21"/>
        </w:rPr>
        <w:t xml:space="preserve"> </w:t>
      </w:r>
      <w:r w:rsidRPr="003F6D16">
        <w:rPr>
          <w:szCs w:val="21"/>
        </w:rPr>
        <w:t>g/L</w:t>
      </w:r>
    </w:p>
    <w:p w:rsidR="00333680" w:rsidRPr="003F6D16" w:rsidRDefault="00333680" w:rsidP="00600A21">
      <w:pPr>
        <w:adjustRightInd w:val="0"/>
        <w:snapToGrid w:val="0"/>
        <w:spacing w:line="360" w:lineRule="auto"/>
        <w:ind w:leftChars="236" w:left="496" w:firstLineChars="371" w:firstLine="779"/>
        <w:rPr>
          <w:szCs w:val="21"/>
        </w:rPr>
      </w:pPr>
      <w:r w:rsidRPr="003F6D16">
        <w:rPr>
          <w:szCs w:val="21"/>
        </w:rPr>
        <w:t>30%H</w:t>
      </w:r>
      <w:r w:rsidRPr="003F6D16">
        <w:rPr>
          <w:szCs w:val="21"/>
          <w:vertAlign w:val="subscript"/>
        </w:rPr>
        <w:t>2</w:t>
      </w:r>
      <w:r w:rsidRPr="003F6D16">
        <w:rPr>
          <w:szCs w:val="21"/>
        </w:rPr>
        <w:t>O</w:t>
      </w:r>
      <w:r w:rsidRPr="003F6D16">
        <w:rPr>
          <w:szCs w:val="21"/>
          <w:vertAlign w:val="subscript"/>
        </w:rPr>
        <w:t>2</w:t>
      </w:r>
      <w:r w:rsidR="0091540D" w:rsidRPr="003F6D16">
        <w:rPr>
          <w:szCs w:val="21"/>
        </w:rPr>
        <w:tab/>
      </w:r>
      <w:r w:rsidR="0091540D" w:rsidRPr="003F6D16">
        <w:rPr>
          <w:szCs w:val="21"/>
        </w:rPr>
        <w:tab/>
      </w:r>
      <w:r w:rsidR="0091540D" w:rsidRPr="003F6D16">
        <w:rPr>
          <w:szCs w:val="21"/>
        </w:rPr>
        <w:tab/>
      </w:r>
      <w:r w:rsidRPr="003F6D16">
        <w:rPr>
          <w:szCs w:val="21"/>
        </w:rPr>
        <w:t>5</w:t>
      </w:r>
      <w:r w:rsidR="000C7DC4" w:rsidRPr="003F6D16">
        <w:rPr>
          <w:szCs w:val="21"/>
        </w:rPr>
        <w:t>.0</w:t>
      </w:r>
      <w:r w:rsidR="0091540D" w:rsidRPr="003F6D16">
        <w:rPr>
          <w:szCs w:val="21"/>
        </w:rPr>
        <w:t xml:space="preserve"> </w:t>
      </w:r>
      <w:r w:rsidRPr="003F6D16">
        <w:rPr>
          <w:szCs w:val="21"/>
        </w:rPr>
        <w:t>g/L</w:t>
      </w:r>
    </w:p>
    <w:p w:rsidR="00333680" w:rsidRPr="003F6D16" w:rsidRDefault="00333680" w:rsidP="005B1B8E">
      <w:pPr>
        <w:tabs>
          <w:tab w:val="left" w:pos="3405"/>
          <w:tab w:val="left" w:pos="4050"/>
        </w:tabs>
        <w:adjustRightInd w:val="0"/>
        <w:snapToGrid w:val="0"/>
        <w:spacing w:line="360" w:lineRule="auto"/>
        <w:ind w:leftChars="236" w:left="496" w:firstLineChars="371" w:firstLine="779"/>
        <w:rPr>
          <w:szCs w:val="21"/>
        </w:rPr>
      </w:pPr>
      <w:proofErr w:type="spellStart"/>
      <w:r w:rsidRPr="003F6D16">
        <w:rPr>
          <w:szCs w:val="21"/>
        </w:rPr>
        <w:t>NaOH</w:t>
      </w:r>
      <w:proofErr w:type="spellEnd"/>
      <w:r w:rsidR="005B1B8E">
        <w:rPr>
          <w:rFonts w:hint="eastAsia"/>
          <w:szCs w:val="21"/>
        </w:rPr>
        <w:tab/>
      </w:r>
      <w:r w:rsidRPr="003F6D16">
        <w:rPr>
          <w:szCs w:val="21"/>
        </w:rPr>
        <w:t>2</w:t>
      </w:r>
      <w:r w:rsidR="000C7DC4" w:rsidRPr="003F6D16">
        <w:rPr>
          <w:szCs w:val="21"/>
        </w:rPr>
        <w:t>.0</w:t>
      </w:r>
      <w:r w:rsidR="0091540D" w:rsidRPr="003F6D16">
        <w:rPr>
          <w:szCs w:val="21"/>
        </w:rPr>
        <w:t xml:space="preserve"> </w:t>
      </w:r>
      <w:r w:rsidRPr="003F6D16">
        <w:rPr>
          <w:szCs w:val="21"/>
        </w:rPr>
        <w:t>g/L</w:t>
      </w:r>
    </w:p>
    <w:p w:rsidR="00333680" w:rsidRPr="003F6D16" w:rsidRDefault="00333680" w:rsidP="00600A21">
      <w:pPr>
        <w:adjustRightInd w:val="0"/>
        <w:snapToGrid w:val="0"/>
        <w:spacing w:line="360" w:lineRule="auto"/>
        <w:ind w:leftChars="236" w:left="496" w:firstLineChars="371" w:firstLine="779"/>
        <w:rPr>
          <w:szCs w:val="21"/>
        </w:rPr>
      </w:pPr>
      <w:r w:rsidRPr="003F6D16">
        <w:rPr>
          <w:szCs w:val="21"/>
        </w:rPr>
        <w:t>Fe</w:t>
      </w:r>
      <w:r w:rsidRPr="003F6D16">
        <w:rPr>
          <w:szCs w:val="21"/>
          <w:vertAlign w:val="superscript"/>
        </w:rPr>
        <w:t>3+</w:t>
      </w:r>
      <w:r w:rsidR="005B1B8E">
        <w:rPr>
          <w:rFonts w:hint="eastAsia"/>
          <w:szCs w:val="21"/>
        </w:rPr>
        <w:tab/>
      </w:r>
      <w:r w:rsidR="005B1B8E">
        <w:rPr>
          <w:rFonts w:hint="eastAsia"/>
          <w:szCs w:val="21"/>
        </w:rPr>
        <w:tab/>
      </w:r>
      <w:r w:rsidR="005B1B8E">
        <w:rPr>
          <w:rFonts w:hint="eastAsia"/>
          <w:szCs w:val="21"/>
        </w:rPr>
        <w:tab/>
      </w:r>
      <w:r w:rsidR="005B1B8E">
        <w:rPr>
          <w:rFonts w:hint="eastAsia"/>
          <w:szCs w:val="21"/>
        </w:rPr>
        <w:tab/>
      </w:r>
      <w:r w:rsidR="005B1B8E">
        <w:rPr>
          <w:rFonts w:hint="eastAsia"/>
          <w:szCs w:val="21"/>
        </w:rPr>
        <w:tab/>
      </w:r>
      <w:r w:rsidRPr="003F6D16">
        <w:rPr>
          <w:szCs w:val="21"/>
        </w:rPr>
        <w:t>2</w:t>
      </w:r>
      <w:r w:rsidR="000C7DC4" w:rsidRPr="003F6D16">
        <w:rPr>
          <w:szCs w:val="21"/>
        </w:rPr>
        <w:t>.0</w:t>
      </w:r>
      <w:r w:rsidR="0091540D" w:rsidRPr="003F6D16">
        <w:rPr>
          <w:szCs w:val="21"/>
        </w:rPr>
        <w:t xml:space="preserve"> </w:t>
      </w:r>
      <w:r w:rsidR="00EF4D29">
        <w:rPr>
          <w:szCs w:val="21"/>
        </w:rPr>
        <w:t>mg/L</w:t>
      </w:r>
    </w:p>
    <w:p w:rsidR="00333680" w:rsidRPr="003F6D16" w:rsidRDefault="00922702" w:rsidP="00DB2EA1">
      <w:pPr>
        <w:adjustRightInd w:val="0"/>
        <w:snapToGrid w:val="0"/>
        <w:spacing w:line="360" w:lineRule="auto"/>
        <w:ind w:firstLineChars="200" w:firstLine="420"/>
      </w:pPr>
      <w:r w:rsidRPr="003F6D16">
        <w:t>分别用</w:t>
      </w:r>
      <w:r w:rsidRPr="003F6D16">
        <w:rPr>
          <w:szCs w:val="21"/>
        </w:rPr>
        <w:t>0</w:t>
      </w:r>
      <w:r w:rsidRPr="003F6D16">
        <w:rPr>
          <w:szCs w:val="21"/>
        </w:rPr>
        <w:t>、</w:t>
      </w:r>
      <w:r w:rsidRPr="003F6D16">
        <w:rPr>
          <w:szCs w:val="21"/>
        </w:rPr>
        <w:t>100</w:t>
      </w:r>
      <w:r w:rsidRPr="003F6D16">
        <w:rPr>
          <w:szCs w:val="21"/>
        </w:rPr>
        <w:t>、</w:t>
      </w:r>
      <w:r w:rsidRPr="003F6D16">
        <w:rPr>
          <w:szCs w:val="21"/>
        </w:rPr>
        <w:t>200</w:t>
      </w:r>
      <w:r w:rsidRPr="003F6D16">
        <w:rPr>
          <w:szCs w:val="21"/>
        </w:rPr>
        <w:t>、</w:t>
      </w:r>
      <w:r w:rsidRPr="003F6D16">
        <w:rPr>
          <w:szCs w:val="21"/>
        </w:rPr>
        <w:t>300</w:t>
      </w:r>
      <w:r w:rsidRPr="003F6D16">
        <w:rPr>
          <w:szCs w:val="21"/>
        </w:rPr>
        <w:t>、</w:t>
      </w:r>
      <w:r w:rsidRPr="003F6D16">
        <w:rPr>
          <w:szCs w:val="21"/>
        </w:rPr>
        <w:t xml:space="preserve">400 </w:t>
      </w:r>
      <w:r w:rsidR="00EF4D29">
        <w:rPr>
          <w:szCs w:val="21"/>
        </w:rPr>
        <w:t>mg/L</w:t>
      </w:r>
      <w:r w:rsidRPr="003F6D16">
        <w:rPr>
          <w:szCs w:val="21"/>
        </w:rPr>
        <w:t>的水</w:t>
      </w:r>
      <w:r w:rsidRPr="00BB1956">
        <w:t>配制</w:t>
      </w:r>
      <w:r w:rsidRPr="00BB1956">
        <w:rPr>
          <w:rFonts w:hint="eastAsia"/>
        </w:rPr>
        <w:t>2</w:t>
      </w:r>
      <w:r w:rsidRPr="00BB1956">
        <w:t>00mL</w:t>
      </w:r>
      <w:r w:rsidRPr="00BB1956">
        <w:t>溶液，置于</w:t>
      </w:r>
      <w:r w:rsidRPr="00BB1956">
        <w:t>250mL</w:t>
      </w:r>
      <w:r w:rsidRPr="00BB1956">
        <w:t>磨口三角瓶中，</w:t>
      </w:r>
      <w:r w:rsidRPr="00072E36">
        <w:rPr>
          <w:rFonts w:hint="eastAsia"/>
        </w:rPr>
        <w:t>盖上塞子，微紧，然后置于恒温振荡染色小样机中，以</w:t>
      </w:r>
      <w:r w:rsidRPr="00072E36">
        <w:rPr>
          <w:rFonts w:hint="eastAsia"/>
        </w:rPr>
        <w:t>10</w:t>
      </w:r>
      <w:r w:rsidRPr="00072E36">
        <w:rPr>
          <w:rFonts w:hint="eastAsia"/>
        </w:rPr>
        <w:t>次</w:t>
      </w:r>
      <w:r w:rsidRPr="00072E36">
        <w:rPr>
          <w:szCs w:val="21"/>
        </w:rPr>
        <w:t>/min</w:t>
      </w:r>
      <w:r w:rsidRPr="00072E36">
        <w:rPr>
          <w:rFonts w:hint="eastAsia"/>
          <w:szCs w:val="21"/>
        </w:rPr>
        <w:t>的</w:t>
      </w:r>
      <w:r w:rsidRPr="00072E36">
        <w:rPr>
          <w:rFonts w:hint="eastAsia"/>
        </w:rPr>
        <w:t>振荡频率，</w:t>
      </w:r>
      <w:r w:rsidR="003227D8" w:rsidRPr="00BB1956">
        <w:rPr>
          <w:szCs w:val="21"/>
        </w:rPr>
        <w:t>从</w:t>
      </w:r>
      <w:smartTag w:uri="urn:schemas-microsoft-com:office:smarttags" w:element="chmetcnv">
        <w:smartTagPr>
          <w:attr w:name="UnitName" w:val="℃"/>
          <w:attr w:name="SourceValue" w:val="30"/>
          <w:attr w:name="HasSpace" w:val="False"/>
          <w:attr w:name="Negative" w:val="False"/>
          <w:attr w:name="NumberType" w:val="1"/>
          <w:attr w:name="TCSC" w:val="0"/>
        </w:smartTagPr>
        <w:r w:rsidR="003227D8" w:rsidRPr="00BB1956">
          <w:rPr>
            <w:szCs w:val="21"/>
          </w:rPr>
          <w:t>30</w:t>
        </w:r>
        <w:r w:rsidR="003227D8" w:rsidRPr="00BB1956">
          <w:rPr>
            <w:rFonts w:ascii="宋体"/>
            <w:szCs w:val="21"/>
          </w:rPr>
          <w:t>℃</w:t>
        </w:r>
      </w:smartTag>
      <w:r w:rsidR="003227D8" w:rsidRPr="00BB1956">
        <w:rPr>
          <w:szCs w:val="21"/>
        </w:rPr>
        <w:t>开始，</w:t>
      </w:r>
      <w:r w:rsidR="003F3E13" w:rsidRPr="003F6D16">
        <w:rPr>
          <w:szCs w:val="21"/>
        </w:rPr>
        <w:t>以</w:t>
      </w:r>
      <w:r w:rsidR="003F3E13" w:rsidRPr="003F6D16">
        <w:rPr>
          <w:szCs w:val="21"/>
        </w:rPr>
        <w:t xml:space="preserve">2 </w:t>
      </w:r>
      <w:r w:rsidR="003F3E13" w:rsidRPr="003F6D16">
        <w:rPr>
          <w:rFonts w:ascii="宋体"/>
          <w:szCs w:val="21"/>
        </w:rPr>
        <w:t>℃</w:t>
      </w:r>
      <w:r w:rsidR="003F3E13" w:rsidRPr="003F6D16">
        <w:rPr>
          <w:szCs w:val="21"/>
        </w:rPr>
        <w:t>/min</w:t>
      </w:r>
      <w:r w:rsidR="003F3E13" w:rsidRPr="003F6D16">
        <w:rPr>
          <w:szCs w:val="21"/>
        </w:rPr>
        <w:t>的升温速率升温，</w:t>
      </w:r>
      <w:r w:rsidR="008E6E54" w:rsidRPr="003F6D16">
        <w:t>测试</w:t>
      </w:r>
      <w:r w:rsidR="008E6E54" w:rsidRPr="003F6D16">
        <w:rPr>
          <w:szCs w:val="21"/>
        </w:rPr>
        <w:t>98</w:t>
      </w:r>
      <w:r w:rsidR="008E6E54" w:rsidRPr="003F6D16">
        <w:rPr>
          <w:rFonts w:ascii="宋体"/>
          <w:szCs w:val="21"/>
        </w:rPr>
        <w:t>℃</w:t>
      </w:r>
      <w:r w:rsidR="008E6E54" w:rsidRPr="003F6D16">
        <w:rPr>
          <w:szCs w:val="21"/>
        </w:rPr>
        <w:t>×10min</w:t>
      </w:r>
      <w:r w:rsidR="008E6E54" w:rsidRPr="003F6D16">
        <w:rPr>
          <w:szCs w:val="21"/>
        </w:rPr>
        <w:t>、</w:t>
      </w:r>
      <w:smartTag w:uri="urn:schemas-microsoft-com:office:smarttags" w:element="chmetcnv">
        <w:smartTagPr>
          <w:attr w:name="UnitName" w:val="℃"/>
          <w:attr w:name="SourceValue" w:val="98"/>
          <w:attr w:name="HasSpace" w:val="False"/>
          <w:attr w:name="Negative" w:val="False"/>
          <w:attr w:name="NumberType" w:val="1"/>
          <w:attr w:name="TCSC" w:val="0"/>
        </w:smartTagPr>
        <w:r w:rsidR="008E6E54" w:rsidRPr="003F6D16">
          <w:rPr>
            <w:szCs w:val="21"/>
          </w:rPr>
          <w:t>98</w:t>
        </w:r>
        <w:r w:rsidR="008E6E54" w:rsidRPr="003F6D16">
          <w:rPr>
            <w:rFonts w:ascii="宋体"/>
            <w:szCs w:val="21"/>
          </w:rPr>
          <w:t>℃</w:t>
        </w:r>
      </w:smartTag>
      <w:r w:rsidR="008E6E54" w:rsidRPr="003F6D16">
        <w:rPr>
          <w:szCs w:val="21"/>
        </w:rPr>
        <w:t>×30min</w:t>
      </w:r>
      <w:r w:rsidR="008E6E54" w:rsidRPr="003F6D16">
        <w:rPr>
          <w:szCs w:val="21"/>
        </w:rPr>
        <w:t>时的双氧水分解率</w:t>
      </w:r>
      <w:r w:rsidR="008E6E54" w:rsidRPr="003F6D16">
        <w:t>。</w:t>
      </w:r>
    </w:p>
    <w:p w:rsidR="00FF2E2D" w:rsidRPr="00DB2EA1" w:rsidRDefault="00DB2EA1" w:rsidP="00DB2EA1">
      <w:pPr>
        <w:adjustRightInd w:val="0"/>
        <w:snapToGrid w:val="0"/>
        <w:spacing w:line="360" w:lineRule="auto"/>
        <w:ind w:firstLineChars="200" w:firstLine="420"/>
      </w:pPr>
      <w:r w:rsidRPr="00DB2EA1">
        <w:rPr>
          <w:rFonts w:hint="eastAsia"/>
        </w:rPr>
        <w:t>10000ppm</w:t>
      </w:r>
      <w:r w:rsidRPr="00DB2EA1">
        <w:rPr>
          <w:rFonts w:hint="eastAsia"/>
        </w:rPr>
        <w:t>标准硬水的配制：</w:t>
      </w:r>
      <w:r w:rsidRPr="00C94B54">
        <w:rPr>
          <w:rFonts w:hint="eastAsia"/>
        </w:rPr>
        <w:t>准确称取</w:t>
      </w:r>
      <w:smartTag w:uri="urn:schemas-microsoft-com:office:smarttags" w:element="chmetcnv">
        <w:smartTagPr>
          <w:attr w:name="UnitName" w:val="g"/>
          <w:attr w:name="SourceValue" w:val="7.5"/>
          <w:attr w:name="HasSpace" w:val="False"/>
          <w:attr w:name="Negative" w:val="False"/>
          <w:attr w:name="NumberType" w:val="1"/>
          <w:attr w:name="TCSC" w:val="0"/>
        </w:smartTagPr>
        <w:r w:rsidRPr="00C94B54">
          <w:t>7.50g</w:t>
        </w:r>
      </w:smartTag>
      <w:r w:rsidRPr="00C94B54">
        <w:rPr>
          <w:rFonts w:hint="eastAsia"/>
        </w:rPr>
        <w:t>无水氯化钙和</w:t>
      </w:r>
      <w:smartTag w:uri="urn:schemas-microsoft-com:office:smarttags" w:element="chmetcnv">
        <w:smartTagPr>
          <w:attr w:name="UnitName" w:val="g"/>
          <w:attr w:name="SourceValue" w:val="2.5"/>
          <w:attr w:name="HasSpace" w:val="False"/>
          <w:attr w:name="Negative" w:val="False"/>
          <w:attr w:name="NumberType" w:val="1"/>
          <w:attr w:name="TCSC" w:val="0"/>
        </w:smartTagPr>
        <w:r w:rsidRPr="00C94B54">
          <w:t>2.50g</w:t>
        </w:r>
      </w:smartTag>
      <w:r w:rsidRPr="00C94B54">
        <w:rPr>
          <w:rFonts w:hint="eastAsia"/>
        </w:rPr>
        <w:t>无水氯化镁，用少量</w:t>
      </w:r>
      <w:r w:rsidR="005B1B8E">
        <w:rPr>
          <w:rFonts w:hint="eastAsia"/>
        </w:rPr>
        <w:t>去离子</w:t>
      </w:r>
      <w:r w:rsidR="005B1B8E" w:rsidRPr="00C94B54">
        <w:rPr>
          <w:rFonts w:hint="eastAsia"/>
        </w:rPr>
        <w:t>水</w:t>
      </w:r>
      <w:r w:rsidRPr="00C94B54">
        <w:rPr>
          <w:rFonts w:hint="eastAsia"/>
        </w:rPr>
        <w:t>溶解，然后移入</w:t>
      </w:r>
      <w:r w:rsidRPr="00C94B54">
        <w:rPr>
          <w:rFonts w:hint="eastAsia"/>
        </w:rPr>
        <w:t>1000</w:t>
      </w:r>
      <w:r w:rsidRPr="00C94B54">
        <w:t>mL</w:t>
      </w:r>
      <w:r w:rsidRPr="00C94B54">
        <w:rPr>
          <w:rFonts w:hint="eastAsia"/>
        </w:rPr>
        <w:t>容量瓶中，用</w:t>
      </w:r>
      <w:r>
        <w:rPr>
          <w:rFonts w:hint="eastAsia"/>
        </w:rPr>
        <w:t>去离子</w:t>
      </w:r>
      <w:r w:rsidRPr="00C94B54">
        <w:rPr>
          <w:rFonts w:hint="eastAsia"/>
        </w:rPr>
        <w:t>水稀释至刻度。</w:t>
      </w:r>
      <w:r w:rsidR="00F64642">
        <w:rPr>
          <w:rFonts w:hint="eastAsia"/>
        </w:rPr>
        <w:t>用该硬水</w:t>
      </w:r>
      <w:r w:rsidR="00F64642" w:rsidRPr="00DB2EA1">
        <w:rPr>
          <w:rFonts w:hint="eastAsia"/>
        </w:rPr>
        <w:t>配制</w:t>
      </w:r>
      <w:r w:rsidR="00F64642">
        <w:rPr>
          <w:rFonts w:hint="eastAsia"/>
        </w:rPr>
        <w:t>上述溶液。</w:t>
      </w:r>
    </w:p>
    <w:p w:rsidR="00333680" w:rsidRPr="003F6D16" w:rsidRDefault="00333680" w:rsidP="00600A21">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 xml:space="preserve"> </w:t>
      </w:r>
      <w:r w:rsidRPr="003F6D16">
        <w:rPr>
          <w:rFonts w:ascii="Times New Roman" w:eastAsiaTheme="majorEastAsia"/>
          <w:szCs w:val="21"/>
        </w:rPr>
        <w:t>效果测试</w:t>
      </w:r>
    </w:p>
    <w:p w:rsidR="00FF2E2D" w:rsidRPr="003F6D16" w:rsidRDefault="00FF2E2D" w:rsidP="00600A21">
      <w:pPr>
        <w:adjustRightInd w:val="0"/>
        <w:snapToGrid w:val="0"/>
        <w:spacing w:line="360" w:lineRule="auto"/>
        <w:ind w:firstLineChars="200" w:firstLine="420"/>
        <w:rPr>
          <w:szCs w:val="21"/>
        </w:rPr>
      </w:pPr>
      <w:r w:rsidRPr="003F6D16">
        <w:rPr>
          <w:color w:val="000000"/>
        </w:rPr>
        <w:t>测试方法及计算公式同</w:t>
      </w:r>
      <w:r w:rsidR="00922702">
        <w:rPr>
          <w:rFonts w:hint="eastAsia"/>
          <w:color w:val="000000"/>
        </w:rPr>
        <w:t>5.1.1.2.2</w:t>
      </w:r>
      <w:r w:rsidRPr="003F6D16">
        <w:rPr>
          <w:color w:val="000000"/>
        </w:rPr>
        <w:t>。</w:t>
      </w:r>
    </w:p>
    <w:p w:rsidR="00FF2E2D" w:rsidRPr="003F6D16" w:rsidRDefault="00FF2E2D" w:rsidP="00600A21">
      <w:pPr>
        <w:adjustRightInd w:val="0"/>
        <w:snapToGrid w:val="0"/>
        <w:spacing w:line="360" w:lineRule="auto"/>
        <w:ind w:firstLineChars="200" w:firstLine="420"/>
      </w:pPr>
      <w:r w:rsidRPr="003F6D16">
        <w:rPr>
          <w:szCs w:val="21"/>
        </w:rPr>
        <w:t>双氧水稳定剂</w:t>
      </w:r>
      <w:r w:rsidR="00F5384C">
        <w:rPr>
          <w:rFonts w:hint="eastAsia"/>
        </w:rPr>
        <w:t>C</w:t>
      </w:r>
      <w:r w:rsidRPr="003F6D16">
        <w:rPr>
          <w:rFonts w:eastAsiaTheme="majorEastAsia"/>
          <w:szCs w:val="21"/>
        </w:rPr>
        <w:t>在不同硬度水质情况下</w:t>
      </w:r>
      <w:r w:rsidRPr="003F6D16">
        <w:t>所测得的</w:t>
      </w:r>
      <w:r w:rsidR="007775CD">
        <w:rPr>
          <w:szCs w:val="21"/>
        </w:rPr>
        <w:t>双氧水分解</w:t>
      </w:r>
      <w:proofErr w:type="gramStart"/>
      <w:r w:rsidR="007775CD">
        <w:rPr>
          <w:szCs w:val="21"/>
        </w:rPr>
        <w:t>率数据</w:t>
      </w:r>
      <w:proofErr w:type="gramEnd"/>
      <w:r w:rsidRPr="003F6D16">
        <w:rPr>
          <w:szCs w:val="21"/>
        </w:rPr>
        <w:t>见表</w:t>
      </w:r>
      <w:r w:rsidR="00391F05" w:rsidRPr="003F6D16">
        <w:rPr>
          <w:szCs w:val="21"/>
        </w:rPr>
        <w:t>7</w:t>
      </w:r>
      <w:r w:rsidRPr="003F6D16">
        <w:rPr>
          <w:szCs w:val="21"/>
        </w:rPr>
        <w:t>。</w:t>
      </w:r>
    </w:p>
    <w:p w:rsidR="00FF2E2D" w:rsidRPr="003F6D16" w:rsidRDefault="00FF2E2D" w:rsidP="00600A21">
      <w:pPr>
        <w:adjustRightInd w:val="0"/>
        <w:snapToGrid w:val="0"/>
        <w:spacing w:line="360" w:lineRule="auto"/>
        <w:ind w:firstLineChars="200" w:firstLine="420"/>
        <w:jc w:val="center"/>
      </w:pPr>
      <w:r w:rsidRPr="003F6D16">
        <w:t>表</w:t>
      </w:r>
      <w:r w:rsidR="00391F05" w:rsidRPr="003F6D16">
        <w:t>7</w:t>
      </w:r>
      <w:r w:rsidRPr="003F6D16">
        <w:t xml:space="preserve"> </w:t>
      </w:r>
      <w:r w:rsidRPr="003F6D16">
        <w:rPr>
          <w:szCs w:val="21"/>
        </w:rPr>
        <w:t>双氧水稳定剂</w:t>
      </w:r>
      <w:r w:rsidR="00F5384C">
        <w:rPr>
          <w:rFonts w:hint="eastAsia"/>
        </w:rPr>
        <w:t>C</w:t>
      </w:r>
      <w:r w:rsidRPr="003F6D16">
        <w:rPr>
          <w:rFonts w:eastAsiaTheme="majorEastAsia"/>
          <w:szCs w:val="21"/>
        </w:rPr>
        <w:t>在不同硬度水质情况下</w:t>
      </w:r>
      <w:r w:rsidRPr="003F6D16">
        <w:t>的</w:t>
      </w:r>
      <w:r w:rsidRPr="003F6D16">
        <w:rPr>
          <w:szCs w:val="21"/>
        </w:rPr>
        <w:t>双氧水分解率</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8"/>
        <w:gridCol w:w="1417"/>
        <w:gridCol w:w="944"/>
        <w:gridCol w:w="945"/>
        <w:gridCol w:w="944"/>
        <w:gridCol w:w="945"/>
        <w:gridCol w:w="945"/>
      </w:tblGrid>
      <w:tr w:rsidR="0091540D" w:rsidRPr="003F6D16" w:rsidTr="00F17E87">
        <w:trPr>
          <w:trHeight w:hRule="exact" w:val="340"/>
          <w:jc w:val="center"/>
        </w:trPr>
        <w:tc>
          <w:tcPr>
            <w:tcW w:w="3215" w:type="dxa"/>
            <w:gridSpan w:val="2"/>
            <w:shd w:val="clear" w:color="auto" w:fill="auto"/>
            <w:vAlign w:val="center"/>
          </w:tcPr>
          <w:p w:rsidR="005270F2" w:rsidRPr="003F6D16" w:rsidRDefault="005270F2" w:rsidP="003F6D16">
            <w:pPr>
              <w:pStyle w:val="aa"/>
              <w:tabs>
                <w:tab w:val="left" w:pos="1320"/>
              </w:tabs>
              <w:ind w:left="0"/>
              <w:jc w:val="center"/>
              <w:rPr>
                <w:sz w:val="18"/>
                <w:szCs w:val="18"/>
              </w:rPr>
            </w:pPr>
            <w:r w:rsidRPr="003F6D16">
              <w:rPr>
                <w:sz w:val="18"/>
                <w:szCs w:val="18"/>
              </w:rPr>
              <w:t>水质硬度（</w:t>
            </w:r>
            <w:r w:rsidR="00EF4D29">
              <w:rPr>
                <w:sz w:val="18"/>
                <w:szCs w:val="18"/>
              </w:rPr>
              <w:t>mg/L</w:t>
            </w:r>
            <w:r w:rsidRPr="003F6D16">
              <w:rPr>
                <w:sz w:val="18"/>
                <w:szCs w:val="18"/>
              </w:rPr>
              <w:t>）</w:t>
            </w:r>
          </w:p>
        </w:tc>
        <w:tc>
          <w:tcPr>
            <w:tcW w:w="944" w:type="dxa"/>
            <w:shd w:val="clear" w:color="auto" w:fill="auto"/>
            <w:vAlign w:val="center"/>
          </w:tcPr>
          <w:p w:rsidR="005270F2" w:rsidRPr="003F6D16" w:rsidRDefault="005270F2" w:rsidP="003F6D16">
            <w:pPr>
              <w:pStyle w:val="aa"/>
              <w:tabs>
                <w:tab w:val="left" w:pos="1320"/>
              </w:tabs>
              <w:ind w:left="0"/>
              <w:jc w:val="center"/>
              <w:rPr>
                <w:sz w:val="18"/>
                <w:szCs w:val="18"/>
              </w:rPr>
            </w:pPr>
            <w:r w:rsidRPr="003F6D16">
              <w:rPr>
                <w:sz w:val="18"/>
                <w:szCs w:val="18"/>
              </w:rPr>
              <w:t>0</w:t>
            </w:r>
          </w:p>
        </w:tc>
        <w:tc>
          <w:tcPr>
            <w:tcW w:w="945" w:type="dxa"/>
            <w:shd w:val="clear" w:color="auto" w:fill="auto"/>
            <w:vAlign w:val="center"/>
          </w:tcPr>
          <w:p w:rsidR="005270F2" w:rsidRPr="003F6D16" w:rsidRDefault="005270F2" w:rsidP="003F6D16">
            <w:pPr>
              <w:pStyle w:val="aa"/>
              <w:tabs>
                <w:tab w:val="left" w:pos="1320"/>
              </w:tabs>
              <w:ind w:left="0"/>
              <w:jc w:val="center"/>
              <w:rPr>
                <w:sz w:val="18"/>
                <w:szCs w:val="18"/>
              </w:rPr>
            </w:pPr>
            <w:r w:rsidRPr="003F6D16">
              <w:rPr>
                <w:sz w:val="18"/>
                <w:szCs w:val="18"/>
              </w:rPr>
              <w:t>100</w:t>
            </w:r>
          </w:p>
        </w:tc>
        <w:tc>
          <w:tcPr>
            <w:tcW w:w="944" w:type="dxa"/>
            <w:shd w:val="clear" w:color="auto" w:fill="auto"/>
            <w:vAlign w:val="center"/>
          </w:tcPr>
          <w:p w:rsidR="005270F2" w:rsidRPr="003F6D16" w:rsidRDefault="005270F2" w:rsidP="003F6D16">
            <w:pPr>
              <w:pStyle w:val="aa"/>
              <w:tabs>
                <w:tab w:val="left" w:pos="1320"/>
              </w:tabs>
              <w:ind w:left="0"/>
              <w:jc w:val="center"/>
              <w:rPr>
                <w:sz w:val="18"/>
                <w:szCs w:val="18"/>
              </w:rPr>
            </w:pPr>
            <w:r w:rsidRPr="003F6D16">
              <w:rPr>
                <w:sz w:val="18"/>
                <w:szCs w:val="18"/>
              </w:rPr>
              <w:t>200</w:t>
            </w:r>
          </w:p>
        </w:tc>
        <w:tc>
          <w:tcPr>
            <w:tcW w:w="945" w:type="dxa"/>
            <w:shd w:val="clear" w:color="auto" w:fill="auto"/>
            <w:vAlign w:val="center"/>
          </w:tcPr>
          <w:p w:rsidR="005270F2" w:rsidRPr="003F6D16" w:rsidRDefault="005270F2" w:rsidP="003F6D16">
            <w:pPr>
              <w:pStyle w:val="aa"/>
              <w:tabs>
                <w:tab w:val="left" w:pos="1320"/>
              </w:tabs>
              <w:ind w:left="0"/>
              <w:jc w:val="center"/>
              <w:rPr>
                <w:sz w:val="18"/>
                <w:szCs w:val="18"/>
              </w:rPr>
            </w:pPr>
            <w:r w:rsidRPr="003F6D16">
              <w:rPr>
                <w:sz w:val="18"/>
                <w:szCs w:val="18"/>
              </w:rPr>
              <w:t>300</w:t>
            </w:r>
          </w:p>
        </w:tc>
        <w:tc>
          <w:tcPr>
            <w:tcW w:w="945" w:type="dxa"/>
            <w:shd w:val="clear" w:color="auto" w:fill="auto"/>
            <w:vAlign w:val="center"/>
          </w:tcPr>
          <w:p w:rsidR="005270F2" w:rsidRPr="003F6D16" w:rsidRDefault="005270F2" w:rsidP="003F6D16">
            <w:pPr>
              <w:pStyle w:val="aa"/>
              <w:tabs>
                <w:tab w:val="left" w:pos="1320"/>
              </w:tabs>
              <w:ind w:left="0"/>
              <w:jc w:val="center"/>
              <w:rPr>
                <w:sz w:val="18"/>
                <w:szCs w:val="18"/>
              </w:rPr>
            </w:pPr>
            <w:r w:rsidRPr="003F6D16">
              <w:rPr>
                <w:sz w:val="18"/>
                <w:szCs w:val="18"/>
              </w:rPr>
              <w:t>400</w:t>
            </w:r>
          </w:p>
        </w:tc>
      </w:tr>
      <w:tr w:rsidR="00552EE1" w:rsidRPr="003F6D16" w:rsidTr="00552EE1">
        <w:trPr>
          <w:trHeight w:hRule="exact" w:val="340"/>
          <w:jc w:val="center"/>
        </w:trPr>
        <w:tc>
          <w:tcPr>
            <w:tcW w:w="1798" w:type="dxa"/>
            <w:vMerge w:val="restart"/>
            <w:shd w:val="clear" w:color="auto" w:fill="auto"/>
            <w:vAlign w:val="center"/>
          </w:tcPr>
          <w:p w:rsidR="00552EE1" w:rsidRPr="003F6D16" w:rsidRDefault="00552EE1" w:rsidP="003F6D16">
            <w:pPr>
              <w:pStyle w:val="aa"/>
              <w:tabs>
                <w:tab w:val="left" w:pos="1320"/>
              </w:tabs>
              <w:ind w:left="0"/>
              <w:jc w:val="center"/>
              <w:rPr>
                <w:sz w:val="18"/>
                <w:szCs w:val="18"/>
              </w:rPr>
            </w:pPr>
            <w:r w:rsidRPr="003F6D16">
              <w:rPr>
                <w:sz w:val="18"/>
                <w:szCs w:val="18"/>
              </w:rPr>
              <w:t>双氧水分解率（</w:t>
            </w:r>
            <w:r w:rsidRPr="003F6D16">
              <w:rPr>
                <w:sz w:val="18"/>
                <w:szCs w:val="18"/>
              </w:rPr>
              <w:t>%</w:t>
            </w:r>
            <w:r w:rsidRPr="003F6D16">
              <w:rPr>
                <w:sz w:val="18"/>
                <w:szCs w:val="18"/>
              </w:rPr>
              <w:t>）</w:t>
            </w:r>
          </w:p>
        </w:tc>
        <w:tc>
          <w:tcPr>
            <w:tcW w:w="1417" w:type="dxa"/>
            <w:shd w:val="clear" w:color="auto" w:fill="auto"/>
            <w:vAlign w:val="center"/>
          </w:tcPr>
          <w:p w:rsidR="00552EE1" w:rsidRPr="003F6D16" w:rsidRDefault="00552EE1" w:rsidP="00A11713">
            <w:pPr>
              <w:tabs>
                <w:tab w:val="left" w:pos="1320"/>
              </w:tabs>
              <w:jc w:val="center"/>
              <w:rPr>
                <w:sz w:val="18"/>
                <w:szCs w:val="18"/>
              </w:rPr>
            </w:pPr>
            <w:r w:rsidRPr="003F6D16">
              <w:rPr>
                <w:sz w:val="18"/>
                <w:szCs w:val="18"/>
              </w:rPr>
              <w:t>98℃×10 min</w:t>
            </w:r>
          </w:p>
        </w:tc>
        <w:tc>
          <w:tcPr>
            <w:tcW w:w="944" w:type="dxa"/>
            <w:shd w:val="clear" w:color="auto" w:fill="auto"/>
            <w:vAlign w:val="center"/>
          </w:tcPr>
          <w:p w:rsidR="00552EE1" w:rsidRPr="003F6D16" w:rsidRDefault="00F87F86" w:rsidP="00A11713">
            <w:pPr>
              <w:pStyle w:val="aa"/>
              <w:tabs>
                <w:tab w:val="left" w:pos="1320"/>
              </w:tabs>
              <w:ind w:left="0"/>
              <w:jc w:val="center"/>
              <w:rPr>
                <w:sz w:val="18"/>
                <w:szCs w:val="18"/>
              </w:rPr>
            </w:pPr>
            <w:r>
              <w:rPr>
                <w:rFonts w:hint="eastAsia"/>
                <w:sz w:val="18"/>
                <w:szCs w:val="18"/>
              </w:rPr>
              <w:t>7</w:t>
            </w:r>
            <w:r w:rsidR="00552EE1" w:rsidRPr="003F6D16">
              <w:rPr>
                <w:sz w:val="18"/>
                <w:szCs w:val="18"/>
              </w:rPr>
              <w:t>.5</w:t>
            </w:r>
          </w:p>
        </w:tc>
        <w:tc>
          <w:tcPr>
            <w:tcW w:w="945" w:type="dxa"/>
            <w:shd w:val="clear" w:color="auto" w:fill="auto"/>
            <w:vAlign w:val="center"/>
          </w:tcPr>
          <w:p w:rsidR="00552EE1" w:rsidRPr="003F6D16" w:rsidRDefault="0073577B" w:rsidP="00A11713">
            <w:pPr>
              <w:pStyle w:val="aa"/>
              <w:tabs>
                <w:tab w:val="left" w:pos="1320"/>
              </w:tabs>
              <w:ind w:left="0"/>
              <w:jc w:val="center"/>
              <w:rPr>
                <w:sz w:val="18"/>
                <w:szCs w:val="18"/>
              </w:rPr>
            </w:pPr>
            <w:r>
              <w:rPr>
                <w:rFonts w:hint="eastAsia"/>
                <w:sz w:val="18"/>
                <w:szCs w:val="18"/>
              </w:rPr>
              <w:t>9</w:t>
            </w:r>
            <w:r w:rsidR="00552EE1" w:rsidRPr="003F6D16">
              <w:rPr>
                <w:sz w:val="18"/>
                <w:szCs w:val="18"/>
              </w:rPr>
              <w:t>.8</w:t>
            </w:r>
          </w:p>
        </w:tc>
        <w:tc>
          <w:tcPr>
            <w:tcW w:w="944" w:type="dxa"/>
            <w:shd w:val="clear" w:color="auto" w:fill="auto"/>
            <w:vAlign w:val="center"/>
          </w:tcPr>
          <w:p w:rsidR="00552EE1" w:rsidRPr="003F6D16" w:rsidRDefault="00552EE1" w:rsidP="00A11713">
            <w:pPr>
              <w:pStyle w:val="aa"/>
              <w:tabs>
                <w:tab w:val="left" w:pos="1320"/>
              </w:tabs>
              <w:ind w:left="0"/>
              <w:jc w:val="center"/>
              <w:rPr>
                <w:sz w:val="18"/>
                <w:szCs w:val="18"/>
              </w:rPr>
            </w:pPr>
            <w:r w:rsidRPr="003F6D16">
              <w:rPr>
                <w:sz w:val="18"/>
                <w:szCs w:val="18"/>
              </w:rPr>
              <w:t>32.2</w:t>
            </w:r>
          </w:p>
        </w:tc>
        <w:tc>
          <w:tcPr>
            <w:tcW w:w="945" w:type="dxa"/>
            <w:shd w:val="clear" w:color="auto" w:fill="auto"/>
            <w:vAlign w:val="center"/>
          </w:tcPr>
          <w:p w:rsidR="00552EE1" w:rsidRPr="003F6D16" w:rsidRDefault="00552EE1" w:rsidP="00A11713">
            <w:pPr>
              <w:pStyle w:val="aa"/>
              <w:tabs>
                <w:tab w:val="left" w:pos="1320"/>
              </w:tabs>
              <w:ind w:left="0"/>
              <w:jc w:val="center"/>
              <w:rPr>
                <w:sz w:val="18"/>
                <w:szCs w:val="18"/>
              </w:rPr>
            </w:pPr>
            <w:r w:rsidRPr="003F6D16">
              <w:rPr>
                <w:sz w:val="18"/>
                <w:szCs w:val="18"/>
              </w:rPr>
              <w:t>57.5</w:t>
            </w:r>
          </w:p>
        </w:tc>
        <w:tc>
          <w:tcPr>
            <w:tcW w:w="945" w:type="dxa"/>
            <w:shd w:val="clear" w:color="auto" w:fill="auto"/>
            <w:vAlign w:val="center"/>
          </w:tcPr>
          <w:p w:rsidR="00552EE1" w:rsidRPr="003F6D16" w:rsidRDefault="00552EE1" w:rsidP="00A11713">
            <w:pPr>
              <w:pStyle w:val="aa"/>
              <w:tabs>
                <w:tab w:val="left" w:pos="1320"/>
              </w:tabs>
              <w:ind w:left="0"/>
              <w:jc w:val="center"/>
              <w:rPr>
                <w:sz w:val="18"/>
                <w:szCs w:val="18"/>
              </w:rPr>
            </w:pPr>
            <w:r w:rsidRPr="003F6D16">
              <w:rPr>
                <w:sz w:val="18"/>
                <w:szCs w:val="18"/>
              </w:rPr>
              <w:t>77.0</w:t>
            </w:r>
          </w:p>
        </w:tc>
      </w:tr>
      <w:tr w:rsidR="00552EE1" w:rsidRPr="003F6D16" w:rsidTr="00552EE1">
        <w:trPr>
          <w:trHeight w:hRule="exact" w:val="340"/>
          <w:jc w:val="center"/>
        </w:trPr>
        <w:tc>
          <w:tcPr>
            <w:tcW w:w="1798" w:type="dxa"/>
            <w:vMerge/>
            <w:shd w:val="clear" w:color="auto" w:fill="auto"/>
            <w:vAlign w:val="center"/>
          </w:tcPr>
          <w:p w:rsidR="00552EE1" w:rsidRPr="003F6D16" w:rsidRDefault="00552EE1" w:rsidP="003F6D16">
            <w:pPr>
              <w:pStyle w:val="aa"/>
              <w:tabs>
                <w:tab w:val="left" w:pos="1320"/>
              </w:tabs>
              <w:ind w:left="0"/>
              <w:jc w:val="center"/>
              <w:rPr>
                <w:sz w:val="18"/>
                <w:szCs w:val="18"/>
              </w:rPr>
            </w:pPr>
          </w:p>
        </w:tc>
        <w:tc>
          <w:tcPr>
            <w:tcW w:w="1417" w:type="dxa"/>
            <w:shd w:val="clear" w:color="auto" w:fill="auto"/>
            <w:vAlign w:val="center"/>
          </w:tcPr>
          <w:p w:rsidR="00552EE1" w:rsidRPr="003F6D16" w:rsidRDefault="00552EE1" w:rsidP="00A11713">
            <w:pPr>
              <w:tabs>
                <w:tab w:val="left" w:pos="1320"/>
              </w:tabs>
              <w:jc w:val="center"/>
              <w:rPr>
                <w:sz w:val="18"/>
                <w:szCs w:val="18"/>
              </w:rPr>
            </w:pPr>
            <w:r w:rsidRPr="003F6D16">
              <w:rPr>
                <w:sz w:val="18"/>
                <w:szCs w:val="18"/>
              </w:rPr>
              <w:t>98℃×30min</w:t>
            </w:r>
          </w:p>
        </w:tc>
        <w:tc>
          <w:tcPr>
            <w:tcW w:w="944" w:type="dxa"/>
            <w:shd w:val="clear" w:color="auto" w:fill="auto"/>
            <w:vAlign w:val="center"/>
          </w:tcPr>
          <w:p w:rsidR="00552EE1" w:rsidRPr="003F6D16" w:rsidRDefault="00552EE1" w:rsidP="00F87F86">
            <w:pPr>
              <w:pStyle w:val="aa"/>
              <w:tabs>
                <w:tab w:val="left" w:pos="1320"/>
              </w:tabs>
              <w:ind w:left="0"/>
              <w:jc w:val="center"/>
              <w:rPr>
                <w:sz w:val="18"/>
                <w:szCs w:val="18"/>
              </w:rPr>
            </w:pPr>
            <w:r w:rsidRPr="003F6D16">
              <w:rPr>
                <w:sz w:val="18"/>
                <w:szCs w:val="18"/>
              </w:rPr>
              <w:t>14.</w:t>
            </w:r>
            <w:r w:rsidR="00F87F86">
              <w:rPr>
                <w:rFonts w:hint="eastAsia"/>
                <w:sz w:val="18"/>
                <w:szCs w:val="18"/>
              </w:rPr>
              <w:t>1</w:t>
            </w:r>
          </w:p>
        </w:tc>
        <w:tc>
          <w:tcPr>
            <w:tcW w:w="945" w:type="dxa"/>
            <w:shd w:val="clear" w:color="auto" w:fill="auto"/>
            <w:vAlign w:val="center"/>
          </w:tcPr>
          <w:p w:rsidR="00552EE1" w:rsidRPr="003F6D16" w:rsidRDefault="0073577B" w:rsidP="00A11713">
            <w:pPr>
              <w:pStyle w:val="aa"/>
              <w:tabs>
                <w:tab w:val="left" w:pos="1320"/>
              </w:tabs>
              <w:ind w:left="0"/>
              <w:jc w:val="center"/>
              <w:rPr>
                <w:sz w:val="18"/>
                <w:szCs w:val="18"/>
              </w:rPr>
            </w:pPr>
            <w:r>
              <w:rPr>
                <w:rFonts w:hint="eastAsia"/>
                <w:sz w:val="18"/>
                <w:szCs w:val="18"/>
              </w:rPr>
              <w:t>19</w:t>
            </w:r>
            <w:r w:rsidR="00552EE1" w:rsidRPr="003F6D16">
              <w:rPr>
                <w:sz w:val="18"/>
                <w:szCs w:val="18"/>
              </w:rPr>
              <w:t>.7</w:t>
            </w:r>
          </w:p>
        </w:tc>
        <w:tc>
          <w:tcPr>
            <w:tcW w:w="944" w:type="dxa"/>
            <w:shd w:val="clear" w:color="auto" w:fill="auto"/>
            <w:vAlign w:val="center"/>
          </w:tcPr>
          <w:p w:rsidR="00552EE1" w:rsidRPr="003F6D16" w:rsidRDefault="00552EE1" w:rsidP="00A11713">
            <w:pPr>
              <w:pStyle w:val="aa"/>
              <w:tabs>
                <w:tab w:val="left" w:pos="1320"/>
              </w:tabs>
              <w:ind w:left="0"/>
              <w:jc w:val="center"/>
              <w:rPr>
                <w:sz w:val="18"/>
                <w:szCs w:val="18"/>
              </w:rPr>
            </w:pPr>
            <w:r w:rsidRPr="003F6D16">
              <w:rPr>
                <w:sz w:val="18"/>
                <w:szCs w:val="18"/>
              </w:rPr>
              <w:t>44.8</w:t>
            </w:r>
          </w:p>
        </w:tc>
        <w:tc>
          <w:tcPr>
            <w:tcW w:w="945" w:type="dxa"/>
            <w:shd w:val="clear" w:color="auto" w:fill="auto"/>
            <w:vAlign w:val="center"/>
          </w:tcPr>
          <w:p w:rsidR="00552EE1" w:rsidRPr="003F6D16" w:rsidRDefault="00552EE1" w:rsidP="00A11713">
            <w:pPr>
              <w:pStyle w:val="aa"/>
              <w:tabs>
                <w:tab w:val="left" w:pos="1320"/>
              </w:tabs>
              <w:ind w:left="0"/>
              <w:jc w:val="center"/>
              <w:rPr>
                <w:sz w:val="18"/>
                <w:szCs w:val="18"/>
              </w:rPr>
            </w:pPr>
            <w:r w:rsidRPr="003F6D16">
              <w:rPr>
                <w:sz w:val="18"/>
                <w:szCs w:val="18"/>
              </w:rPr>
              <w:t>75.9</w:t>
            </w:r>
          </w:p>
        </w:tc>
        <w:tc>
          <w:tcPr>
            <w:tcW w:w="945" w:type="dxa"/>
            <w:shd w:val="clear" w:color="auto" w:fill="auto"/>
            <w:vAlign w:val="center"/>
          </w:tcPr>
          <w:p w:rsidR="00552EE1" w:rsidRPr="003F6D16" w:rsidRDefault="00552EE1" w:rsidP="00A11713">
            <w:pPr>
              <w:pStyle w:val="aa"/>
              <w:tabs>
                <w:tab w:val="left" w:pos="1320"/>
              </w:tabs>
              <w:ind w:left="0"/>
              <w:jc w:val="center"/>
              <w:rPr>
                <w:sz w:val="18"/>
                <w:szCs w:val="18"/>
              </w:rPr>
            </w:pPr>
            <w:r w:rsidRPr="003F6D16">
              <w:rPr>
                <w:sz w:val="18"/>
                <w:szCs w:val="18"/>
              </w:rPr>
              <w:t>89.7</w:t>
            </w:r>
          </w:p>
        </w:tc>
      </w:tr>
    </w:tbl>
    <w:p w:rsidR="005270F2" w:rsidRPr="00233B6D" w:rsidRDefault="00233B6D" w:rsidP="00810035">
      <w:pPr>
        <w:adjustRightInd w:val="0"/>
        <w:snapToGrid w:val="0"/>
        <w:spacing w:beforeLines="50" w:line="360" w:lineRule="auto"/>
        <w:ind w:firstLineChars="200" w:firstLine="420"/>
      </w:pPr>
      <w:r>
        <w:t>由</w:t>
      </w:r>
      <w:r w:rsidRPr="00617691">
        <w:t>表</w:t>
      </w:r>
      <w:r>
        <w:rPr>
          <w:rFonts w:hint="eastAsia"/>
        </w:rPr>
        <w:t>7</w:t>
      </w:r>
      <w:r>
        <w:rPr>
          <w:rFonts w:hint="eastAsia"/>
        </w:rPr>
        <w:t>数据</w:t>
      </w:r>
      <w:r w:rsidRPr="00617691">
        <w:t>可知，</w:t>
      </w:r>
      <w:r w:rsidR="00D75185">
        <w:rPr>
          <w:rFonts w:hint="eastAsia"/>
        </w:rPr>
        <w:t>随着水质硬度的提高，</w:t>
      </w:r>
      <w:r w:rsidR="00D75185" w:rsidRPr="00617691">
        <w:t>双氧水分解</w:t>
      </w:r>
      <w:r w:rsidR="00D75185">
        <w:rPr>
          <w:rFonts w:hint="eastAsia"/>
        </w:rPr>
        <w:t>速度逐渐加快，表明</w:t>
      </w:r>
      <w:r w:rsidR="00D75185" w:rsidRPr="003F6D16">
        <w:rPr>
          <w:szCs w:val="21"/>
        </w:rPr>
        <w:t>双氧水稳定剂</w:t>
      </w:r>
      <w:r w:rsidR="00D75185">
        <w:rPr>
          <w:rFonts w:hint="eastAsia"/>
        </w:rPr>
        <w:t>C</w:t>
      </w:r>
      <w:r w:rsidR="004E3B35">
        <w:rPr>
          <w:rFonts w:hint="eastAsia"/>
        </w:rPr>
        <w:t>在</w:t>
      </w:r>
      <w:r w:rsidR="00D75185">
        <w:rPr>
          <w:rFonts w:hint="eastAsia"/>
        </w:rPr>
        <w:t>水质硬度提高</w:t>
      </w:r>
      <w:r>
        <w:rPr>
          <w:rFonts w:hint="eastAsia"/>
          <w:szCs w:val="21"/>
        </w:rPr>
        <w:t>的情况下，</w:t>
      </w:r>
      <w:r w:rsidR="00D75185">
        <w:rPr>
          <w:rFonts w:hint="eastAsia"/>
          <w:szCs w:val="21"/>
        </w:rPr>
        <w:t>对</w:t>
      </w:r>
      <w:r w:rsidRPr="00617691">
        <w:t>双氧水</w:t>
      </w:r>
      <w:r w:rsidR="00D75185">
        <w:rPr>
          <w:rFonts w:hint="eastAsia"/>
        </w:rPr>
        <w:t>的稳定性能下降。</w:t>
      </w:r>
      <w:r w:rsidR="004E3B35">
        <w:rPr>
          <w:rFonts w:hint="eastAsia"/>
        </w:rPr>
        <w:t>当硬度达到</w:t>
      </w:r>
      <w:r w:rsidR="004E3B35">
        <w:rPr>
          <w:rFonts w:hint="eastAsia"/>
        </w:rPr>
        <w:t>3</w:t>
      </w:r>
      <w:r w:rsidR="004E3B35" w:rsidRPr="003F6D16">
        <w:rPr>
          <w:szCs w:val="21"/>
        </w:rPr>
        <w:t xml:space="preserve">00 </w:t>
      </w:r>
      <w:r w:rsidR="00EF4D29">
        <w:rPr>
          <w:szCs w:val="21"/>
        </w:rPr>
        <w:t>mg/L</w:t>
      </w:r>
      <w:r w:rsidR="004E3B35">
        <w:rPr>
          <w:rFonts w:hint="eastAsia"/>
          <w:szCs w:val="21"/>
        </w:rPr>
        <w:t>以上时，</w:t>
      </w:r>
      <w:r w:rsidR="004E3B35" w:rsidRPr="00617691">
        <w:t>双氧水分解</w:t>
      </w:r>
      <w:r w:rsidR="004E3B35">
        <w:rPr>
          <w:rFonts w:hint="eastAsia"/>
        </w:rPr>
        <w:t>率达到</w:t>
      </w:r>
      <w:r w:rsidR="004E3B35" w:rsidRPr="004E3B35">
        <w:t>75.9</w:t>
      </w:r>
      <w:r w:rsidR="004E3B35">
        <w:rPr>
          <w:rFonts w:hint="eastAsia"/>
        </w:rPr>
        <w:t xml:space="preserve"> %</w:t>
      </w:r>
      <w:r w:rsidR="004E3B35">
        <w:rPr>
          <w:rFonts w:hint="eastAsia"/>
        </w:rPr>
        <w:t>，但在</w:t>
      </w:r>
      <w:r w:rsidR="004E3B35">
        <w:rPr>
          <w:rFonts w:hint="eastAsia"/>
        </w:rPr>
        <w:t>2</w:t>
      </w:r>
      <w:r w:rsidR="004E3B35" w:rsidRPr="003F6D16">
        <w:rPr>
          <w:szCs w:val="21"/>
        </w:rPr>
        <w:t xml:space="preserve">00 </w:t>
      </w:r>
      <w:r w:rsidR="00EF4D29">
        <w:rPr>
          <w:szCs w:val="21"/>
        </w:rPr>
        <w:t>mg/L</w:t>
      </w:r>
      <w:r w:rsidR="004E3B35">
        <w:rPr>
          <w:rFonts w:hint="eastAsia"/>
          <w:szCs w:val="21"/>
        </w:rPr>
        <w:t>以下的硬水中使用则问题不大。</w:t>
      </w:r>
    </w:p>
    <w:p w:rsidR="007079B3" w:rsidRPr="003F6D16" w:rsidRDefault="007079B3" w:rsidP="00AA26E6">
      <w:pPr>
        <w:pStyle w:val="a4"/>
        <w:numPr>
          <w:ilvl w:val="2"/>
          <w:numId w:val="5"/>
        </w:numPr>
        <w:tabs>
          <w:tab w:val="clear" w:pos="720"/>
          <w:tab w:val="num" w:pos="567"/>
        </w:tabs>
        <w:adjustRightInd w:val="0"/>
        <w:snapToGrid w:val="0"/>
        <w:spacing w:before="156" w:afterLines="0" w:line="360" w:lineRule="auto"/>
        <w:outlineLvl w:val="2"/>
        <w:rPr>
          <w:rFonts w:ascii="Times New Roman"/>
          <w:szCs w:val="21"/>
        </w:rPr>
      </w:pPr>
      <w:r w:rsidRPr="003F6D16">
        <w:rPr>
          <w:rFonts w:ascii="Times New Roman"/>
          <w:szCs w:val="21"/>
        </w:rPr>
        <w:lastRenderedPageBreak/>
        <w:t>在浸渍法工艺</w:t>
      </w:r>
      <w:proofErr w:type="gramStart"/>
      <w:r w:rsidRPr="003F6D16">
        <w:rPr>
          <w:rFonts w:ascii="Times New Roman"/>
          <w:szCs w:val="21"/>
        </w:rPr>
        <w:t>条件下</w:t>
      </w:r>
      <w:r w:rsidR="00627328" w:rsidRPr="003F6D16">
        <w:rPr>
          <w:rFonts w:ascii="Times New Roman"/>
          <w:szCs w:val="21"/>
        </w:rPr>
        <w:t>且</w:t>
      </w:r>
      <w:r w:rsidR="000E45CA" w:rsidRPr="003F6D16">
        <w:rPr>
          <w:rFonts w:ascii="Times New Roman"/>
          <w:szCs w:val="21"/>
        </w:rPr>
        <w:t>有</w:t>
      </w:r>
      <w:proofErr w:type="gramEnd"/>
      <w:r w:rsidR="00627328" w:rsidRPr="003F6D16">
        <w:rPr>
          <w:rFonts w:ascii="Times New Roman"/>
          <w:szCs w:val="21"/>
        </w:rPr>
        <w:t>织物存在时对双氧水的</w:t>
      </w:r>
      <w:r w:rsidR="0020037D">
        <w:rPr>
          <w:rFonts w:ascii="Times New Roman"/>
          <w:szCs w:val="21"/>
        </w:rPr>
        <w:t>稳定性能</w:t>
      </w:r>
    </w:p>
    <w:p w:rsidR="00AF4DB9" w:rsidRPr="003F6D16" w:rsidRDefault="00AF4DB9" w:rsidP="00385E9F">
      <w:pPr>
        <w:adjustRightInd w:val="0"/>
        <w:snapToGrid w:val="0"/>
        <w:spacing w:line="360" w:lineRule="auto"/>
        <w:ind w:firstLineChars="200" w:firstLine="420"/>
      </w:pPr>
      <w:r w:rsidRPr="003F6D16">
        <w:t>选择双氧水稳定剂</w:t>
      </w:r>
      <w:r w:rsidRPr="003F6D16">
        <w:t>A</w:t>
      </w:r>
      <w:r w:rsidRPr="003F6D16">
        <w:t>、</w:t>
      </w:r>
      <w:r w:rsidRPr="003F6D16">
        <w:t>B</w:t>
      </w:r>
      <w:r w:rsidRPr="003F6D16">
        <w:t>、</w:t>
      </w:r>
      <w:r w:rsidRPr="003F6D16">
        <w:t>C</w:t>
      </w:r>
      <w:r w:rsidRPr="003F6D16">
        <w:t>和</w:t>
      </w:r>
      <w:r w:rsidRPr="003F6D16">
        <w:t>D</w:t>
      </w:r>
      <w:r w:rsidRPr="003F6D16">
        <w:t>，将其</w:t>
      </w:r>
      <w:proofErr w:type="gramStart"/>
      <w:r w:rsidRPr="003F6D16">
        <w:t>含固量</w:t>
      </w:r>
      <w:proofErr w:type="gramEnd"/>
      <w:r w:rsidRPr="003F6D16">
        <w:t>换算成</w:t>
      </w:r>
      <w:r w:rsidRPr="003F6D16">
        <w:t>20%</w:t>
      </w:r>
      <w:r w:rsidRPr="003F6D16">
        <w:t>的</w:t>
      </w:r>
      <w:proofErr w:type="gramStart"/>
      <w:r w:rsidRPr="003F6D16">
        <w:t>含固量</w:t>
      </w:r>
      <w:proofErr w:type="gramEnd"/>
      <w:r w:rsidRPr="003F6D16">
        <w:t>进行以下试验。</w:t>
      </w:r>
    </w:p>
    <w:p w:rsidR="00AF4DB9" w:rsidRPr="003F6D16" w:rsidRDefault="00AF4DB9" w:rsidP="00385E9F">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3F6D16">
        <w:rPr>
          <w:rFonts w:ascii="Times New Roman" w:eastAsiaTheme="majorEastAsia"/>
          <w:szCs w:val="21"/>
        </w:rPr>
        <w:t>试验织物</w:t>
      </w:r>
    </w:p>
    <w:p w:rsidR="00AF4DB9" w:rsidRPr="003F6D16" w:rsidRDefault="00AF4DB9" w:rsidP="00385E9F">
      <w:pPr>
        <w:adjustRightInd w:val="0"/>
        <w:snapToGrid w:val="0"/>
        <w:spacing w:line="360" w:lineRule="auto"/>
        <w:ind w:firstLineChars="200" w:firstLine="420"/>
      </w:pPr>
      <w:r w:rsidRPr="003F6D16">
        <w:t>32</w:t>
      </w:r>
      <w:r w:rsidRPr="003F6D16">
        <w:rPr>
          <w:vertAlign w:val="superscript"/>
        </w:rPr>
        <w:t>S</w:t>
      </w:r>
      <w:r w:rsidR="00820D9F">
        <w:t>全棉双面针织</w:t>
      </w:r>
      <w:r w:rsidR="00820D9F">
        <w:rPr>
          <w:rFonts w:hint="eastAsia"/>
        </w:rPr>
        <w:t>坯布</w:t>
      </w:r>
      <w:r w:rsidRPr="003F6D16">
        <w:t>。</w:t>
      </w:r>
    </w:p>
    <w:p w:rsidR="00776BB1" w:rsidRPr="003F6D16" w:rsidRDefault="00776BB1" w:rsidP="00385E9F">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3F6D16">
        <w:rPr>
          <w:rFonts w:ascii="Times New Roman" w:eastAsiaTheme="majorEastAsia"/>
          <w:szCs w:val="21"/>
        </w:rPr>
        <w:t>试验</w:t>
      </w:r>
      <w:r>
        <w:rPr>
          <w:rFonts w:ascii="Times New Roman" w:eastAsiaTheme="majorEastAsia" w:hint="eastAsia"/>
          <w:szCs w:val="21"/>
        </w:rPr>
        <w:t>设备</w:t>
      </w:r>
    </w:p>
    <w:p w:rsidR="00776BB1" w:rsidRPr="003F6D16" w:rsidRDefault="00776BB1" w:rsidP="00385E9F">
      <w:pPr>
        <w:adjustRightInd w:val="0"/>
        <w:snapToGrid w:val="0"/>
        <w:spacing w:line="360" w:lineRule="auto"/>
        <w:ind w:firstLineChars="200" w:firstLine="420"/>
      </w:pPr>
      <w:r>
        <w:rPr>
          <w:rFonts w:hint="eastAsia"/>
        </w:rPr>
        <w:t>实验室</w:t>
      </w:r>
      <w:r w:rsidR="00A87BC4">
        <w:rPr>
          <w:rFonts w:hint="eastAsia"/>
        </w:rPr>
        <w:t>高温</w:t>
      </w:r>
      <w:r>
        <w:rPr>
          <w:rFonts w:hint="eastAsia"/>
        </w:rPr>
        <w:t>染色小样机</w:t>
      </w:r>
      <w:r w:rsidRPr="003F6D16">
        <w:t>。</w:t>
      </w:r>
    </w:p>
    <w:p w:rsidR="00AF4DB9" w:rsidRPr="003F6D16" w:rsidRDefault="00AF4DB9" w:rsidP="00385E9F">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3F6D16">
        <w:rPr>
          <w:rFonts w:ascii="Times New Roman" w:eastAsiaTheme="majorEastAsia"/>
          <w:szCs w:val="21"/>
        </w:rPr>
        <w:t>试验工艺</w:t>
      </w:r>
      <w:r w:rsidR="00A62F12" w:rsidRPr="003F6D16">
        <w:rPr>
          <w:rFonts w:ascii="Times New Roman" w:eastAsiaTheme="majorEastAsia"/>
          <w:szCs w:val="21"/>
        </w:rPr>
        <w:t>（</w:t>
      </w:r>
      <w:r w:rsidR="00A62F12" w:rsidRPr="003F6D16">
        <w:rPr>
          <w:rFonts w:ascii="Times New Roman" w:eastAsiaTheme="majorEastAsia"/>
          <w:szCs w:val="21"/>
        </w:rPr>
        <w:t>1</w:t>
      </w:r>
      <w:r w:rsidR="00A62F12" w:rsidRPr="003F6D16">
        <w:rPr>
          <w:rFonts w:ascii="Times New Roman" w:eastAsiaTheme="majorEastAsia"/>
          <w:szCs w:val="21"/>
        </w:rPr>
        <w:t>）</w:t>
      </w:r>
    </w:p>
    <w:p w:rsidR="00A62F12" w:rsidRPr="003F6D16" w:rsidRDefault="00A62F12" w:rsidP="00385E9F">
      <w:pPr>
        <w:tabs>
          <w:tab w:val="left" w:pos="3405"/>
          <w:tab w:val="left" w:pos="4470"/>
        </w:tabs>
        <w:adjustRightInd w:val="0"/>
        <w:snapToGrid w:val="0"/>
        <w:spacing w:line="360" w:lineRule="auto"/>
        <w:ind w:leftChars="236" w:left="496" w:firstLineChars="371" w:firstLine="779"/>
        <w:rPr>
          <w:szCs w:val="21"/>
        </w:rPr>
      </w:pPr>
      <w:r w:rsidRPr="003F6D16">
        <w:rPr>
          <w:szCs w:val="21"/>
        </w:rPr>
        <w:t>双氧水稳定剂</w:t>
      </w:r>
      <w:r w:rsidRPr="003F6D16">
        <w:rPr>
          <w:szCs w:val="21"/>
        </w:rPr>
        <w:tab/>
        <w:t>2.0 g/L</w:t>
      </w:r>
    </w:p>
    <w:p w:rsidR="00A62F12" w:rsidRPr="003F6D16" w:rsidRDefault="00A62F12" w:rsidP="00385E9F">
      <w:pPr>
        <w:tabs>
          <w:tab w:val="left" w:pos="3405"/>
          <w:tab w:val="left" w:pos="4470"/>
        </w:tabs>
        <w:adjustRightInd w:val="0"/>
        <w:snapToGrid w:val="0"/>
        <w:spacing w:line="360" w:lineRule="auto"/>
        <w:ind w:leftChars="236" w:left="496" w:firstLineChars="371" w:firstLine="779"/>
        <w:rPr>
          <w:szCs w:val="21"/>
        </w:rPr>
      </w:pPr>
      <w:r w:rsidRPr="003F6D16">
        <w:rPr>
          <w:szCs w:val="21"/>
        </w:rPr>
        <w:t>30%H</w:t>
      </w:r>
      <w:r w:rsidRPr="003F6D16">
        <w:rPr>
          <w:szCs w:val="21"/>
          <w:vertAlign w:val="subscript"/>
        </w:rPr>
        <w:t>2</w:t>
      </w:r>
      <w:r w:rsidRPr="003F6D16">
        <w:rPr>
          <w:szCs w:val="21"/>
        </w:rPr>
        <w:t>O</w:t>
      </w:r>
      <w:r w:rsidRPr="003F6D16">
        <w:rPr>
          <w:szCs w:val="21"/>
          <w:vertAlign w:val="subscript"/>
        </w:rPr>
        <w:t>2</w:t>
      </w:r>
      <w:r w:rsidRPr="003F6D16">
        <w:rPr>
          <w:szCs w:val="21"/>
        </w:rPr>
        <w:tab/>
        <w:t>5.0 g/L</w:t>
      </w:r>
    </w:p>
    <w:p w:rsidR="00A62F12" w:rsidRPr="003F6D16" w:rsidRDefault="00A62F12" w:rsidP="00385E9F">
      <w:pPr>
        <w:tabs>
          <w:tab w:val="left" w:pos="3405"/>
          <w:tab w:val="left" w:pos="4470"/>
        </w:tabs>
        <w:adjustRightInd w:val="0"/>
        <w:snapToGrid w:val="0"/>
        <w:spacing w:line="360" w:lineRule="auto"/>
        <w:ind w:leftChars="236" w:left="496" w:firstLineChars="371" w:firstLine="779"/>
        <w:rPr>
          <w:szCs w:val="21"/>
        </w:rPr>
      </w:pPr>
      <w:proofErr w:type="spellStart"/>
      <w:r w:rsidRPr="003F6D16">
        <w:rPr>
          <w:szCs w:val="21"/>
        </w:rPr>
        <w:t>NaOH</w:t>
      </w:r>
      <w:proofErr w:type="spellEnd"/>
      <w:r w:rsidRPr="003F6D16">
        <w:rPr>
          <w:szCs w:val="21"/>
        </w:rPr>
        <w:tab/>
        <w:t>2.0 g/L</w:t>
      </w:r>
    </w:p>
    <w:p w:rsidR="00A62F12" w:rsidRPr="003F6D16" w:rsidRDefault="00A62F12" w:rsidP="00385E9F">
      <w:pPr>
        <w:tabs>
          <w:tab w:val="left" w:pos="3405"/>
          <w:tab w:val="left" w:pos="4470"/>
        </w:tabs>
        <w:adjustRightInd w:val="0"/>
        <w:snapToGrid w:val="0"/>
        <w:spacing w:line="360" w:lineRule="auto"/>
        <w:ind w:leftChars="236" w:left="496" w:firstLineChars="371" w:firstLine="779"/>
        <w:rPr>
          <w:szCs w:val="21"/>
        </w:rPr>
      </w:pPr>
      <w:r w:rsidRPr="003F6D16">
        <w:rPr>
          <w:szCs w:val="21"/>
        </w:rPr>
        <w:t>Fe</w:t>
      </w:r>
      <w:r w:rsidRPr="003F6D16">
        <w:rPr>
          <w:szCs w:val="21"/>
          <w:vertAlign w:val="superscript"/>
        </w:rPr>
        <w:t>3+</w:t>
      </w:r>
      <w:r w:rsidRPr="003F6D16">
        <w:rPr>
          <w:szCs w:val="21"/>
        </w:rPr>
        <w:tab/>
        <w:t xml:space="preserve">2.0 </w:t>
      </w:r>
      <w:r w:rsidR="00EF4D29">
        <w:rPr>
          <w:szCs w:val="21"/>
        </w:rPr>
        <w:t>mg/L</w:t>
      </w:r>
    </w:p>
    <w:p w:rsidR="00A62F12" w:rsidRPr="00FD5259" w:rsidRDefault="00A62F12" w:rsidP="00385E9F">
      <w:pPr>
        <w:adjustRightInd w:val="0"/>
        <w:snapToGrid w:val="0"/>
        <w:spacing w:line="360" w:lineRule="auto"/>
        <w:ind w:firstLineChars="200" w:firstLine="420"/>
        <w:rPr>
          <w:szCs w:val="21"/>
        </w:rPr>
      </w:pPr>
      <w:r w:rsidRPr="00FD5259">
        <w:t>用去离子水配制</w:t>
      </w:r>
      <w:r w:rsidR="00FD5259" w:rsidRPr="00FD5259">
        <w:rPr>
          <w:rFonts w:hint="eastAsia"/>
        </w:rPr>
        <w:t>15</w:t>
      </w:r>
      <w:r w:rsidRPr="00FD5259">
        <w:t>0mL</w:t>
      </w:r>
      <w:r w:rsidRPr="00FD5259">
        <w:t>溶液，</w:t>
      </w:r>
      <w:r w:rsidR="00820D9F">
        <w:rPr>
          <w:rFonts w:hint="eastAsia"/>
        </w:rPr>
        <w:t>移入</w:t>
      </w:r>
      <w:r w:rsidR="00FD5259" w:rsidRPr="00FD5259">
        <w:rPr>
          <w:rFonts w:hint="eastAsia"/>
        </w:rPr>
        <w:t>30</w:t>
      </w:r>
      <w:r w:rsidRPr="00FD5259">
        <w:t>0mL</w:t>
      </w:r>
      <w:r w:rsidR="00FD5259" w:rsidRPr="00FD5259">
        <w:rPr>
          <w:rFonts w:hint="eastAsia"/>
        </w:rPr>
        <w:t>的不锈钢杯中</w:t>
      </w:r>
      <w:r w:rsidRPr="00FD5259">
        <w:t>，</w:t>
      </w:r>
      <w:r w:rsidR="00820D9F">
        <w:rPr>
          <w:rFonts w:hint="eastAsia"/>
        </w:rPr>
        <w:t>加入</w:t>
      </w:r>
      <w:r w:rsidR="00820D9F">
        <w:rPr>
          <w:rFonts w:hint="eastAsia"/>
        </w:rPr>
        <w:t>15</w:t>
      </w:r>
      <w:r w:rsidR="00C133A5">
        <w:rPr>
          <w:rFonts w:hint="eastAsia"/>
        </w:rPr>
        <w:t xml:space="preserve"> </w:t>
      </w:r>
      <w:r w:rsidR="00820D9F">
        <w:rPr>
          <w:rFonts w:hint="eastAsia"/>
        </w:rPr>
        <w:t>g</w:t>
      </w:r>
      <w:r w:rsidR="00C133A5">
        <w:rPr>
          <w:rFonts w:hint="eastAsia"/>
        </w:rPr>
        <w:t xml:space="preserve"> </w:t>
      </w:r>
      <w:r w:rsidR="00C133A5" w:rsidRPr="00A6201E">
        <w:t>32</w:t>
      </w:r>
      <w:r w:rsidR="00C133A5" w:rsidRPr="00A6201E">
        <w:rPr>
          <w:vertAlign w:val="superscript"/>
        </w:rPr>
        <w:t>S</w:t>
      </w:r>
      <w:r w:rsidR="00C133A5" w:rsidRPr="00A6201E">
        <w:t>全棉</w:t>
      </w:r>
      <w:r w:rsidR="00C133A5" w:rsidRPr="0079244F">
        <w:t>双面针织</w:t>
      </w:r>
      <w:r w:rsidR="00C133A5" w:rsidRPr="0079244F">
        <w:rPr>
          <w:rFonts w:hint="eastAsia"/>
        </w:rPr>
        <w:t>坯布</w:t>
      </w:r>
      <w:r w:rsidR="00C133A5">
        <w:rPr>
          <w:rFonts w:hint="eastAsia"/>
        </w:rPr>
        <w:t>，</w:t>
      </w:r>
      <w:proofErr w:type="gramStart"/>
      <w:r w:rsidR="00C133A5">
        <w:rPr>
          <w:rFonts w:hint="eastAsia"/>
        </w:rPr>
        <w:t>使</w:t>
      </w:r>
      <w:r w:rsidR="00C133A5" w:rsidRPr="00FD5259">
        <w:t>浴比</w:t>
      </w:r>
      <w:proofErr w:type="gramEnd"/>
      <w:r w:rsidR="00C133A5">
        <w:rPr>
          <w:rFonts w:hint="eastAsia"/>
        </w:rPr>
        <w:t>为</w:t>
      </w:r>
      <w:r w:rsidR="00C133A5" w:rsidRPr="00FD5259">
        <w:t>1</w:t>
      </w:r>
      <w:r w:rsidR="00C133A5" w:rsidRPr="00FD5259">
        <w:t>：</w:t>
      </w:r>
      <w:r w:rsidR="00C133A5" w:rsidRPr="00FD5259">
        <w:t>10</w:t>
      </w:r>
      <w:r w:rsidR="00C133A5">
        <w:rPr>
          <w:rFonts w:hint="eastAsia"/>
        </w:rPr>
        <w:t>。盖紧杯盖，</w:t>
      </w:r>
      <w:r w:rsidR="00820D9F" w:rsidRPr="00FD5259">
        <w:t>置于</w:t>
      </w:r>
      <w:r w:rsidR="00C133A5">
        <w:rPr>
          <w:rFonts w:hint="eastAsia"/>
        </w:rPr>
        <w:t>高温染色小样机中</w:t>
      </w:r>
      <w:r w:rsidR="00FD5259" w:rsidRPr="00FD5259">
        <w:rPr>
          <w:rFonts w:hint="eastAsia"/>
        </w:rPr>
        <w:t>。</w:t>
      </w:r>
      <w:r w:rsidR="00FD5259" w:rsidRPr="00FD5259">
        <w:rPr>
          <w:szCs w:val="21"/>
        </w:rPr>
        <w:t>从</w:t>
      </w:r>
      <w:smartTag w:uri="urn:schemas-microsoft-com:office:smarttags" w:element="chmetcnv">
        <w:smartTagPr>
          <w:attr w:name="UnitName" w:val="℃"/>
          <w:attr w:name="SourceValue" w:val="30"/>
          <w:attr w:name="HasSpace" w:val="False"/>
          <w:attr w:name="Negative" w:val="False"/>
          <w:attr w:name="NumberType" w:val="1"/>
          <w:attr w:name="TCSC" w:val="0"/>
        </w:smartTagPr>
        <w:r w:rsidR="00FD5259" w:rsidRPr="00FD5259">
          <w:rPr>
            <w:szCs w:val="21"/>
          </w:rPr>
          <w:t>30</w:t>
        </w:r>
        <w:r w:rsidR="00FD5259" w:rsidRPr="00FD5259">
          <w:rPr>
            <w:rFonts w:ascii="宋体"/>
            <w:szCs w:val="21"/>
          </w:rPr>
          <w:t>℃</w:t>
        </w:r>
      </w:smartTag>
      <w:r w:rsidR="00FD5259" w:rsidRPr="00FD5259">
        <w:rPr>
          <w:szCs w:val="21"/>
        </w:rPr>
        <w:t>开始，</w:t>
      </w:r>
      <w:r w:rsidR="00E86964" w:rsidRPr="00FD5259">
        <w:rPr>
          <w:szCs w:val="21"/>
        </w:rPr>
        <w:t>以</w:t>
      </w:r>
      <w:r w:rsidR="00E86964" w:rsidRPr="00FD5259">
        <w:rPr>
          <w:szCs w:val="21"/>
        </w:rPr>
        <w:t xml:space="preserve">2 </w:t>
      </w:r>
      <w:r w:rsidR="00E86964" w:rsidRPr="00FD5259">
        <w:rPr>
          <w:rFonts w:ascii="宋体"/>
          <w:szCs w:val="21"/>
        </w:rPr>
        <w:t>℃</w:t>
      </w:r>
      <w:r w:rsidR="00E86964" w:rsidRPr="00FD5259">
        <w:rPr>
          <w:szCs w:val="21"/>
        </w:rPr>
        <w:t>/min</w:t>
      </w:r>
      <w:r w:rsidR="00E86964" w:rsidRPr="00FD5259">
        <w:rPr>
          <w:szCs w:val="21"/>
        </w:rPr>
        <w:t>的升温速率升温，</w:t>
      </w:r>
      <w:r w:rsidRPr="00FD5259">
        <w:t>分别测试</w:t>
      </w:r>
      <w:r w:rsidRPr="00FD5259">
        <w:rPr>
          <w:szCs w:val="21"/>
        </w:rPr>
        <w:t>98</w:t>
      </w:r>
      <w:r w:rsidRPr="00FD5259">
        <w:rPr>
          <w:rFonts w:ascii="宋体"/>
          <w:szCs w:val="21"/>
        </w:rPr>
        <w:t>℃</w:t>
      </w:r>
      <w:r w:rsidRPr="00FD5259">
        <w:rPr>
          <w:szCs w:val="21"/>
        </w:rPr>
        <w:t>×10min</w:t>
      </w:r>
      <w:r w:rsidRPr="00FD5259">
        <w:rPr>
          <w:szCs w:val="21"/>
        </w:rPr>
        <w:t>、</w:t>
      </w:r>
      <w:smartTag w:uri="urn:schemas-microsoft-com:office:smarttags" w:element="chmetcnv">
        <w:smartTagPr>
          <w:attr w:name="TCSC" w:val="0"/>
          <w:attr w:name="NumberType" w:val="1"/>
          <w:attr w:name="Negative" w:val="False"/>
          <w:attr w:name="HasSpace" w:val="False"/>
          <w:attr w:name="SourceValue" w:val="98"/>
          <w:attr w:name="UnitName" w:val="℃"/>
        </w:smartTagPr>
        <w:r w:rsidRPr="00FD5259">
          <w:rPr>
            <w:szCs w:val="21"/>
          </w:rPr>
          <w:t>98</w:t>
        </w:r>
        <w:r w:rsidRPr="00FD5259">
          <w:rPr>
            <w:rFonts w:ascii="宋体"/>
            <w:szCs w:val="21"/>
          </w:rPr>
          <w:t>℃</w:t>
        </w:r>
      </w:smartTag>
      <w:r w:rsidRPr="00FD5259">
        <w:rPr>
          <w:szCs w:val="21"/>
        </w:rPr>
        <w:t>×30min</w:t>
      </w:r>
      <w:r w:rsidRPr="00FD5259">
        <w:rPr>
          <w:szCs w:val="21"/>
        </w:rPr>
        <w:t>时</w:t>
      </w:r>
      <w:r w:rsidR="00D02138">
        <w:rPr>
          <w:rFonts w:hint="eastAsia"/>
          <w:szCs w:val="21"/>
        </w:rPr>
        <w:t>溶液</w:t>
      </w:r>
      <w:r w:rsidRPr="00FD5259">
        <w:rPr>
          <w:szCs w:val="21"/>
        </w:rPr>
        <w:t>的双氧水分解率。</w:t>
      </w:r>
    </w:p>
    <w:p w:rsidR="00566730" w:rsidRPr="003F6D16" w:rsidRDefault="00566730" w:rsidP="00385E9F">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3F6D16">
        <w:rPr>
          <w:rFonts w:ascii="Times New Roman" w:eastAsiaTheme="majorEastAsia"/>
          <w:szCs w:val="21"/>
        </w:rPr>
        <w:t>试验工艺（</w:t>
      </w:r>
      <w:r w:rsidRPr="003F6D16">
        <w:rPr>
          <w:rFonts w:ascii="Times New Roman" w:eastAsiaTheme="majorEastAsia"/>
          <w:szCs w:val="21"/>
        </w:rPr>
        <w:t>2</w:t>
      </w:r>
      <w:r w:rsidRPr="003F6D16">
        <w:rPr>
          <w:rFonts w:ascii="Times New Roman" w:eastAsiaTheme="majorEastAsia"/>
          <w:szCs w:val="21"/>
        </w:rPr>
        <w:t>）</w:t>
      </w:r>
    </w:p>
    <w:p w:rsidR="00566730" w:rsidRPr="003F6D16" w:rsidRDefault="00566730" w:rsidP="00385E9F">
      <w:pPr>
        <w:tabs>
          <w:tab w:val="left" w:pos="3405"/>
          <w:tab w:val="left" w:pos="4470"/>
        </w:tabs>
        <w:adjustRightInd w:val="0"/>
        <w:snapToGrid w:val="0"/>
        <w:spacing w:line="360" w:lineRule="auto"/>
        <w:ind w:leftChars="236" w:left="496" w:firstLineChars="371" w:firstLine="779"/>
        <w:rPr>
          <w:szCs w:val="21"/>
        </w:rPr>
      </w:pPr>
      <w:r w:rsidRPr="003F6D16">
        <w:rPr>
          <w:szCs w:val="21"/>
        </w:rPr>
        <w:t>双氧水稳定剂</w:t>
      </w:r>
      <w:r w:rsidRPr="003F6D16">
        <w:rPr>
          <w:szCs w:val="21"/>
        </w:rPr>
        <w:tab/>
        <w:t>2.0 g/L</w:t>
      </w:r>
    </w:p>
    <w:p w:rsidR="00566730" w:rsidRPr="003F6D16" w:rsidRDefault="00566730" w:rsidP="00385E9F">
      <w:pPr>
        <w:tabs>
          <w:tab w:val="left" w:pos="3405"/>
          <w:tab w:val="left" w:pos="4470"/>
        </w:tabs>
        <w:adjustRightInd w:val="0"/>
        <w:snapToGrid w:val="0"/>
        <w:spacing w:line="360" w:lineRule="auto"/>
        <w:ind w:leftChars="236" w:left="496" w:firstLineChars="371" w:firstLine="779"/>
        <w:rPr>
          <w:szCs w:val="21"/>
        </w:rPr>
      </w:pPr>
      <w:r w:rsidRPr="003F6D16">
        <w:rPr>
          <w:szCs w:val="21"/>
        </w:rPr>
        <w:t>30%H</w:t>
      </w:r>
      <w:r w:rsidRPr="003F6D16">
        <w:rPr>
          <w:szCs w:val="21"/>
          <w:vertAlign w:val="subscript"/>
        </w:rPr>
        <w:t>2</w:t>
      </w:r>
      <w:r w:rsidRPr="003F6D16">
        <w:rPr>
          <w:szCs w:val="21"/>
        </w:rPr>
        <w:t>O</w:t>
      </w:r>
      <w:r w:rsidRPr="003F6D16">
        <w:rPr>
          <w:szCs w:val="21"/>
          <w:vertAlign w:val="subscript"/>
        </w:rPr>
        <w:t>2</w:t>
      </w:r>
      <w:r w:rsidRPr="003F6D16">
        <w:rPr>
          <w:szCs w:val="21"/>
        </w:rPr>
        <w:tab/>
        <w:t>5.0 g/L</w:t>
      </w:r>
    </w:p>
    <w:p w:rsidR="00566730" w:rsidRPr="003F6D16" w:rsidRDefault="00566730" w:rsidP="00385E9F">
      <w:pPr>
        <w:tabs>
          <w:tab w:val="left" w:pos="3405"/>
          <w:tab w:val="left" w:pos="4470"/>
        </w:tabs>
        <w:adjustRightInd w:val="0"/>
        <w:snapToGrid w:val="0"/>
        <w:spacing w:line="360" w:lineRule="auto"/>
        <w:ind w:leftChars="236" w:left="496" w:firstLineChars="371" w:firstLine="779"/>
        <w:rPr>
          <w:szCs w:val="21"/>
        </w:rPr>
      </w:pPr>
      <w:proofErr w:type="spellStart"/>
      <w:r w:rsidRPr="003F6D16">
        <w:rPr>
          <w:szCs w:val="21"/>
        </w:rPr>
        <w:t>NaOH</w:t>
      </w:r>
      <w:proofErr w:type="spellEnd"/>
      <w:r w:rsidRPr="003F6D16">
        <w:rPr>
          <w:szCs w:val="21"/>
        </w:rPr>
        <w:tab/>
        <w:t>2.0 g/L</w:t>
      </w:r>
    </w:p>
    <w:p w:rsidR="00566730" w:rsidRPr="003F6D16" w:rsidRDefault="00A3028C" w:rsidP="00385E9F">
      <w:pPr>
        <w:adjustRightInd w:val="0"/>
        <w:snapToGrid w:val="0"/>
        <w:spacing w:line="360" w:lineRule="auto"/>
        <w:ind w:firstLineChars="200" w:firstLine="420"/>
        <w:rPr>
          <w:szCs w:val="21"/>
        </w:rPr>
      </w:pPr>
      <w:r w:rsidRPr="00FD5259">
        <w:t>用去离子水配制</w:t>
      </w:r>
      <w:r w:rsidRPr="00FD5259">
        <w:rPr>
          <w:rFonts w:hint="eastAsia"/>
        </w:rPr>
        <w:t>15</w:t>
      </w:r>
      <w:r w:rsidRPr="00FD5259">
        <w:t>0mL</w:t>
      </w:r>
      <w:r w:rsidRPr="00FD5259">
        <w:t>溶液，</w:t>
      </w:r>
      <w:r>
        <w:rPr>
          <w:rFonts w:hint="eastAsia"/>
        </w:rPr>
        <w:t>移入</w:t>
      </w:r>
      <w:r w:rsidRPr="00FD5259">
        <w:rPr>
          <w:rFonts w:hint="eastAsia"/>
        </w:rPr>
        <w:t>30</w:t>
      </w:r>
      <w:r w:rsidRPr="00FD5259">
        <w:t>0mL</w:t>
      </w:r>
      <w:r w:rsidRPr="00FD5259">
        <w:rPr>
          <w:rFonts w:hint="eastAsia"/>
        </w:rPr>
        <w:t>的不锈钢杯中</w:t>
      </w:r>
      <w:r w:rsidRPr="00FD5259">
        <w:t>，</w:t>
      </w:r>
      <w:r>
        <w:rPr>
          <w:rFonts w:hint="eastAsia"/>
        </w:rPr>
        <w:t>加入</w:t>
      </w:r>
      <w:r>
        <w:rPr>
          <w:rFonts w:hint="eastAsia"/>
        </w:rPr>
        <w:t xml:space="preserve">15 g </w:t>
      </w:r>
      <w:r w:rsidRPr="00A6201E">
        <w:t>32</w:t>
      </w:r>
      <w:r w:rsidRPr="00A6201E">
        <w:rPr>
          <w:vertAlign w:val="superscript"/>
        </w:rPr>
        <w:t>S</w:t>
      </w:r>
      <w:r w:rsidRPr="00A6201E">
        <w:t>全棉</w:t>
      </w:r>
      <w:r w:rsidRPr="0079244F">
        <w:t>双面针织</w:t>
      </w:r>
      <w:r w:rsidRPr="0079244F">
        <w:rPr>
          <w:rFonts w:hint="eastAsia"/>
        </w:rPr>
        <w:t>坯布</w:t>
      </w:r>
      <w:r>
        <w:rPr>
          <w:rFonts w:hint="eastAsia"/>
        </w:rPr>
        <w:t>，</w:t>
      </w:r>
      <w:proofErr w:type="gramStart"/>
      <w:r>
        <w:rPr>
          <w:rFonts w:hint="eastAsia"/>
        </w:rPr>
        <w:t>使</w:t>
      </w:r>
      <w:r w:rsidRPr="00FD5259">
        <w:t>浴比</w:t>
      </w:r>
      <w:proofErr w:type="gramEnd"/>
      <w:r>
        <w:rPr>
          <w:rFonts w:hint="eastAsia"/>
        </w:rPr>
        <w:t>为</w:t>
      </w:r>
      <w:r w:rsidRPr="00FD5259">
        <w:t>1</w:t>
      </w:r>
      <w:r w:rsidRPr="00FD5259">
        <w:t>：</w:t>
      </w:r>
      <w:r w:rsidRPr="00FD5259">
        <w:t>10</w:t>
      </w:r>
      <w:r>
        <w:rPr>
          <w:rFonts w:hint="eastAsia"/>
        </w:rPr>
        <w:t>。盖紧杯盖，</w:t>
      </w:r>
      <w:r w:rsidRPr="00FD5259">
        <w:t>置于</w:t>
      </w:r>
      <w:r>
        <w:rPr>
          <w:rFonts w:hint="eastAsia"/>
        </w:rPr>
        <w:t>高温染色小样机中</w:t>
      </w:r>
      <w:r w:rsidRPr="00FD5259">
        <w:rPr>
          <w:rFonts w:hint="eastAsia"/>
        </w:rPr>
        <w:t>。</w:t>
      </w:r>
      <w:r w:rsidRPr="00FD5259">
        <w:rPr>
          <w:szCs w:val="21"/>
        </w:rPr>
        <w:t>从</w:t>
      </w:r>
      <w:smartTag w:uri="urn:schemas-microsoft-com:office:smarttags" w:element="chmetcnv">
        <w:smartTagPr>
          <w:attr w:name="UnitName" w:val="℃"/>
          <w:attr w:name="SourceValue" w:val="30"/>
          <w:attr w:name="HasSpace" w:val="False"/>
          <w:attr w:name="Negative" w:val="False"/>
          <w:attr w:name="NumberType" w:val="1"/>
          <w:attr w:name="TCSC" w:val="0"/>
        </w:smartTagPr>
        <w:r w:rsidRPr="00FD5259">
          <w:rPr>
            <w:szCs w:val="21"/>
          </w:rPr>
          <w:t>30</w:t>
        </w:r>
        <w:r w:rsidRPr="00FD5259">
          <w:rPr>
            <w:rFonts w:ascii="宋体"/>
            <w:szCs w:val="21"/>
          </w:rPr>
          <w:t>℃</w:t>
        </w:r>
      </w:smartTag>
      <w:r w:rsidRPr="00FD5259">
        <w:rPr>
          <w:szCs w:val="21"/>
        </w:rPr>
        <w:t>开始，以</w:t>
      </w:r>
      <w:r w:rsidRPr="00FD5259">
        <w:rPr>
          <w:szCs w:val="21"/>
        </w:rPr>
        <w:t xml:space="preserve">2 </w:t>
      </w:r>
      <w:r w:rsidRPr="00FD5259">
        <w:rPr>
          <w:rFonts w:ascii="宋体"/>
          <w:szCs w:val="21"/>
        </w:rPr>
        <w:t>℃</w:t>
      </w:r>
      <w:r w:rsidRPr="00FD5259">
        <w:rPr>
          <w:szCs w:val="21"/>
        </w:rPr>
        <w:t>/min</w:t>
      </w:r>
      <w:r w:rsidRPr="00FD5259">
        <w:rPr>
          <w:szCs w:val="21"/>
        </w:rPr>
        <w:t>的升温速率升温，</w:t>
      </w:r>
      <w:r w:rsidRPr="00FD5259">
        <w:t>分别测试</w:t>
      </w:r>
      <w:r w:rsidRPr="00FD5259">
        <w:rPr>
          <w:szCs w:val="21"/>
        </w:rPr>
        <w:t>98</w:t>
      </w:r>
      <w:r w:rsidRPr="00FD5259">
        <w:rPr>
          <w:rFonts w:ascii="宋体"/>
          <w:szCs w:val="21"/>
        </w:rPr>
        <w:t>℃</w:t>
      </w:r>
      <w:r w:rsidRPr="00FD5259">
        <w:rPr>
          <w:szCs w:val="21"/>
        </w:rPr>
        <w:t>×10min</w:t>
      </w:r>
      <w:r w:rsidRPr="00FD5259">
        <w:rPr>
          <w:szCs w:val="21"/>
        </w:rPr>
        <w:t>、</w:t>
      </w:r>
      <w:smartTag w:uri="urn:schemas-microsoft-com:office:smarttags" w:element="chmetcnv">
        <w:smartTagPr>
          <w:attr w:name="TCSC" w:val="0"/>
          <w:attr w:name="NumberType" w:val="1"/>
          <w:attr w:name="Negative" w:val="False"/>
          <w:attr w:name="HasSpace" w:val="False"/>
          <w:attr w:name="SourceValue" w:val="98"/>
          <w:attr w:name="UnitName" w:val="℃"/>
        </w:smartTagPr>
        <w:r w:rsidRPr="00FD5259">
          <w:rPr>
            <w:szCs w:val="21"/>
          </w:rPr>
          <w:t>98</w:t>
        </w:r>
        <w:r w:rsidRPr="00FD5259">
          <w:rPr>
            <w:rFonts w:ascii="宋体"/>
            <w:szCs w:val="21"/>
          </w:rPr>
          <w:t>℃</w:t>
        </w:r>
      </w:smartTag>
      <w:r w:rsidRPr="00FD5259">
        <w:rPr>
          <w:szCs w:val="21"/>
        </w:rPr>
        <w:t>×30min</w:t>
      </w:r>
      <w:r w:rsidRPr="00FD5259">
        <w:rPr>
          <w:szCs w:val="21"/>
        </w:rPr>
        <w:t>时</w:t>
      </w:r>
      <w:r w:rsidR="00D02138">
        <w:rPr>
          <w:rFonts w:hint="eastAsia"/>
          <w:szCs w:val="21"/>
        </w:rPr>
        <w:t>溶液</w:t>
      </w:r>
      <w:r w:rsidRPr="00FD5259">
        <w:rPr>
          <w:szCs w:val="21"/>
        </w:rPr>
        <w:t>的双氧水分解率。</w:t>
      </w:r>
    </w:p>
    <w:p w:rsidR="00566730" w:rsidRPr="003F6D16" w:rsidRDefault="00566730" w:rsidP="00385E9F">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3F6D16">
        <w:rPr>
          <w:rFonts w:ascii="Times New Roman" w:eastAsiaTheme="majorEastAsia"/>
          <w:szCs w:val="21"/>
        </w:rPr>
        <w:t>试验工艺（</w:t>
      </w:r>
      <w:r w:rsidRPr="003F6D16">
        <w:rPr>
          <w:rFonts w:ascii="Times New Roman" w:eastAsiaTheme="majorEastAsia"/>
          <w:szCs w:val="21"/>
        </w:rPr>
        <w:t>3</w:t>
      </w:r>
      <w:r w:rsidRPr="003F6D16">
        <w:rPr>
          <w:rFonts w:ascii="Times New Roman" w:eastAsiaTheme="majorEastAsia"/>
          <w:szCs w:val="21"/>
        </w:rPr>
        <w:t>）</w:t>
      </w:r>
    </w:p>
    <w:p w:rsidR="00566730" w:rsidRPr="003F6D16" w:rsidRDefault="00566730" w:rsidP="00385E9F">
      <w:pPr>
        <w:tabs>
          <w:tab w:val="left" w:pos="3405"/>
          <w:tab w:val="left" w:pos="4470"/>
        </w:tabs>
        <w:adjustRightInd w:val="0"/>
        <w:snapToGrid w:val="0"/>
        <w:spacing w:line="360" w:lineRule="auto"/>
        <w:ind w:leftChars="236" w:left="496" w:firstLineChars="371" w:firstLine="779"/>
        <w:rPr>
          <w:szCs w:val="21"/>
        </w:rPr>
      </w:pPr>
      <w:r w:rsidRPr="003F6D16">
        <w:rPr>
          <w:szCs w:val="21"/>
        </w:rPr>
        <w:t>双氧水稳定剂</w:t>
      </w:r>
      <w:r w:rsidRPr="003F6D16">
        <w:rPr>
          <w:szCs w:val="21"/>
        </w:rPr>
        <w:tab/>
        <w:t>2.0 g/L</w:t>
      </w:r>
    </w:p>
    <w:p w:rsidR="00566730" w:rsidRPr="003F6D16" w:rsidRDefault="00566730" w:rsidP="00385E9F">
      <w:pPr>
        <w:tabs>
          <w:tab w:val="left" w:pos="3405"/>
          <w:tab w:val="left" w:pos="4470"/>
        </w:tabs>
        <w:adjustRightInd w:val="0"/>
        <w:snapToGrid w:val="0"/>
        <w:spacing w:line="360" w:lineRule="auto"/>
        <w:ind w:leftChars="236" w:left="496" w:firstLineChars="371" w:firstLine="779"/>
        <w:rPr>
          <w:szCs w:val="21"/>
        </w:rPr>
      </w:pPr>
      <w:r w:rsidRPr="003F6D16">
        <w:rPr>
          <w:szCs w:val="21"/>
        </w:rPr>
        <w:t>30%H</w:t>
      </w:r>
      <w:r w:rsidRPr="003F6D16">
        <w:rPr>
          <w:szCs w:val="21"/>
          <w:vertAlign w:val="subscript"/>
        </w:rPr>
        <w:t>2</w:t>
      </w:r>
      <w:r w:rsidRPr="003F6D16">
        <w:rPr>
          <w:szCs w:val="21"/>
        </w:rPr>
        <w:t>O</w:t>
      </w:r>
      <w:r w:rsidRPr="003F6D16">
        <w:rPr>
          <w:szCs w:val="21"/>
          <w:vertAlign w:val="subscript"/>
        </w:rPr>
        <w:t>2</w:t>
      </w:r>
      <w:r w:rsidRPr="003F6D16">
        <w:rPr>
          <w:szCs w:val="21"/>
        </w:rPr>
        <w:tab/>
        <w:t>5.0 g/L</w:t>
      </w:r>
    </w:p>
    <w:p w:rsidR="00566730" w:rsidRPr="003F6D16" w:rsidRDefault="00566730" w:rsidP="00385E9F">
      <w:pPr>
        <w:tabs>
          <w:tab w:val="left" w:pos="3405"/>
          <w:tab w:val="left" w:pos="4470"/>
        </w:tabs>
        <w:adjustRightInd w:val="0"/>
        <w:snapToGrid w:val="0"/>
        <w:spacing w:line="360" w:lineRule="auto"/>
        <w:ind w:leftChars="236" w:left="496" w:firstLineChars="371" w:firstLine="779"/>
        <w:rPr>
          <w:szCs w:val="21"/>
        </w:rPr>
      </w:pPr>
      <w:proofErr w:type="spellStart"/>
      <w:r w:rsidRPr="003F6D16">
        <w:rPr>
          <w:szCs w:val="21"/>
        </w:rPr>
        <w:t>NaOH</w:t>
      </w:r>
      <w:proofErr w:type="spellEnd"/>
      <w:r w:rsidRPr="003F6D16">
        <w:rPr>
          <w:szCs w:val="21"/>
        </w:rPr>
        <w:tab/>
        <w:t>2.0 g/L</w:t>
      </w:r>
    </w:p>
    <w:p w:rsidR="00566730" w:rsidRPr="003F6D16" w:rsidRDefault="00A3028C" w:rsidP="00385E9F">
      <w:pPr>
        <w:adjustRightInd w:val="0"/>
        <w:snapToGrid w:val="0"/>
        <w:spacing w:line="360" w:lineRule="auto"/>
        <w:ind w:firstLineChars="200" w:firstLine="420"/>
        <w:rPr>
          <w:szCs w:val="21"/>
        </w:rPr>
      </w:pPr>
      <w:r w:rsidRPr="00FD5259">
        <w:t>用</w:t>
      </w:r>
      <w:r w:rsidRPr="003F6D16">
        <w:rPr>
          <w:szCs w:val="21"/>
        </w:rPr>
        <w:t>硬度为</w:t>
      </w:r>
      <w:r w:rsidRPr="003F6D16">
        <w:rPr>
          <w:szCs w:val="21"/>
        </w:rPr>
        <w:t xml:space="preserve">100 </w:t>
      </w:r>
      <w:r w:rsidR="00EF4D29">
        <w:rPr>
          <w:szCs w:val="21"/>
        </w:rPr>
        <w:t>mg/L</w:t>
      </w:r>
      <w:r w:rsidRPr="003F6D16">
        <w:t>的水</w:t>
      </w:r>
      <w:r w:rsidRPr="00FD5259">
        <w:t>配制</w:t>
      </w:r>
      <w:r w:rsidRPr="00FD5259">
        <w:rPr>
          <w:rFonts w:hint="eastAsia"/>
        </w:rPr>
        <w:t>15</w:t>
      </w:r>
      <w:r w:rsidRPr="00FD5259">
        <w:t>0mL</w:t>
      </w:r>
      <w:r w:rsidRPr="00FD5259">
        <w:t>溶液，</w:t>
      </w:r>
      <w:r>
        <w:rPr>
          <w:rFonts w:hint="eastAsia"/>
        </w:rPr>
        <w:t>移入</w:t>
      </w:r>
      <w:r w:rsidRPr="00FD5259">
        <w:rPr>
          <w:rFonts w:hint="eastAsia"/>
        </w:rPr>
        <w:t>30</w:t>
      </w:r>
      <w:r w:rsidRPr="00FD5259">
        <w:t>0mL</w:t>
      </w:r>
      <w:r w:rsidRPr="00FD5259">
        <w:rPr>
          <w:rFonts w:hint="eastAsia"/>
        </w:rPr>
        <w:t>的不锈钢杯中</w:t>
      </w:r>
      <w:r w:rsidRPr="00FD5259">
        <w:t>，</w:t>
      </w:r>
      <w:r>
        <w:rPr>
          <w:rFonts w:hint="eastAsia"/>
        </w:rPr>
        <w:t>加入</w:t>
      </w:r>
      <w:r>
        <w:rPr>
          <w:rFonts w:hint="eastAsia"/>
        </w:rPr>
        <w:t xml:space="preserve">15 g </w:t>
      </w:r>
      <w:r w:rsidRPr="00A6201E">
        <w:t>32</w:t>
      </w:r>
      <w:r w:rsidRPr="00A6201E">
        <w:rPr>
          <w:vertAlign w:val="superscript"/>
        </w:rPr>
        <w:t>S</w:t>
      </w:r>
      <w:r w:rsidRPr="00A6201E">
        <w:t>全棉</w:t>
      </w:r>
      <w:r w:rsidRPr="0079244F">
        <w:t>双面针织</w:t>
      </w:r>
      <w:r w:rsidRPr="0079244F">
        <w:rPr>
          <w:rFonts w:hint="eastAsia"/>
        </w:rPr>
        <w:t>坯布</w:t>
      </w:r>
      <w:r>
        <w:rPr>
          <w:rFonts w:hint="eastAsia"/>
        </w:rPr>
        <w:t>，</w:t>
      </w:r>
      <w:proofErr w:type="gramStart"/>
      <w:r>
        <w:rPr>
          <w:rFonts w:hint="eastAsia"/>
        </w:rPr>
        <w:t>使</w:t>
      </w:r>
      <w:r w:rsidRPr="00FD5259">
        <w:t>浴比</w:t>
      </w:r>
      <w:proofErr w:type="gramEnd"/>
      <w:r>
        <w:rPr>
          <w:rFonts w:hint="eastAsia"/>
        </w:rPr>
        <w:t>为</w:t>
      </w:r>
      <w:r w:rsidRPr="00FD5259">
        <w:t>1</w:t>
      </w:r>
      <w:r w:rsidRPr="00FD5259">
        <w:t>：</w:t>
      </w:r>
      <w:r w:rsidRPr="00FD5259">
        <w:t>10</w:t>
      </w:r>
      <w:r>
        <w:rPr>
          <w:rFonts w:hint="eastAsia"/>
        </w:rPr>
        <w:t>。盖紧杯盖，</w:t>
      </w:r>
      <w:r w:rsidRPr="00FD5259">
        <w:t>置于</w:t>
      </w:r>
      <w:r>
        <w:rPr>
          <w:rFonts w:hint="eastAsia"/>
        </w:rPr>
        <w:t>高温染色小样机中</w:t>
      </w:r>
      <w:r w:rsidRPr="00FD5259">
        <w:rPr>
          <w:rFonts w:hint="eastAsia"/>
        </w:rPr>
        <w:t>。</w:t>
      </w:r>
      <w:r w:rsidRPr="00FD5259">
        <w:rPr>
          <w:szCs w:val="21"/>
        </w:rPr>
        <w:t>从</w:t>
      </w:r>
      <w:smartTag w:uri="urn:schemas-microsoft-com:office:smarttags" w:element="chmetcnv">
        <w:smartTagPr>
          <w:attr w:name="UnitName" w:val="℃"/>
          <w:attr w:name="SourceValue" w:val="30"/>
          <w:attr w:name="HasSpace" w:val="False"/>
          <w:attr w:name="Negative" w:val="False"/>
          <w:attr w:name="NumberType" w:val="1"/>
          <w:attr w:name="TCSC" w:val="0"/>
        </w:smartTagPr>
        <w:r w:rsidRPr="00FD5259">
          <w:rPr>
            <w:szCs w:val="21"/>
          </w:rPr>
          <w:t>30</w:t>
        </w:r>
        <w:r w:rsidRPr="00FD5259">
          <w:rPr>
            <w:rFonts w:ascii="宋体"/>
            <w:szCs w:val="21"/>
          </w:rPr>
          <w:t>℃</w:t>
        </w:r>
      </w:smartTag>
      <w:r w:rsidRPr="00FD5259">
        <w:rPr>
          <w:szCs w:val="21"/>
        </w:rPr>
        <w:t>开始，以</w:t>
      </w:r>
      <w:r w:rsidRPr="00FD5259">
        <w:rPr>
          <w:szCs w:val="21"/>
        </w:rPr>
        <w:t xml:space="preserve">2 </w:t>
      </w:r>
      <w:r w:rsidRPr="00FD5259">
        <w:rPr>
          <w:rFonts w:ascii="宋体"/>
          <w:szCs w:val="21"/>
        </w:rPr>
        <w:t>℃</w:t>
      </w:r>
      <w:r w:rsidRPr="00FD5259">
        <w:rPr>
          <w:szCs w:val="21"/>
        </w:rPr>
        <w:t>/min</w:t>
      </w:r>
      <w:r w:rsidRPr="00FD5259">
        <w:rPr>
          <w:szCs w:val="21"/>
        </w:rPr>
        <w:t>的升温速率升温，</w:t>
      </w:r>
      <w:r w:rsidRPr="00FD5259">
        <w:t>分别测试</w:t>
      </w:r>
      <w:r w:rsidRPr="00FD5259">
        <w:rPr>
          <w:szCs w:val="21"/>
        </w:rPr>
        <w:t>98</w:t>
      </w:r>
      <w:r w:rsidRPr="00FD5259">
        <w:rPr>
          <w:rFonts w:ascii="宋体"/>
          <w:szCs w:val="21"/>
        </w:rPr>
        <w:t>℃</w:t>
      </w:r>
      <w:r w:rsidRPr="00FD5259">
        <w:rPr>
          <w:szCs w:val="21"/>
        </w:rPr>
        <w:t>×10min</w:t>
      </w:r>
      <w:r w:rsidRPr="00FD5259">
        <w:rPr>
          <w:szCs w:val="21"/>
        </w:rPr>
        <w:t>、</w:t>
      </w:r>
      <w:smartTag w:uri="urn:schemas-microsoft-com:office:smarttags" w:element="chmetcnv">
        <w:smartTagPr>
          <w:attr w:name="TCSC" w:val="0"/>
          <w:attr w:name="NumberType" w:val="1"/>
          <w:attr w:name="Negative" w:val="False"/>
          <w:attr w:name="HasSpace" w:val="False"/>
          <w:attr w:name="SourceValue" w:val="98"/>
          <w:attr w:name="UnitName" w:val="℃"/>
        </w:smartTagPr>
        <w:r w:rsidRPr="00FD5259">
          <w:rPr>
            <w:szCs w:val="21"/>
          </w:rPr>
          <w:t>98</w:t>
        </w:r>
        <w:r w:rsidRPr="00FD5259">
          <w:rPr>
            <w:rFonts w:ascii="宋体"/>
            <w:szCs w:val="21"/>
          </w:rPr>
          <w:t>℃</w:t>
        </w:r>
      </w:smartTag>
      <w:r w:rsidRPr="00FD5259">
        <w:rPr>
          <w:szCs w:val="21"/>
        </w:rPr>
        <w:t>×30min</w:t>
      </w:r>
      <w:r w:rsidRPr="00FD5259">
        <w:rPr>
          <w:szCs w:val="21"/>
        </w:rPr>
        <w:t>时</w:t>
      </w:r>
      <w:r w:rsidR="00D02138">
        <w:rPr>
          <w:rFonts w:hint="eastAsia"/>
          <w:szCs w:val="21"/>
        </w:rPr>
        <w:t>溶液</w:t>
      </w:r>
      <w:r w:rsidRPr="00FD5259">
        <w:rPr>
          <w:szCs w:val="21"/>
        </w:rPr>
        <w:t>的双氧水分解率。</w:t>
      </w:r>
    </w:p>
    <w:p w:rsidR="007218CA" w:rsidRPr="003F6D16" w:rsidRDefault="007218CA" w:rsidP="00385E9F">
      <w:pPr>
        <w:pStyle w:val="a4"/>
        <w:numPr>
          <w:ilvl w:val="3"/>
          <w:numId w:val="5"/>
        </w:numPr>
        <w:tabs>
          <w:tab w:val="clear" w:pos="1080"/>
          <w:tab w:val="num" w:pos="709"/>
          <w:tab w:val="num" w:pos="851"/>
        </w:tabs>
        <w:adjustRightInd w:val="0"/>
        <w:snapToGrid w:val="0"/>
        <w:spacing w:beforeLines="0" w:afterLines="0" w:line="360" w:lineRule="auto"/>
        <w:ind w:left="1077" w:hanging="1077"/>
        <w:outlineLvl w:val="2"/>
        <w:rPr>
          <w:rFonts w:ascii="Times New Roman" w:eastAsiaTheme="majorEastAsia"/>
          <w:szCs w:val="21"/>
        </w:rPr>
      </w:pPr>
      <w:r w:rsidRPr="003F6D16">
        <w:rPr>
          <w:rFonts w:ascii="Times New Roman" w:eastAsiaTheme="majorEastAsia"/>
          <w:szCs w:val="21"/>
        </w:rPr>
        <w:t>效果测试</w:t>
      </w:r>
    </w:p>
    <w:p w:rsidR="007218CA" w:rsidRPr="003F6D16" w:rsidRDefault="007218CA" w:rsidP="00385E9F">
      <w:pPr>
        <w:adjustRightInd w:val="0"/>
        <w:snapToGrid w:val="0"/>
        <w:spacing w:line="360" w:lineRule="auto"/>
        <w:ind w:firstLineChars="200" w:firstLine="420"/>
        <w:rPr>
          <w:szCs w:val="21"/>
        </w:rPr>
      </w:pPr>
      <w:r w:rsidRPr="003F6D16">
        <w:rPr>
          <w:color w:val="000000"/>
        </w:rPr>
        <w:t>测试方法及计算公式同上。</w:t>
      </w:r>
    </w:p>
    <w:p w:rsidR="007218CA" w:rsidRPr="003F6D16" w:rsidRDefault="00F27277" w:rsidP="00385E9F">
      <w:pPr>
        <w:adjustRightInd w:val="0"/>
        <w:snapToGrid w:val="0"/>
        <w:spacing w:line="360" w:lineRule="auto"/>
        <w:ind w:firstLineChars="200" w:firstLine="420"/>
      </w:pPr>
      <w:r>
        <w:rPr>
          <w:rFonts w:hint="eastAsia"/>
          <w:szCs w:val="21"/>
        </w:rPr>
        <w:t>不同</w:t>
      </w:r>
      <w:r w:rsidRPr="003F6D16">
        <w:rPr>
          <w:szCs w:val="21"/>
        </w:rPr>
        <w:t>双氧水稳定剂在浸渍法工艺</w:t>
      </w:r>
      <w:proofErr w:type="gramStart"/>
      <w:r w:rsidRPr="003F6D16">
        <w:rPr>
          <w:szCs w:val="21"/>
        </w:rPr>
        <w:t>条件下且有</w:t>
      </w:r>
      <w:proofErr w:type="gramEnd"/>
      <w:r w:rsidRPr="003F6D16">
        <w:rPr>
          <w:szCs w:val="21"/>
        </w:rPr>
        <w:t>织物存在时</w:t>
      </w:r>
      <w:r w:rsidR="007218CA" w:rsidRPr="003F6D16">
        <w:t>所测得的</w:t>
      </w:r>
      <w:r w:rsidR="007218CA" w:rsidRPr="003F6D16">
        <w:rPr>
          <w:szCs w:val="21"/>
        </w:rPr>
        <w:t>双氧水分解</w:t>
      </w:r>
      <w:proofErr w:type="gramStart"/>
      <w:r w:rsidR="007218CA" w:rsidRPr="003F6D16">
        <w:rPr>
          <w:szCs w:val="21"/>
        </w:rPr>
        <w:t>率</w:t>
      </w:r>
      <w:r w:rsidR="00B311D2">
        <w:rPr>
          <w:rFonts w:hint="eastAsia"/>
          <w:szCs w:val="21"/>
        </w:rPr>
        <w:t>数据</w:t>
      </w:r>
      <w:proofErr w:type="gramEnd"/>
      <w:r w:rsidR="007218CA" w:rsidRPr="003F6D16">
        <w:rPr>
          <w:szCs w:val="21"/>
        </w:rPr>
        <w:t>见表</w:t>
      </w:r>
      <w:r w:rsidR="00CC559F">
        <w:rPr>
          <w:rFonts w:hint="eastAsia"/>
          <w:szCs w:val="21"/>
        </w:rPr>
        <w:t>8</w:t>
      </w:r>
      <w:r w:rsidR="007218CA" w:rsidRPr="003F6D16">
        <w:rPr>
          <w:szCs w:val="21"/>
        </w:rPr>
        <w:t>。</w:t>
      </w:r>
    </w:p>
    <w:p w:rsidR="007218CA" w:rsidRPr="003F6D16" w:rsidRDefault="007218CA" w:rsidP="00385E9F">
      <w:pPr>
        <w:adjustRightInd w:val="0"/>
        <w:snapToGrid w:val="0"/>
        <w:spacing w:line="360" w:lineRule="auto"/>
        <w:ind w:firstLineChars="200" w:firstLine="420"/>
        <w:jc w:val="center"/>
      </w:pPr>
      <w:r w:rsidRPr="003F6D16">
        <w:t>表</w:t>
      </w:r>
      <w:r w:rsidR="00CC559F">
        <w:rPr>
          <w:rFonts w:hint="eastAsia"/>
        </w:rPr>
        <w:t>8</w:t>
      </w:r>
      <w:r w:rsidRPr="003F6D16">
        <w:t xml:space="preserve"> </w:t>
      </w:r>
      <w:r w:rsidR="005B0095" w:rsidRPr="003F6D16">
        <w:rPr>
          <w:szCs w:val="21"/>
        </w:rPr>
        <w:t>在浸渍法工艺</w:t>
      </w:r>
      <w:proofErr w:type="gramStart"/>
      <w:r w:rsidR="005B0095" w:rsidRPr="003F6D16">
        <w:rPr>
          <w:szCs w:val="21"/>
        </w:rPr>
        <w:t>条件下且有</w:t>
      </w:r>
      <w:proofErr w:type="gramEnd"/>
      <w:r w:rsidR="005B0095" w:rsidRPr="003F6D16">
        <w:rPr>
          <w:szCs w:val="21"/>
        </w:rPr>
        <w:t>织物存在时</w:t>
      </w:r>
      <w:r w:rsidRPr="003F6D16">
        <w:t>的</w:t>
      </w:r>
      <w:r w:rsidRPr="003F6D16">
        <w:rPr>
          <w:szCs w:val="21"/>
        </w:rPr>
        <w:t>双氧水分解率</w:t>
      </w:r>
    </w:p>
    <w:tbl>
      <w:tblPr>
        <w:tblW w:w="7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2"/>
        <w:gridCol w:w="1276"/>
        <w:gridCol w:w="977"/>
        <w:gridCol w:w="978"/>
        <w:gridCol w:w="977"/>
        <w:gridCol w:w="978"/>
        <w:gridCol w:w="978"/>
      </w:tblGrid>
      <w:tr w:rsidR="00391F05" w:rsidRPr="003F6D16" w:rsidTr="00385E9F">
        <w:trPr>
          <w:trHeight w:hRule="exact" w:val="683"/>
          <w:jc w:val="center"/>
        </w:trPr>
        <w:tc>
          <w:tcPr>
            <w:tcW w:w="3098" w:type="dxa"/>
            <w:gridSpan w:val="2"/>
            <w:tcBorders>
              <w:tl2br w:val="single" w:sz="4" w:space="0" w:color="auto"/>
            </w:tcBorders>
            <w:shd w:val="clear" w:color="auto" w:fill="auto"/>
            <w:vAlign w:val="center"/>
          </w:tcPr>
          <w:p w:rsidR="00391F05" w:rsidRPr="003F6D16" w:rsidRDefault="00782E39" w:rsidP="00560A43">
            <w:pPr>
              <w:pStyle w:val="aa"/>
              <w:tabs>
                <w:tab w:val="left" w:pos="1320"/>
              </w:tabs>
              <w:ind w:left="0"/>
              <w:jc w:val="right"/>
              <w:rPr>
                <w:sz w:val="18"/>
                <w:szCs w:val="18"/>
              </w:rPr>
            </w:pPr>
            <w:r w:rsidRPr="003F6D16">
              <w:rPr>
                <w:sz w:val="18"/>
                <w:szCs w:val="18"/>
              </w:rPr>
              <w:t>双氧水稳定剂</w:t>
            </w:r>
          </w:p>
          <w:p w:rsidR="00782E39" w:rsidRPr="003F6D16" w:rsidRDefault="00782E39" w:rsidP="00560A43">
            <w:pPr>
              <w:pStyle w:val="aa"/>
              <w:tabs>
                <w:tab w:val="left" w:pos="1320"/>
              </w:tabs>
              <w:ind w:left="0"/>
              <w:jc w:val="left"/>
              <w:rPr>
                <w:sz w:val="18"/>
                <w:szCs w:val="18"/>
              </w:rPr>
            </w:pPr>
            <w:r w:rsidRPr="003F6D16">
              <w:rPr>
                <w:sz w:val="18"/>
                <w:szCs w:val="18"/>
              </w:rPr>
              <w:t>双氧水分解率（</w:t>
            </w:r>
            <w:r w:rsidRPr="003F6D16">
              <w:rPr>
                <w:sz w:val="18"/>
                <w:szCs w:val="18"/>
              </w:rPr>
              <w:t>%</w:t>
            </w:r>
            <w:r w:rsidRPr="003F6D16">
              <w:rPr>
                <w:sz w:val="18"/>
                <w:szCs w:val="18"/>
              </w:rPr>
              <w:t>）</w:t>
            </w:r>
          </w:p>
        </w:tc>
        <w:tc>
          <w:tcPr>
            <w:tcW w:w="977" w:type="dxa"/>
            <w:shd w:val="clear" w:color="auto" w:fill="auto"/>
            <w:vAlign w:val="center"/>
          </w:tcPr>
          <w:p w:rsidR="00391F05" w:rsidRPr="003F6D16" w:rsidRDefault="00391F05" w:rsidP="003F6D16">
            <w:pPr>
              <w:pStyle w:val="aa"/>
              <w:tabs>
                <w:tab w:val="left" w:pos="1320"/>
              </w:tabs>
              <w:ind w:left="0"/>
              <w:jc w:val="center"/>
              <w:rPr>
                <w:sz w:val="18"/>
                <w:szCs w:val="18"/>
              </w:rPr>
            </w:pPr>
            <w:r w:rsidRPr="003F6D16">
              <w:rPr>
                <w:sz w:val="18"/>
                <w:szCs w:val="18"/>
              </w:rPr>
              <w:t>空白</w:t>
            </w:r>
          </w:p>
        </w:tc>
        <w:tc>
          <w:tcPr>
            <w:tcW w:w="978" w:type="dxa"/>
            <w:shd w:val="clear" w:color="auto" w:fill="auto"/>
            <w:vAlign w:val="center"/>
          </w:tcPr>
          <w:p w:rsidR="00391F05" w:rsidRPr="003F6D16" w:rsidRDefault="00391F05" w:rsidP="003F6D16">
            <w:pPr>
              <w:pStyle w:val="aa"/>
              <w:tabs>
                <w:tab w:val="left" w:pos="1320"/>
              </w:tabs>
              <w:ind w:left="0"/>
              <w:jc w:val="center"/>
              <w:rPr>
                <w:sz w:val="18"/>
                <w:szCs w:val="18"/>
              </w:rPr>
            </w:pPr>
            <w:r w:rsidRPr="003F6D16">
              <w:rPr>
                <w:sz w:val="18"/>
                <w:szCs w:val="18"/>
              </w:rPr>
              <w:t>双氧水</w:t>
            </w:r>
          </w:p>
          <w:p w:rsidR="00391F05" w:rsidRPr="003F6D16" w:rsidRDefault="00391F05" w:rsidP="003F6D16">
            <w:pPr>
              <w:pStyle w:val="aa"/>
              <w:tabs>
                <w:tab w:val="left" w:pos="1320"/>
              </w:tabs>
              <w:ind w:left="0"/>
              <w:jc w:val="center"/>
              <w:rPr>
                <w:sz w:val="18"/>
                <w:szCs w:val="18"/>
              </w:rPr>
            </w:pPr>
            <w:r w:rsidRPr="003F6D16">
              <w:rPr>
                <w:sz w:val="18"/>
                <w:szCs w:val="18"/>
              </w:rPr>
              <w:t>稳定剂</w:t>
            </w:r>
            <w:r w:rsidRPr="003F6D16">
              <w:rPr>
                <w:sz w:val="18"/>
                <w:szCs w:val="18"/>
              </w:rPr>
              <w:t>A</w:t>
            </w:r>
          </w:p>
        </w:tc>
        <w:tc>
          <w:tcPr>
            <w:tcW w:w="977" w:type="dxa"/>
            <w:shd w:val="clear" w:color="auto" w:fill="auto"/>
            <w:vAlign w:val="center"/>
          </w:tcPr>
          <w:p w:rsidR="00391F05" w:rsidRPr="003F6D16" w:rsidRDefault="00391F05" w:rsidP="003F6D16">
            <w:pPr>
              <w:pStyle w:val="aa"/>
              <w:tabs>
                <w:tab w:val="left" w:pos="1320"/>
              </w:tabs>
              <w:ind w:left="0"/>
              <w:jc w:val="center"/>
              <w:rPr>
                <w:sz w:val="18"/>
                <w:szCs w:val="18"/>
              </w:rPr>
            </w:pPr>
            <w:r w:rsidRPr="003F6D16">
              <w:rPr>
                <w:sz w:val="18"/>
                <w:szCs w:val="18"/>
              </w:rPr>
              <w:t>双氧水</w:t>
            </w:r>
          </w:p>
          <w:p w:rsidR="00391F05" w:rsidRPr="003F6D16" w:rsidRDefault="00391F05" w:rsidP="003F6D16">
            <w:pPr>
              <w:pStyle w:val="aa"/>
              <w:tabs>
                <w:tab w:val="left" w:pos="1320"/>
              </w:tabs>
              <w:ind w:left="0"/>
              <w:jc w:val="center"/>
              <w:rPr>
                <w:sz w:val="18"/>
                <w:szCs w:val="18"/>
              </w:rPr>
            </w:pPr>
            <w:r w:rsidRPr="003F6D16">
              <w:rPr>
                <w:sz w:val="18"/>
                <w:szCs w:val="18"/>
              </w:rPr>
              <w:t>稳定剂</w:t>
            </w:r>
            <w:r w:rsidRPr="003F6D16">
              <w:rPr>
                <w:sz w:val="18"/>
                <w:szCs w:val="18"/>
              </w:rPr>
              <w:t>B</w:t>
            </w:r>
          </w:p>
        </w:tc>
        <w:tc>
          <w:tcPr>
            <w:tcW w:w="978" w:type="dxa"/>
            <w:shd w:val="clear" w:color="auto" w:fill="auto"/>
            <w:vAlign w:val="center"/>
          </w:tcPr>
          <w:p w:rsidR="00391F05" w:rsidRPr="003F6D16" w:rsidRDefault="00391F05" w:rsidP="003F6D16">
            <w:pPr>
              <w:pStyle w:val="aa"/>
              <w:tabs>
                <w:tab w:val="left" w:pos="1320"/>
              </w:tabs>
              <w:ind w:left="0"/>
              <w:jc w:val="center"/>
              <w:rPr>
                <w:sz w:val="18"/>
                <w:szCs w:val="18"/>
              </w:rPr>
            </w:pPr>
            <w:r w:rsidRPr="003F6D16">
              <w:rPr>
                <w:sz w:val="18"/>
                <w:szCs w:val="18"/>
              </w:rPr>
              <w:t>双氧水</w:t>
            </w:r>
          </w:p>
          <w:p w:rsidR="00391F05" w:rsidRPr="003F6D16" w:rsidRDefault="00391F05" w:rsidP="003F6D16">
            <w:pPr>
              <w:pStyle w:val="aa"/>
              <w:tabs>
                <w:tab w:val="left" w:pos="1320"/>
              </w:tabs>
              <w:ind w:left="0"/>
              <w:jc w:val="center"/>
              <w:rPr>
                <w:sz w:val="18"/>
                <w:szCs w:val="18"/>
              </w:rPr>
            </w:pPr>
            <w:r w:rsidRPr="003F6D16">
              <w:rPr>
                <w:sz w:val="18"/>
                <w:szCs w:val="18"/>
              </w:rPr>
              <w:t>稳定剂</w:t>
            </w:r>
            <w:r w:rsidRPr="003F6D16">
              <w:rPr>
                <w:sz w:val="18"/>
                <w:szCs w:val="18"/>
              </w:rPr>
              <w:t>C</w:t>
            </w:r>
          </w:p>
        </w:tc>
        <w:tc>
          <w:tcPr>
            <w:tcW w:w="978" w:type="dxa"/>
            <w:shd w:val="clear" w:color="auto" w:fill="auto"/>
            <w:vAlign w:val="center"/>
          </w:tcPr>
          <w:p w:rsidR="00391F05" w:rsidRPr="003F6D16" w:rsidRDefault="00391F05" w:rsidP="003F6D16">
            <w:pPr>
              <w:pStyle w:val="aa"/>
              <w:tabs>
                <w:tab w:val="left" w:pos="1320"/>
              </w:tabs>
              <w:ind w:left="0"/>
              <w:jc w:val="center"/>
              <w:rPr>
                <w:sz w:val="18"/>
                <w:szCs w:val="18"/>
              </w:rPr>
            </w:pPr>
            <w:r w:rsidRPr="003F6D16">
              <w:rPr>
                <w:sz w:val="18"/>
                <w:szCs w:val="18"/>
              </w:rPr>
              <w:t>双氧水</w:t>
            </w:r>
          </w:p>
          <w:p w:rsidR="00391F05" w:rsidRPr="003F6D16" w:rsidRDefault="00391F05" w:rsidP="003F6D16">
            <w:pPr>
              <w:pStyle w:val="aa"/>
              <w:tabs>
                <w:tab w:val="left" w:pos="1320"/>
              </w:tabs>
              <w:ind w:left="0"/>
              <w:jc w:val="center"/>
              <w:rPr>
                <w:sz w:val="18"/>
                <w:szCs w:val="18"/>
              </w:rPr>
            </w:pPr>
            <w:r w:rsidRPr="003F6D16">
              <w:rPr>
                <w:sz w:val="18"/>
                <w:szCs w:val="18"/>
              </w:rPr>
              <w:t>稳定剂</w:t>
            </w:r>
            <w:r w:rsidRPr="003F6D16">
              <w:rPr>
                <w:sz w:val="18"/>
                <w:szCs w:val="18"/>
              </w:rPr>
              <w:t>D</w:t>
            </w:r>
          </w:p>
        </w:tc>
      </w:tr>
      <w:tr w:rsidR="00B311D2" w:rsidRPr="003F6D16" w:rsidTr="00385E9F">
        <w:trPr>
          <w:trHeight w:hRule="exact" w:val="340"/>
          <w:jc w:val="center"/>
        </w:trPr>
        <w:tc>
          <w:tcPr>
            <w:tcW w:w="1822" w:type="dxa"/>
            <w:vMerge w:val="restart"/>
            <w:shd w:val="clear" w:color="auto" w:fill="auto"/>
            <w:vAlign w:val="center"/>
          </w:tcPr>
          <w:p w:rsidR="00B311D2" w:rsidRPr="00385E9F" w:rsidRDefault="00B311D2" w:rsidP="003F6D16">
            <w:pPr>
              <w:pStyle w:val="aa"/>
              <w:tabs>
                <w:tab w:val="left" w:pos="1320"/>
              </w:tabs>
              <w:ind w:left="0"/>
              <w:jc w:val="center"/>
              <w:rPr>
                <w:sz w:val="18"/>
                <w:szCs w:val="18"/>
              </w:rPr>
            </w:pPr>
            <w:r w:rsidRPr="00385E9F">
              <w:rPr>
                <w:sz w:val="18"/>
                <w:szCs w:val="18"/>
              </w:rPr>
              <w:lastRenderedPageBreak/>
              <w:t>工艺（</w:t>
            </w:r>
            <w:r w:rsidRPr="00385E9F">
              <w:rPr>
                <w:sz w:val="18"/>
                <w:szCs w:val="18"/>
              </w:rPr>
              <w:t>1</w:t>
            </w:r>
            <w:r w:rsidRPr="00385E9F">
              <w:rPr>
                <w:sz w:val="18"/>
                <w:szCs w:val="18"/>
              </w:rPr>
              <w:t>）</w:t>
            </w:r>
          </w:p>
          <w:p w:rsidR="00B311D2" w:rsidRPr="00385E9F" w:rsidRDefault="00B311D2" w:rsidP="00385E9F">
            <w:pPr>
              <w:pStyle w:val="aa"/>
              <w:tabs>
                <w:tab w:val="left" w:pos="1320"/>
              </w:tabs>
              <w:ind w:left="0"/>
              <w:jc w:val="center"/>
              <w:rPr>
                <w:sz w:val="18"/>
                <w:szCs w:val="18"/>
              </w:rPr>
            </w:pPr>
            <w:r w:rsidRPr="00385E9F">
              <w:rPr>
                <w:rFonts w:hint="eastAsia"/>
                <w:sz w:val="15"/>
                <w:szCs w:val="15"/>
              </w:rPr>
              <w:t>（</w:t>
            </w:r>
            <w:r w:rsidRPr="00385E9F">
              <w:rPr>
                <w:sz w:val="15"/>
                <w:szCs w:val="15"/>
              </w:rPr>
              <w:t>去离子</w:t>
            </w:r>
            <w:r w:rsidRPr="00385E9F">
              <w:rPr>
                <w:rFonts w:hint="eastAsia"/>
                <w:sz w:val="15"/>
                <w:szCs w:val="15"/>
              </w:rPr>
              <w:t>水</w:t>
            </w:r>
            <w:r>
              <w:rPr>
                <w:rFonts w:hint="eastAsia"/>
                <w:sz w:val="15"/>
                <w:szCs w:val="15"/>
              </w:rPr>
              <w:t>、</w:t>
            </w:r>
            <w:r w:rsidRPr="00385E9F">
              <w:rPr>
                <w:rFonts w:hint="eastAsia"/>
                <w:sz w:val="15"/>
                <w:szCs w:val="15"/>
              </w:rPr>
              <w:t>加</w:t>
            </w:r>
            <w:r w:rsidRPr="00385E9F">
              <w:rPr>
                <w:sz w:val="15"/>
                <w:szCs w:val="15"/>
              </w:rPr>
              <w:t>Fe</w:t>
            </w:r>
            <w:r w:rsidRPr="00385E9F">
              <w:rPr>
                <w:sz w:val="15"/>
                <w:szCs w:val="15"/>
                <w:vertAlign w:val="superscript"/>
              </w:rPr>
              <w:t>3+</w:t>
            </w:r>
            <w:r w:rsidRPr="00385E9F">
              <w:rPr>
                <w:rFonts w:hint="eastAsia"/>
                <w:sz w:val="15"/>
                <w:szCs w:val="15"/>
              </w:rPr>
              <w:t>）</w:t>
            </w:r>
          </w:p>
        </w:tc>
        <w:tc>
          <w:tcPr>
            <w:tcW w:w="1276" w:type="dxa"/>
            <w:shd w:val="clear" w:color="auto" w:fill="auto"/>
            <w:vAlign w:val="center"/>
          </w:tcPr>
          <w:p w:rsidR="00B311D2" w:rsidRPr="003F6D16" w:rsidRDefault="00B311D2" w:rsidP="00BC00DE">
            <w:pPr>
              <w:pStyle w:val="aa"/>
              <w:tabs>
                <w:tab w:val="left" w:pos="1320"/>
              </w:tabs>
              <w:ind w:left="0"/>
              <w:jc w:val="center"/>
              <w:rPr>
                <w:sz w:val="18"/>
                <w:szCs w:val="18"/>
              </w:rPr>
            </w:pPr>
            <w:r w:rsidRPr="003F6D16">
              <w:rPr>
                <w:sz w:val="18"/>
                <w:szCs w:val="18"/>
              </w:rPr>
              <w:t>98℃×10 min</w:t>
            </w:r>
          </w:p>
        </w:tc>
        <w:tc>
          <w:tcPr>
            <w:tcW w:w="977" w:type="dxa"/>
            <w:shd w:val="clear" w:color="auto" w:fill="auto"/>
            <w:vAlign w:val="center"/>
          </w:tcPr>
          <w:p w:rsidR="00B311D2" w:rsidRPr="00F21D22" w:rsidRDefault="00B311D2" w:rsidP="00BC00DE">
            <w:pPr>
              <w:pStyle w:val="aa"/>
              <w:tabs>
                <w:tab w:val="left" w:pos="1320"/>
              </w:tabs>
              <w:ind w:left="0"/>
              <w:jc w:val="center"/>
              <w:rPr>
                <w:sz w:val="18"/>
                <w:szCs w:val="18"/>
              </w:rPr>
            </w:pPr>
            <w:r>
              <w:rPr>
                <w:rFonts w:hint="eastAsia"/>
                <w:sz w:val="18"/>
                <w:szCs w:val="18"/>
              </w:rPr>
              <w:t>94</w:t>
            </w:r>
            <w:r w:rsidRPr="00F21D22">
              <w:rPr>
                <w:rFonts w:hint="eastAsia"/>
                <w:sz w:val="18"/>
                <w:szCs w:val="18"/>
              </w:rPr>
              <w:t>.</w:t>
            </w:r>
            <w:r>
              <w:rPr>
                <w:rFonts w:hint="eastAsia"/>
                <w:sz w:val="18"/>
                <w:szCs w:val="18"/>
              </w:rPr>
              <w:t>6</w:t>
            </w:r>
          </w:p>
        </w:tc>
        <w:tc>
          <w:tcPr>
            <w:tcW w:w="978" w:type="dxa"/>
            <w:shd w:val="clear" w:color="auto" w:fill="auto"/>
            <w:vAlign w:val="center"/>
          </w:tcPr>
          <w:p w:rsidR="00B311D2" w:rsidRPr="00F21D22" w:rsidRDefault="00B311D2" w:rsidP="00BC00DE">
            <w:pPr>
              <w:pStyle w:val="aa"/>
              <w:tabs>
                <w:tab w:val="left" w:pos="1320"/>
              </w:tabs>
              <w:ind w:left="0"/>
              <w:jc w:val="center"/>
              <w:rPr>
                <w:sz w:val="18"/>
                <w:szCs w:val="18"/>
              </w:rPr>
            </w:pPr>
            <w:r w:rsidRPr="00F21D22">
              <w:rPr>
                <w:rFonts w:hint="eastAsia"/>
                <w:sz w:val="18"/>
                <w:szCs w:val="18"/>
              </w:rPr>
              <w:t>57.</w:t>
            </w:r>
            <w:r>
              <w:rPr>
                <w:rFonts w:hint="eastAsia"/>
                <w:sz w:val="18"/>
                <w:szCs w:val="18"/>
              </w:rPr>
              <w:t>3</w:t>
            </w:r>
          </w:p>
        </w:tc>
        <w:tc>
          <w:tcPr>
            <w:tcW w:w="977" w:type="dxa"/>
            <w:shd w:val="clear" w:color="auto" w:fill="auto"/>
            <w:vAlign w:val="center"/>
          </w:tcPr>
          <w:p w:rsidR="00B311D2" w:rsidRPr="00F21D22" w:rsidRDefault="00B311D2" w:rsidP="00BC00DE">
            <w:pPr>
              <w:pStyle w:val="aa"/>
              <w:tabs>
                <w:tab w:val="left" w:pos="1320"/>
              </w:tabs>
              <w:ind w:left="0"/>
              <w:jc w:val="center"/>
              <w:rPr>
                <w:sz w:val="18"/>
                <w:szCs w:val="18"/>
              </w:rPr>
            </w:pPr>
            <w:r w:rsidRPr="00F21D22">
              <w:rPr>
                <w:rFonts w:hint="eastAsia"/>
                <w:sz w:val="18"/>
                <w:szCs w:val="18"/>
              </w:rPr>
              <w:t>89.</w:t>
            </w:r>
            <w:r>
              <w:rPr>
                <w:rFonts w:hint="eastAsia"/>
                <w:sz w:val="18"/>
                <w:szCs w:val="18"/>
              </w:rPr>
              <w:t>6</w:t>
            </w:r>
          </w:p>
        </w:tc>
        <w:tc>
          <w:tcPr>
            <w:tcW w:w="978" w:type="dxa"/>
            <w:shd w:val="clear" w:color="auto" w:fill="auto"/>
            <w:vAlign w:val="center"/>
          </w:tcPr>
          <w:p w:rsidR="00B311D2" w:rsidRPr="00F21D22" w:rsidRDefault="00B311D2" w:rsidP="00BC00DE">
            <w:pPr>
              <w:pStyle w:val="aa"/>
              <w:tabs>
                <w:tab w:val="left" w:pos="1320"/>
              </w:tabs>
              <w:ind w:left="0"/>
              <w:jc w:val="center"/>
              <w:rPr>
                <w:sz w:val="18"/>
                <w:szCs w:val="18"/>
              </w:rPr>
            </w:pPr>
            <w:r w:rsidRPr="00F21D22">
              <w:rPr>
                <w:rFonts w:hint="eastAsia"/>
                <w:sz w:val="18"/>
                <w:szCs w:val="18"/>
              </w:rPr>
              <w:t>27.</w:t>
            </w:r>
            <w:r>
              <w:rPr>
                <w:rFonts w:hint="eastAsia"/>
                <w:sz w:val="18"/>
                <w:szCs w:val="18"/>
              </w:rPr>
              <w:t>1</w:t>
            </w:r>
          </w:p>
        </w:tc>
        <w:tc>
          <w:tcPr>
            <w:tcW w:w="978" w:type="dxa"/>
            <w:shd w:val="clear" w:color="auto" w:fill="auto"/>
            <w:vAlign w:val="center"/>
          </w:tcPr>
          <w:p w:rsidR="00B311D2" w:rsidRPr="00F21D22" w:rsidRDefault="00B311D2" w:rsidP="00BC00DE">
            <w:pPr>
              <w:pStyle w:val="aa"/>
              <w:tabs>
                <w:tab w:val="left" w:pos="1320"/>
              </w:tabs>
              <w:ind w:left="0"/>
              <w:jc w:val="center"/>
              <w:rPr>
                <w:sz w:val="18"/>
                <w:szCs w:val="18"/>
              </w:rPr>
            </w:pPr>
            <w:r w:rsidRPr="00F21D22">
              <w:rPr>
                <w:rFonts w:hint="eastAsia"/>
                <w:sz w:val="18"/>
                <w:szCs w:val="18"/>
              </w:rPr>
              <w:t>84.</w:t>
            </w:r>
            <w:r>
              <w:rPr>
                <w:rFonts w:hint="eastAsia"/>
                <w:sz w:val="18"/>
                <w:szCs w:val="18"/>
              </w:rPr>
              <w:t>4</w:t>
            </w:r>
          </w:p>
        </w:tc>
      </w:tr>
      <w:tr w:rsidR="00B311D2" w:rsidRPr="003F6D16" w:rsidTr="00385E9F">
        <w:trPr>
          <w:trHeight w:hRule="exact" w:val="340"/>
          <w:jc w:val="center"/>
        </w:trPr>
        <w:tc>
          <w:tcPr>
            <w:tcW w:w="1822" w:type="dxa"/>
            <w:vMerge/>
            <w:shd w:val="clear" w:color="auto" w:fill="auto"/>
            <w:vAlign w:val="center"/>
          </w:tcPr>
          <w:p w:rsidR="00B311D2" w:rsidRPr="003F6D16" w:rsidRDefault="00B311D2" w:rsidP="003F6D16">
            <w:pPr>
              <w:pStyle w:val="aa"/>
              <w:tabs>
                <w:tab w:val="left" w:pos="1320"/>
              </w:tabs>
              <w:ind w:left="0"/>
              <w:jc w:val="center"/>
              <w:rPr>
                <w:sz w:val="18"/>
                <w:szCs w:val="18"/>
              </w:rPr>
            </w:pPr>
          </w:p>
        </w:tc>
        <w:tc>
          <w:tcPr>
            <w:tcW w:w="1276" w:type="dxa"/>
            <w:shd w:val="clear" w:color="auto" w:fill="auto"/>
            <w:vAlign w:val="center"/>
          </w:tcPr>
          <w:p w:rsidR="00B311D2" w:rsidRPr="003F6D16" w:rsidRDefault="00B311D2" w:rsidP="003F6D16">
            <w:pPr>
              <w:pStyle w:val="aa"/>
              <w:tabs>
                <w:tab w:val="left" w:pos="1320"/>
              </w:tabs>
              <w:ind w:left="0"/>
              <w:jc w:val="center"/>
              <w:rPr>
                <w:sz w:val="18"/>
                <w:szCs w:val="18"/>
              </w:rPr>
            </w:pPr>
            <w:r w:rsidRPr="003F6D16">
              <w:rPr>
                <w:sz w:val="18"/>
                <w:szCs w:val="18"/>
              </w:rPr>
              <w:t>98</w:t>
            </w:r>
            <w:r w:rsidRPr="003F6D16">
              <w:rPr>
                <w:rFonts w:ascii="宋体"/>
                <w:sz w:val="18"/>
                <w:szCs w:val="18"/>
              </w:rPr>
              <w:t>℃</w:t>
            </w:r>
            <w:r w:rsidRPr="003F6D16">
              <w:rPr>
                <w:sz w:val="18"/>
                <w:szCs w:val="18"/>
              </w:rPr>
              <w:t>×30min</w:t>
            </w:r>
          </w:p>
        </w:tc>
        <w:tc>
          <w:tcPr>
            <w:tcW w:w="977" w:type="dxa"/>
            <w:shd w:val="clear" w:color="auto" w:fill="auto"/>
            <w:vAlign w:val="center"/>
          </w:tcPr>
          <w:p w:rsidR="00B311D2" w:rsidRPr="00F21D22" w:rsidRDefault="00B311D2" w:rsidP="004E63EA">
            <w:pPr>
              <w:pStyle w:val="aa"/>
              <w:tabs>
                <w:tab w:val="left" w:pos="1320"/>
              </w:tabs>
              <w:ind w:left="0"/>
              <w:jc w:val="center"/>
              <w:rPr>
                <w:sz w:val="18"/>
                <w:szCs w:val="18"/>
              </w:rPr>
            </w:pPr>
            <w:r w:rsidRPr="00F21D22">
              <w:rPr>
                <w:rFonts w:hint="eastAsia"/>
                <w:sz w:val="18"/>
                <w:szCs w:val="18"/>
              </w:rPr>
              <w:t>9</w:t>
            </w:r>
            <w:r>
              <w:rPr>
                <w:rFonts w:hint="eastAsia"/>
                <w:sz w:val="18"/>
                <w:szCs w:val="18"/>
              </w:rPr>
              <w:t>7</w:t>
            </w:r>
            <w:r w:rsidRPr="00F21D22">
              <w:rPr>
                <w:rFonts w:hint="eastAsia"/>
                <w:sz w:val="18"/>
                <w:szCs w:val="18"/>
              </w:rPr>
              <w:t>.</w:t>
            </w:r>
            <w:r>
              <w:rPr>
                <w:rFonts w:hint="eastAsia"/>
                <w:sz w:val="18"/>
                <w:szCs w:val="18"/>
              </w:rPr>
              <w:t>7</w:t>
            </w:r>
          </w:p>
        </w:tc>
        <w:tc>
          <w:tcPr>
            <w:tcW w:w="978" w:type="dxa"/>
            <w:shd w:val="clear" w:color="auto" w:fill="auto"/>
            <w:vAlign w:val="center"/>
          </w:tcPr>
          <w:p w:rsidR="00B311D2" w:rsidRPr="00F21D22" w:rsidRDefault="00B311D2" w:rsidP="00101681">
            <w:pPr>
              <w:pStyle w:val="aa"/>
              <w:tabs>
                <w:tab w:val="left" w:pos="1320"/>
              </w:tabs>
              <w:ind w:left="0"/>
              <w:jc w:val="center"/>
              <w:rPr>
                <w:sz w:val="18"/>
                <w:szCs w:val="18"/>
              </w:rPr>
            </w:pPr>
            <w:r>
              <w:rPr>
                <w:rFonts w:hint="eastAsia"/>
                <w:sz w:val="18"/>
                <w:szCs w:val="18"/>
              </w:rPr>
              <w:t>6</w:t>
            </w:r>
            <w:r w:rsidRPr="00F21D22">
              <w:rPr>
                <w:rFonts w:hint="eastAsia"/>
                <w:sz w:val="18"/>
                <w:szCs w:val="18"/>
              </w:rPr>
              <w:t>9.</w:t>
            </w:r>
            <w:r>
              <w:rPr>
                <w:rFonts w:hint="eastAsia"/>
                <w:sz w:val="18"/>
                <w:szCs w:val="18"/>
              </w:rPr>
              <w:t>4</w:t>
            </w:r>
          </w:p>
        </w:tc>
        <w:tc>
          <w:tcPr>
            <w:tcW w:w="977" w:type="dxa"/>
            <w:shd w:val="clear" w:color="auto" w:fill="auto"/>
            <w:vAlign w:val="center"/>
          </w:tcPr>
          <w:p w:rsidR="00B311D2" w:rsidRPr="00F21D22" w:rsidRDefault="00B311D2" w:rsidP="0017025D">
            <w:pPr>
              <w:pStyle w:val="aa"/>
              <w:tabs>
                <w:tab w:val="left" w:pos="1320"/>
              </w:tabs>
              <w:ind w:left="0"/>
              <w:jc w:val="center"/>
              <w:rPr>
                <w:sz w:val="18"/>
                <w:szCs w:val="18"/>
              </w:rPr>
            </w:pPr>
            <w:r w:rsidRPr="00F21D22">
              <w:rPr>
                <w:rFonts w:hint="eastAsia"/>
                <w:sz w:val="18"/>
                <w:szCs w:val="18"/>
              </w:rPr>
              <w:t>92.7</w:t>
            </w:r>
          </w:p>
        </w:tc>
        <w:tc>
          <w:tcPr>
            <w:tcW w:w="978" w:type="dxa"/>
            <w:shd w:val="clear" w:color="auto" w:fill="auto"/>
            <w:vAlign w:val="center"/>
          </w:tcPr>
          <w:p w:rsidR="00B311D2" w:rsidRPr="00F21D22" w:rsidRDefault="00B311D2" w:rsidP="0017025D">
            <w:pPr>
              <w:pStyle w:val="aa"/>
              <w:tabs>
                <w:tab w:val="left" w:pos="1320"/>
              </w:tabs>
              <w:ind w:left="0"/>
              <w:jc w:val="center"/>
              <w:rPr>
                <w:sz w:val="18"/>
                <w:szCs w:val="18"/>
              </w:rPr>
            </w:pPr>
            <w:r w:rsidRPr="00F21D22">
              <w:rPr>
                <w:rFonts w:hint="eastAsia"/>
                <w:sz w:val="18"/>
                <w:szCs w:val="18"/>
              </w:rPr>
              <w:t>59.</w:t>
            </w:r>
            <w:r>
              <w:rPr>
                <w:rFonts w:hint="eastAsia"/>
                <w:sz w:val="18"/>
                <w:szCs w:val="18"/>
              </w:rPr>
              <w:t>4</w:t>
            </w:r>
          </w:p>
        </w:tc>
        <w:tc>
          <w:tcPr>
            <w:tcW w:w="978" w:type="dxa"/>
            <w:shd w:val="clear" w:color="auto" w:fill="auto"/>
            <w:vAlign w:val="center"/>
          </w:tcPr>
          <w:p w:rsidR="00B311D2" w:rsidRPr="00F21D22" w:rsidRDefault="00B311D2" w:rsidP="0017025D">
            <w:pPr>
              <w:pStyle w:val="aa"/>
              <w:tabs>
                <w:tab w:val="left" w:pos="1320"/>
              </w:tabs>
              <w:ind w:left="0"/>
              <w:jc w:val="center"/>
              <w:rPr>
                <w:sz w:val="18"/>
                <w:szCs w:val="18"/>
              </w:rPr>
            </w:pPr>
            <w:r w:rsidRPr="00F21D22">
              <w:rPr>
                <w:rFonts w:hint="eastAsia"/>
                <w:sz w:val="18"/>
                <w:szCs w:val="18"/>
              </w:rPr>
              <w:t>88.5</w:t>
            </w:r>
          </w:p>
        </w:tc>
      </w:tr>
      <w:tr w:rsidR="00B311D2" w:rsidRPr="003F6D16" w:rsidTr="00385E9F">
        <w:trPr>
          <w:trHeight w:hRule="exact" w:val="340"/>
          <w:jc w:val="center"/>
        </w:trPr>
        <w:tc>
          <w:tcPr>
            <w:tcW w:w="1822" w:type="dxa"/>
            <w:vMerge w:val="restart"/>
            <w:shd w:val="clear" w:color="auto" w:fill="auto"/>
            <w:vAlign w:val="center"/>
          </w:tcPr>
          <w:p w:rsidR="00B311D2" w:rsidRDefault="00B311D2" w:rsidP="003F6D16">
            <w:pPr>
              <w:pStyle w:val="aa"/>
              <w:tabs>
                <w:tab w:val="left" w:pos="1320"/>
              </w:tabs>
              <w:ind w:left="0"/>
              <w:jc w:val="center"/>
              <w:rPr>
                <w:sz w:val="18"/>
                <w:szCs w:val="18"/>
              </w:rPr>
            </w:pPr>
            <w:r w:rsidRPr="003F6D16">
              <w:rPr>
                <w:sz w:val="18"/>
                <w:szCs w:val="18"/>
              </w:rPr>
              <w:t>工艺（</w:t>
            </w:r>
            <w:r>
              <w:rPr>
                <w:rFonts w:hint="eastAsia"/>
                <w:sz w:val="18"/>
                <w:szCs w:val="18"/>
              </w:rPr>
              <w:t>2</w:t>
            </w:r>
            <w:r w:rsidRPr="003F6D16">
              <w:rPr>
                <w:sz w:val="18"/>
                <w:szCs w:val="18"/>
              </w:rPr>
              <w:t>）</w:t>
            </w:r>
          </w:p>
          <w:p w:rsidR="00B311D2" w:rsidRPr="003F6D16" w:rsidRDefault="00B311D2" w:rsidP="00385E9F">
            <w:pPr>
              <w:pStyle w:val="aa"/>
              <w:tabs>
                <w:tab w:val="left" w:pos="1320"/>
              </w:tabs>
              <w:ind w:left="0"/>
              <w:jc w:val="center"/>
              <w:rPr>
                <w:sz w:val="18"/>
                <w:szCs w:val="18"/>
              </w:rPr>
            </w:pPr>
            <w:r w:rsidRPr="00385E9F">
              <w:rPr>
                <w:rFonts w:hint="eastAsia"/>
                <w:sz w:val="15"/>
                <w:szCs w:val="15"/>
              </w:rPr>
              <w:t>（</w:t>
            </w:r>
            <w:r w:rsidRPr="00385E9F">
              <w:rPr>
                <w:sz w:val="15"/>
                <w:szCs w:val="15"/>
              </w:rPr>
              <w:t>去离子</w:t>
            </w:r>
            <w:r w:rsidRPr="00385E9F">
              <w:rPr>
                <w:rFonts w:hint="eastAsia"/>
                <w:sz w:val="15"/>
                <w:szCs w:val="15"/>
              </w:rPr>
              <w:t>水</w:t>
            </w:r>
            <w:r>
              <w:rPr>
                <w:rFonts w:hint="eastAsia"/>
                <w:sz w:val="15"/>
                <w:szCs w:val="15"/>
              </w:rPr>
              <w:t>、</w:t>
            </w:r>
            <w:r w:rsidRPr="00385E9F">
              <w:rPr>
                <w:rFonts w:hint="eastAsia"/>
                <w:sz w:val="15"/>
                <w:szCs w:val="15"/>
              </w:rPr>
              <w:t>不加</w:t>
            </w:r>
            <w:r w:rsidRPr="00385E9F">
              <w:rPr>
                <w:sz w:val="15"/>
                <w:szCs w:val="15"/>
              </w:rPr>
              <w:t>Fe</w:t>
            </w:r>
            <w:r w:rsidRPr="00385E9F">
              <w:rPr>
                <w:sz w:val="15"/>
                <w:szCs w:val="15"/>
                <w:vertAlign w:val="superscript"/>
              </w:rPr>
              <w:t>3+</w:t>
            </w:r>
            <w:r w:rsidRPr="00385E9F">
              <w:rPr>
                <w:rFonts w:hint="eastAsia"/>
                <w:sz w:val="15"/>
                <w:szCs w:val="15"/>
              </w:rPr>
              <w:t>）</w:t>
            </w:r>
          </w:p>
        </w:tc>
        <w:tc>
          <w:tcPr>
            <w:tcW w:w="1276" w:type="dxa"/>
            <w:shd w:val="clear" w:color="auto" w:fill="auto"/>
            <w:vAlign w:val="center"/>
          </w:tcPr>
          <w:p w:rsidR="00B311D2" w:rsidRPr="003F6D16" w:rsidRDefault="00B311D2" w:rsidP="00BC00DE">
            <w:pPr>
              <w:pStyle w:val="aa"/>
              <w:tabs>
                <w:tab w:val="left" w:pos="1320"/>
              </w:tabs>
              <w:ind w:left="0"/>
              <w:jc w:val="center"/>
              <w:rPr>
                <w:sz w:val="18"/>
                <w:szCs w:val="18"/>
              </w:rPr>
            </w:pPr>
            <w:r w:rsidRPr="003F6D16">
              <w:rPr>
                <w:sz w:val="18"/>
                <w:szCs w:val="18"/>
              </w:rPr>
              <w:t>98℃×10 min</w:t>
            </w:r>
          </w:p>
        </w:tc>
        <w:tc>
          <w:tcPr>
            <w:tcW w:w="977" w:type="dxa"/>
            <w:shd w:val="clear" w:color="auto" w:fill="auto"/>
            <w:vAlign w:val="center"/>
          </w:tcPr>
          <w:p w:rsidR="00B311D2" w:rsidRPr="00F57D1F" w:rsidRDefault="00B311D2" w:rsidP="00BC00DE">
            <w:pPr>
              <w:pStyle w:val="aa"/>
              <w:tabs>
                <w:tab w:val="left" w:pos="1320"/>
              </w:tabs>
              <w:ind w:left="0"/>
              <w:jc w:val="center"/>
              <w:rPr>
                <w:sz w:val="18"/>
                <w:szCs w:val="18"/>
              </w:rPr>
            </w:pPr>
            <w:r>
              <w:rPr>
                <w:rFonts w:hint="eastAsia"/>
                <w:sz w:val="18"/>
                <w:szCs w:val="18"/>
              </w:rPr>
              <w:t>45</w:t>
            </w:r>
            <w:r w:rsidRPr="00F57D1F">
              <w:rPr>
                <w:rFonts w:hint="eastAsia"/>
                <w:sz w:val="18"/>
                <w:szCs w:val="18"/>
              </w:rPr>
              <w:t>.</w:t>
            </w:r>
            <w:r>
              <w:rPr>
                <w:rFonts w:hint="eastAsia"/>
                <w:sz w:val="18"/>
                <w:szCs w:val="18"/>
              </w:rPr>
              <w:t>9</w:t>
            </w:r>
          </w:p>
        </w:tc>
        <w:tc>
          <w:tcPr>
            <w:tcW w:w="978" w:type="dxa"/>
            <w:shd w:val="clear" w:color="auto" w:fill="auto"/>
            <w:vAlign w:val="center"/>
          </w:tcPr>
          <w:p w:rsidR="00B311D2" w:rsidRPr="00F57D1F" w:rsidRDefault="00B311D2" w:rsidP="00BC00DE">
            <w:pPr>
              <w:pStyle w:val="aa"/>
              <w:tabs>
                <w:tab w:val="left" w:pos="1320"/>
              </w:tabs>
              <w:ind w:left="0"/>
              <w:jc w:val="center"/>
              <w:rPr>
                <w:sz w:val="18"/>
                <w:szCs w:val="18"/>
              </w:rPr>
            </w:pPr>
            <w:r w:rsidRPr="00F57D1F">
              <w:rPr>
                <w:rFonts w:hint="eastAsia"/>
                <w:sz w:val="18"/>
                <w:szCs w:val="18"/>
              </w:rPr>
              <w:t>22.9</w:t>
            </w:r>
          </w:p>
        </w:tc>
        <w:tc>
          <w:tcPr>
            <w:tcW w:w="977" w:type="dxa"/>
            <w:shd w:val="clear" w:color="auto" w:fill="auto"/>
            <w:vAlign w:val="center"/>
          </w:tcPr>
          <w:p w:rsidR="00B311D2" w:rsidRPr="00F57D1F" w:rsidRDefault="00B311D2" w:rsidP="00BC00DE">
            <w:pPr>
              <w:pStyle w:val="aa"/>
              <w:tabs>
                <w:tab w:val="left" w:pos="1320"/>
              </w:tabs>
              <w:ind w:left="0"/>
              <w:jc w:val="center"/>
              <w:rPr>
                <w:sz w:val="18"/>
                <w:szCs w:val="18"/>
              </w:rPr>
            </w:pPr>
            <w:r>
              <w:rPr>
                <w:rFonts w:hint="eastAsia"/>
                <w:sz w:val="18"/>
                <w:szCs w:val="18"/>
              </w:rPr>
              <w:t>58</w:t>
            </w:r>
            <w:r w:rsidRPr="00F57D1F">
              <w:rPr>
                <w:rFonts w:hint="eastAsia"/>
                <w:sz w:val="18"/>
                <w:szCs w:val="18"/>
              </w:rPr>
              <w:t>.9</w:t>
            </w:r>
          </w:p>
        </w:tc>
        <w:tc>
          <w:tcPr>
            <w:tcW w:w="978" w:type="dxa"/>
            <w:shd w:val="clear" w:color="auto" w:fill="auto"/>
            <w:vAlign w:val="center"/>
          </w:tcPr>
          <w:p w:rsidR="00B311D2" w:rsidRPr="00F57D1F" w:rsidRDefault="00B311D2" w:rsidP="00BC00DE">
            <w:pPr>
              <w:pStyle w:val="aa"/>
              <w:tabs>
                <w:tab w:val="left" w:pos="1320"/>
              </w:tabs>
              <w:ind w:left="0"/>
              <w:jc w:val="center"/>
              <w:rPr>
                <w:sz w:val="18"/>
                <w:szCs w:val="18"/>
              </w:rPr>
            </w:pPr>
            <w:r w:rsidRPr="00F57D1F">
              <w:rPr>
                <w:rFonts w:hint="eastAsia"/>
                <w:sz w:val="18"/>
                <w:szCs w:val="18"/>
              </w:rPr>
              <w:t>16.</w:t>
            </w:r>
            <w:r>
              <w:rPr>
                <w:rFonts w:hint="eastAsia"/>
                <w:sz w:val="18"/>
                <w:szCs w:val="18"/>
              </w:rPr>
              <w:t>7</w:t>
            </w:r>
          </w:p>
        </w:tc>
        <w:tc>
          <w:tcPr>
            <w:tcW w:w="978" w:type="dxa"/>
            <w:shd w:val="clear" w:color="auto" w:fill="auto"/>
            <w:vAlign w:val="center"/>
          </w:tcPr>
          <w:p w:rsidR="00B311D2" w:rsidRPr="00F57D1F" w:rsidRDefault="00B311D2" w:rsidP="00BC00DE">
            <w:pPr>
              <w:pStyle w:val="aa"/>
              <w:tabs>
                <w:tab w:val="left" w:pos="1320"/>
              </w:tabs>
              <w:ind w:left="0"/>
              <w:jc w:val="center"/>
              <w:rPr>
                <w:sz w:val="18"/>
                <w:szCs w:val="18"/>
              </w:rPr>
            </w:pPr>
            <w:r>
              <w:rPr>
                <w:rFonts w:hint="eastAsia"/>
                <w:sz w:val="18"/>
                <w:szCs w:val="18"/>
              </w:rPr>
              <w:t>36</w:t>
            </w:r>
            <w:r w:rsidRPr="00F57D1F">
              <w:rPr>
                <w:rFonts w:hint="eastAsia"/>
                <w:sz w:val="18"/>
                <w:szCs w:val="18"/>
              </w:rPr>
              <w:t>.</w:t>
            </w:r>
            <w:r>
              <w:rPr>
                <w:rFonts w:hint="eastAsia"/>
                <w:sz w:val="18"/>
                <w:szCs w:val="18"/>
              </w:rPr>
              <w:t>7</w:t>
            </w:r>
          </w:p>
        </w:tc>
      </w:tr>
      <w:tr w:rsidR="00B311D2" w:rsidRPr="003F6D16" w:rsidTr="00385E9F">
        <w:trPr>
          <w:trHeight w:hRule="exact" w:val="340"/>
          <w:jc w:val="center"/>
        </w:trPr>
        <w:tc>
          <w:tcPr>
            <w:tcW w:w="1822" w:type="dxa"/>
            <w:vMerge/>
            <w:shd w:val="clear" w:color="auto" w:fill="auto"/>
            <w:vAlign w:val="center"/>
          </w:tcPr>
          <w:p w:rsidR="00B311D2" w:rsidRPr="003F6D16" w:rsidRDefault="00B311D2" w:rsidP="0017025D">
            <w:pPr>
              <w:pStyle w:val="aa"/>
              <w:tabs>
                <w:tab w:val="left" w:pos="1320"/>
              </w:tabs>
              <w:ind w:left="0"/>
              <w:jc w:val="center"/>
              <w:rPr>
                <w:sz w:val="18"/>
                <w:szCs w:val="18"/>
              </w:rPr>
            </w:pPr>
          </w:p>
        </w:tc>
        <w:tc>
          <w:tcPr>
            <w:tcW w:w="1276" w:type="dxa"/>
            <w:shd w:val="clear" w:color="auto" w:fill="auto"/>
            <w:vAlign w:val="center"/>
          </w:tcPr>
          <w:p w:rsidR="00B311D2" w:rsidRPr="003F6D16" w:rsidRDefault="00B311D2" w:rsidP="0017025D">
            <w:pPr>
              <w:pStyle w:val="aa"/>
              <w:tabs>
                <w:tab w:val="left" w:pos="1320"/>
              </w:tabs>
              <w:ind w:left="0"/>
              <w:jc w:val="center"/>
              <w:rPr>
                <w:sz w:val="18"/>
                <w:szCs w:val="18"/>
              </w:rPr>
            </w:pPr>
            <w:r w:rsidRPr="003F6D16">
              <w:rPr>
                <w:sz w:val="18"/>
                <w:szCs w:val="18"/>
              </w:rPr>
              <w:t>98</w:t>
            </w:r>
            <w:r w:rsidRPr="003F6D16">
              <w:rPr>
                <w:rFonts w:ascii="宋体"/>
                <w:sz w:val="18"/>
                <w:szCs w:val="18"/>
              </w:rPr>
              <w:t>℃</w:t>
            </w:r>
            <w:r w:rsidRPr="003F6D16">
              <w:rPr>
                <w:sz w:val="18"/>
                <w:szCs w:val="18"/>
              </w:rPr>
              <w:t>×30min</w:t>
            </w:r>
          </w:p>
        </w:tc>
        <w:tc>
          <w:tcPr>
            <w:tcW w:w="977" w:type="dxa"/>
            <w:shd w:val="clear" w:color="auto" w:fill="auto"/>
            <w:vAlign w:val="center"/>
          </w:tcPr>
          <w:p w:rsidR="00B311D2" w:rsidRPr="00F57D1F" w:rsidRDefault="00B311D2" w:rsidP="004E63EA">
            <w:pPr>
              <w:pStyle w:val="aa"/>
              <w:tabs>
                <w:tab w:val="left" w:pos="1320"/>
              </w:tabs>
              <w:ind w:left="0"/>
              <w:jc w:val="center"/>
              <w:rPr>
                <w:sz w:val="18"/>
                <w:szCs w:val="18"/>
              </w:rPr>
            </w:pPr>
            <w:r>
              <w:rPr>
                <w:rFonts w:hint="eastAsia"/>
                <w:sz w:val="18"/>
                <w:szCs w:val="18"/>
              </w:rPr>
              <w:t>66</w:t>
            </w:r>
            <w:r w:rsidRPr="00F57D1F">
              <w:rPr>
                <w:rFonts w:hint="eastAsia"/>
                <w:sz w:val="18"/>
                <w:szCs w:val="18"/>
              </w:rPr>
              <w:t>.</w:t>
            </w:r>
            <w:r>
              <w:rPr>
                <w:rFonts w:hint="eastAsia"/>
                <w:sz w:val="18"/>
                <w:szCs w:val="18"/>
              </w:rPr>
              <w:t>7</w:t>
            </w:r>
          </w:p>
        </w:tc>
        <w:tc>
          <w:tcPr>
            <w:tcW w:w="978" w:type="dxa"/>
            <w:shd w:val="clear" w:color="auto" w:fill="auto"/>
            <w:vAlign w:val="center"/>
          </w:tcPr>
          <w:p w:rsidR="00B311D2" w:rsidRPr="00F57D1F" w:rsidRDefault="00B311D2" w:rsidP="0017025D">
            <w:pPr>
              <w:pStyle w:val="aa"/>
              <w:tabs>
                <w:tab w:val="left" w:pos="1320"/>
              </w:tabs>
              <w:ind w:left="0"/>
              <w:jc w:val="center"/>
              <w:rPr>
                <w:sz w:val="18"/>
                <w:szCs w:val="18"/>
              </w:rPr>
            </w:pPr>
            <w:r w:rsidRPr="00F57D1F">
              <w:rPr>
                <w:rFonts w:hint="eastAsia"/>
                <w:sz w:val="18"/>
                <w:szCs w:val="18"/>
              </w:rPr>
              <w:t>44.</w:t>
            </w:r>
            <w:r>
              <w:rPr>
                <w:rFonts w:hint="eastAsia"/>
                <w:sz w:val="18"/>
                <w:szCs w:val="18"/>
              </w:rPr>
              <w:t>8</w:t>
            </w:r>
          </w:p>
        </w:tc>
        <w:tc>
          <w:tcPr>
            <w:tcW w:w="977" w:type="dxa"/>
            <w:shd w:val="clear" w:color="auto" w:fill="auto"/>
            <w:vAlign w:val="center"/>
          </w:tcPr>
          <w:p w:rsidR="00B311D2" w:rsidRPr="00F57D1F" w:rsidRDefault="00B311D2" w:rsidP="00660B81">
            <w:pPr>
              <w:pStyle w:val="aa"/>
              <w:tabs>
                <w:tab w:val="left" w:pos="1320"/>
              </w:tabs>
              <w:ind w:left="0"/>
              <w:jc w:val="center"/>
              <w:rPr>
                <w:sz w:val="18"/>
                <w:szCs w:val="18"/>
              </w:rPr>
            </w:pPr>
            <w:r>
              <w:rPr>
                <w:rFonts w:hint="eastAsia"/>
                <w:sz w:val="18"/>
                <w:szCs w:val="18"/>
              </w:rPr>
              <w:t>79</w:t>
            </w:r>
            <w:r w:rsidRPr="00F57D1F">
              <w:rPr>
                <w:rFonts w:hint="eastAsia"/>
                <w:sz w:val="18"/>
                <w:szCs w:val="18"/>
              </w:rPr>
              <w:t>.9</w:t>
            </w:r>
          </w:p>
        </w:tc>
        <w:tc>
          <w:tcPr>
            <w:tcW w:w="978" w:type="dxa"/>
            <w:shd w:val="clear" w:color="auto" w:fill="auto"/>
            <w:vAlign w:val="center"/>
          </w:tcPr>
          <w:p w:rsidR="00B311D2" w:rsidRPr="00F57D1F" w:rsidRDefault="00B311D2" w:rsidP="0017025D">
            <w:pPr>
              <w:pStyle w:val="aa"/>
              <w:tabs>
                <w:tab w:val="left" w:pos="1320"/>
              </w:tabs>
              <w:ind w:left="0"/>
              <w:jc w:val="center"/>
              <w:rPr>
                <w:sz w:val="18"/>
                <w:szCs w:val="18"/>
              </w:rPr>
            </w:pPr>
            <w:r w:rsidRPr="00F57D1F">
              <w:rPr>
                <w:rFonts w:hint="eastAsia"/>
                <w:sz w:val="18"/>
                <w:szCs w:val="18"/>
              </w:rPr>
              <w:t>42.7</w:t>
            </w:r>
          </w:p>
        </w:tc>
        <w:tc>
          <w:tcPr>
            <w:tcW w:w="978" w:type="dxa"/>
            <w:shd w:val="clear" w:color="auto" w:fill="auto"/>
            <w:vAlign w:val="center"/>
          </w:tcPr>
          <w:p w:rsidR="00B311D2" w:rsidRPr="00F57D1F" w:rsidRDefault="00B311D2" w:rsidP="004E63EA">
            <w:pPr>
              <w:pStyle w:val="aa"/>
              <w:tabs>
                <w:tab w:val="left" w:pos="1320"/>
              </w:tabs>
              <w:ind w:left="0"/>
              <w:jc w:val="center"/>
              <w:rPr>
                <w:sz w:val="18"/>
                <w:szCs w:val="18"/>
              </w:rPr>
            </w:pPr>
            <w:r>
              <w:rPr>
                <w:rFonts w:hint="eastAsia"/>
                <w:sz w:val="18"/>
                <w:szCs w:val="18"/>
              </w:rPr>
              <w:t>63</w:t>
            </w:r>
            <w:r w:rsidRPr="00F57D1F">
              <w:rPr>
                <w:rFonts w:hint="eastAsia"/>
                <w:sz w:val="18"/>
                <w:szCs w:val="18"/>
              </w:rPr>
              <w:t>.8</w:t>
            </w:r>
          </w:p>
        </w:tc>
      </w:tr>
      <w:tr w:rsidR="00B311D2" w:rsidRPr="003F6D16" w:rsidTr="00385E9F">
        <w:trPr>
          <w:trHeight w:hRule="exact" w:val="340"/>
          <w:jc w:val="center"/>
        </w:trPr>
        <w:tc>
          <w:tcPr>
            <w:tcW w:w="1822" w:type="dxa"/>
            <w:vMerge w:val="restart"/>
            <w:shd w:val="clear" w:color="auto" w:fill="auto"/>
            <w:vAlign w:val="center"/>
          </w:tcPr>
          <w:p w:rsidR="00B311D2" w:rsidRPr="00385E9F" w:rsidRDefault="00B311D2" w:rsidP="003F6D16">
            <w:pPr>
              <w:pStyle w:val="aa"/>
              <w:tabs>
                <w:tab w:val="left" w:pos="1320"/>
              </w:tabs>
              <w:ind w:left="0"/>
              <w:jc w:val="center"/>
              <w:rPr>
                <w:sz w:val="18"/>
                <w:szCs w:val="18"/>
              </w:rPr>
            </w:pPr>
            <w:r w:rsidRPr="00385E9F">
              <w:rPr>
                <w:sz w:val="18"/>
                <w:szCs w:val="18"/>
              </w:rPr>
              <w:t>工艺（</w:t>
            </w:r>
            <w:r w:rsidRPr="00385E9F">
              <w:rPr>
                <w:rFonts w:hint="eastAsia"/>
                <w:sz w:val="18"/>
                <w:szCs w:val="18"/>
              </w:rPr>
              <w:t>3</w:t>
            </w:r>
            <w:r w:rsidRPr="00385E9F">
              <w:rPr>
                <w:sz w:val="18"/>
                <w:szCs w:val="18"/>
              </w:rPr>
              <w:t>）</w:t>
            </w:r>
          </w:p>
          <w:p w:rsidR="00B311D2" w:rsidRPr="00385E9F" w:rsidRDefault="00B311D2" w:rsidP="00385E9F">
            <w:pPr>
              <w:pStyle w:val="aa"/>
              <w:tabs>
                <w:tab w:val="left" w:pos="1320"/>
              </w:tabs>
              <w:ind w:left="0"/>
              <w:jc w:val="center"/>
              <w:rPr>
                <w:sz w:val="15"/>
                <w:szCs w:val="15"/>
              </w:rPr>
            </w:pPr>
            <w:r w:rsidRPr="00385E9F">
              <w:rPr>
                <w:rFonts w:hint="eastAsia"/>
                <w:sz w:val="15"/>
                <w:szCs w:val="15"/>
              </w:rPr>
              <w:t>（硬水</w:t>
            </w:r>
            <w:r>
              <w:rPr>
                <w:rFonts w:hint="eastAsia"/>
                <w:sz w:val="15"/>
                <w:szCs w:val="15"/>
              </w:rPr>
              <w:t>、</w:t>
            </w:r>
            <w:r w:rsidRPr="00385E9F">
              <w:rPr>
                <w:rFonts w:hint="eastAsia"/>
                <w:sz w:val="15"/>
                <w:szCs w:val="15"/>
              </w:rPr>
              <w:t>不加</w:t>
            </w:r>
            <w:r w:rsidRPr="00385E9F">
              <w:rPr>
                <w:sz w:val="15"/>
                <w:szCs w:val="15"/>
              </w:rPr>
              <w:t>Fe</w:t>
            </w:r>
            <w:r w:rsidRPr="00385E9F">
              <w:rPr>
                <w:sz w:val="15"/>
                <w:szCs w:val="15"/>
                <w:vertAlign w:val="superscript"/>
              </w:rPr>
              <w:t>3+</w:t>
            </w:r>
            <w:r w:rsidRPr="00385E9F">
              <w:rPr>
                <w:rFonts w:hint="eastAsia"/>
                <w:sz w:val="15"/>
                <w:szCs w:val="15"/>
              </w:rPr>
              <w:t>）</w:t>
            </w:r>
          </w:p>
        </w:tc>
        <w:tc>
          <w:tcPr>
            <w:tcW w:w="1276" w:type="dxa"/>
            <w:shd w:val="clear" w:color="auto" w:fill="auto"/>
            <w:vAlign w:val="center"/>
          </w:tcPr>
          <w:p w:rsidR="00B311D2" w:rsidRPr="003F6D16" w:rsidRDefault="00B311D2" w:rsidP="00BC00DE">
            <w:pPr>
              <w:pStyle w:val="aa"/>
              <w:tabs>
                <w:tab w:val="left" w:pos="1320"/>
              </w:tabs>
              <w:ind w:left="0"/>
              <w:jc w:val="center"/>
              <w:rPr>
                <w:sz w:val="18"/>
                <w:szCs w:val="18"/>
              </w:rPr>
            </w:pPr>
            <w:r w:rsidRPr="003F6D16">
              <w:rPr>
                <w:sz w:val="18"/>
                <w:szCs w:val="18"/>
              </w:rPr>
              <w:t>98℃×10 min</w:t>
            </w:r>
          </w:p>
        </w:tc>
        <w:tc>
          <w:tcPr>
            <w:tcW w:w="977" w:type="dxa"/>
            <w:shd w:val="clear" w:color="auto" w:fill="auto"/>
            <w:vAlign w:val="center"/>
          </w:tcPr>
          <w:p w:rsidR="00B311D2" w:rsidRPr="001A5E55" w:rsidRDefault="00B311D2" w:rsidP="00BC00DE">
            <w:pPr>
              <w:pStyle w:val="aa"/>
              <w:tabs>
                <w:tab w:val="left" w:pos="1320"/>
              </w:tabs>
              <w:ind w:left="0"/>
              <w:jc w:val="center"/>
              <w:rPr>
                <w:sz w:val="18"/>
                <w:szCs w:val="18"/>
              </w:rPr>
            </w:pPr>
            <w:r>
              <w:rPr>
                <w:rFonts w:hint="eastAsia"/>
                <w:sz w:val="18"/>
                <w:szCs w:val="18"/>
              </w:rPr>
              <w:t>40</w:t>
            </w:r>
            <w:r w:rsidRPr="001A5E55">
              <w:rPr>
                <w:rFonts w:hint="eastAsia"/>
                <w:sz w:val="18"/>
                <w:szCs w:val="18"/>
              </w:rPr>
              <w:t>.</w:t>
            </w:r>
            <w:r>
              <w:rPr>
                <w:rFonts w:hint="eastAsia"/>
                <w:sz w:val="18"/>
                <w:szCs w:val="18"/>
              </w:rPr>
              <w:t>0</w:t>
            </w:r>
          </w:p>
        </w:tc>
        <w:tc>
          <w:tcPr>
            <w:tcW w:w="978" w:type="dxa"/>
            <w:shd w:val="clear" w:color="auto" w:fill="auto"/>
            <w:vAlign w:val="center"/>
          </w:tcPr>
          <w:p w:rsidR="00B311D2" w:rsidRPr="001A5E55" w:rsidRDefault="00B311D2" w:rsidP="00BC00DE">
            <w:pPr>
              <w:pStyle w:val="aa"/>
              <w:tabs>
                <w:tab w:val="left" w:pos="1320"/>
              </w:tabs>
              <w:ind w:left="0"/>
              <w:jc w:val="center"/>
              <w:rPr>
                <w:sz w:val="18"/>
                <w:szCs w:val="18"/>
              </w:rPr>
            </w:pPr>
            <w:r>
              <w:rPr>
                <w:rFonts w:hint="eastAsia"/>
                <w:sz w:val="18"/>
                <w:szCs w:val="18"/>
              </w:rPr>
              <w:t>26</w:t>
            </w:r>
            <w:r w:rsidRPr="001A5E55">
              <w:rPr>
                <w:rFonts w:hint="eastAsia"/>
                <w:sz w:val="18"/>
                <w:szCs w:val="18"/>
              </w:rPr>
              <w:t>.2</w:t>
            </w:r>
          </w:p>
        </w:tc>
        <w:tc>
          <w:tcPr>
            <w:tcW w:w="977" w:type="dxa"/>
            <w:shd w:val="clear" w:color="auto" w:fill="auto"/>
            <w:vAlign w:val="center"/>
          </w:tcPr>
          <w:p w:rsidR="00B311D2" w:rsidRPr="001A5E55" w:rsidRDefault="00B311D2" w:rsidP="00BC00DE">
            <w:pPr>
              <w:pStyle w:val="aa"/>
              <w:tabs>
                <w:tab w:val="left" w:pos="1320"/>
              </w:tabs>
              <w:ind w:left="0"/>
              <w:jc w:val="center"/>
              <w:rPr>
                <w:sz w:val="18"/>
                <w:szCs w:val="18"/>
              </w:rPr>
            </w:pPr>
            <w:r>
              <w:rPr>
                <w:rFonts w:hint="eastAsia"/>
                <w:sz w:val="18"/>
                <w:szCs w:val="18"/>
              </w:rPr>
              <w:t>69</w:t>
            </w:r>
            <w:r w:rsidRPr="001A5E55">
              <w:rPr>
                <w:rFonts w:hint="eastAsia"/>
                <w:sz w:val="18"/>
                <w:szCs w:val="18"/>
              </w:rPr>
              <w:t>.</w:t>
            </w:r>
            <w:r>
              <w:rPr>
                <w:rFonts w:hint="eastAsia"/>
                <w:sz w:val="18"/>
                <w:szCs w:val="18"/>
              </w:rPr>
              <w:t>3</w:t>
            </w:r>
          </w:p>
        </w:tc>
        <w:tc>
          <w:tcPr>
            <w:tcW w:w="978" w:type="dxa"/>
            <w:shd w:val="clear" w:color="auto" w:fill="auto"/>
            <w:vAlign w:val="center"/>
          </w:tcPr>
          <w:p w:rsidR="00B311D2" w:rsidRPr="001A5E55" w:rsidRDefault="00B311D2" w:rsidP="00BC00DE">
            <w:pPr>
              <w:pStyle w:val="aa"/>
              <w:tabs>
                <w:tab w:val="left" w:pos="1320"/>
              </w:tabs>
              <w:ind w:left="0"/>
              <w:jc w:val="center"/>
              <w:rPr>
                <w:sz w:val="18"/>
                <w:szCs w:val="18"/>
              </w:rPr>
            </w:pPr>
            <w:r>
              <w:rPr>
                <w:rFonts w:hint="eastAsia"/>
                <w:sz w:val="18"/>
                <w:szCs w:val="18"/>
              </w:rPr>
              <w:t>23</w:t>
            </w:r>
            <w:r w:rsidRPr="001A5E55">
              <w:rPr>
                <w:rFonts w:hint="eastAsia"/>
                <w:sz w:val="18"/>
                <w:szCs w:val="18"/>
              </w:rPr>
              <w:t>.1</w:t>
            </w:r>
          </w:p>
        </w:tc>
        <w:tc>
          <w:tcPr>
            <w:tcW w:w="978" w:type="dxa"/>
            <w:shd w:val="clear" w:color="auto" w:fill="auto"/>
            <w:vAlign w:val="center"/>
          </w:tcPr>
          <w:p w:rsidR="00B311D2" w:rsidRPr="001A5E55" w:rsidRDefault="00B311D2" w:rsidP="00BC00DE">
            <w:pPr>
              <w:pStyle w:val="aa"/>
              <w:tabs>
                <w:tab w:val="left" w:pos="1320"/>
              </w:tabs>
              <w:ind w:left="0"/>
              <w:jc w:val="center"/>
              <w:rPr>
                <w:sz w:val="18"/>
                <w:szCs w:val="18"/>
              </w:rPr>
            </w:pPr>
            <w:r>
              <w:rPr>
                <w:rFonts w:hint="eastAsia"/>
                <w:sz w:val="18"/>
                <w:szCs w:val="18"/>
              </w:rPr>
              <w:t>46</w:t>
            </w:r>
            <w:r w:rsidRPr="001A5E55">
              <w:rPr>
                <w:rFonts w:hint="eastAsia"/>
                <w:sz w:val="18"/>
                <w:szCs w:val="18"/>
              </w:rPr>
              <w:t>.2</w:t>
            </w:r>
          </w:p>
        </w:tc>
      </w:tr>
      <w:tr w:rsidR="00B311D2" w:rsidRPr="003F6D16" w:rsidTr="00385E9F">
        <w:trPr>
          <w:trHeight w:hRule="exact" w:val="340"/>
          <w:jc w:val="center"/>
        </w:trPr>
        <w:tc>
          <w:tcPr>
            <w:tcW w:w="1822" w:type="dxa"/>
            <w:vMerge/>
            <w:shd w:val="clear" w:color="auto" w:fill="auto"/>
            <w:vAlign w:val="center"/>
          </w:tcPr>
          <w:p w:rsidR="00B311D2" w:rsidRPr="003F6D16" w:rsidRDefault="00B311D2" w:rsidP="0017025D">
            <w:pPr>
              <w:pStyle w:val="aa"/>
              <w:tabs>
                <w:tab w:val="left" w:pos="1320"/>
              </w:tabs>
              <w:ind w:left="0"/>
              <w:jc w:val="center"/>
              <w:rPr>
                <w:sz w:val="18"/>
                <w:szCs w:val="18"/>
              </w:rPr>
            </w:pPr>
          </w:p>
        </w:tc>
        <w:tc>
          <w:tcPr>
            <w:tcW w:w="1276" w:type="dxa"/>
            <w:shd w:val="clear" w:color="auto" w:fill="auto"/>
            <w:vAlign w:val="center"/>
          </w:tcPr>
          <w:p w:rsidR="00B311D2" w:rsidRPr="003F6D16" w:rsidRDefault="00B311D2" w:rsidP="0017025D">
            <w:pPr>
              <w:pStyle w:val="aa"/>
              <w:tabs>
                <w:tab w:val="left" w:pos="1320"/>
              </w:tabs>
              <w:ind w:left="0"/>
              <w:jc w:val="center"/>
              <w:rPr>
                <w:sz w:val="18"/>
                <w:szCs w:val="18"/>
              </w:rPr>
            </w:pPr>
            <w:r w:rsidRPr="003F6D16">
              <w:rPr>
                <w:sz w:val="18"/>
                <w:szCs w:val="18"/>
              </w:rPr>
              <w:t>98</w:t>
            </w:r>
            <w:r w:rsidRPr="003F6D16">
              <w:rPr>
                <w:rFonts w:ascii="宋体"/>
                <w:sz w:val="18"/>
                <w:szCs w:val="18"/>
              </w:rPr>
              <w:t>℃</w:t>
            </w:r>
            <w:r w:rsidRPr="003F6D16">
              <w:rPr>
                <w:sz w:val="18"/>
                <w:szCs w:val="18"/>
              </w:rPr>
              <w:t>×30min</w:t>
            </w:r>
          </w:p>
        </w:tc>
        <w:tc>
          <w:tcPr>
            <w:tcW w:w="977" w:type="dxa"/>
            <w:shd w:val="clear" w:color="auto" w:fill="auto"/>
            <w:vAlign w:val="center"/>
          </w:tcPr>
          <w:p w:rsidR="00B311D2" w:rsidRPr="001A5E55" w:rsidRDefault="00B311D2" w:rsidP="00D01EBE">
            <w:pPr>
              <w:pStyle w:val="aa"/>
              <w:tabs>
                <w:tab w:val="left" w:pos="1320"/>
              </w:tabs>
              <w:ind w:left="0"/>
              <w:jc w:val="center"/>
              <w:rPr>
                <w:sz w:val="18"/>
                <w:szCs w:val="18"/>
              </w:rPr>
            </w:pPr>
            <w:r>
              <w:rPr>
                <w:rFonts w:hint="eastAsia"/>
                <w:sz w:val="18"/>
                <w:szCs w:val="18"/>
              </w:rPr>
              <w:t>59</w:t>
            </w:r>
            <w:r w:rsidRPr="001A5E55">
              <w:rPr>
                <w:rFonts w:hint="eastAsia"/>
                <w:sz w:val="18"/>
                <w:szCs w:val="18"/>
              </w:rPr>
              <w:t>.8</w:t>
            </w:r>
          </w:p>
        </w:tc>
        <w:tc>
          <w:tcPr>
            <w:tcW w:w="978" w:type="dxa"/>
            <w:shd w:val="clear" w:color="auto" w:fill="auto"/>
            <w:vAlign w:val="center"/>
          </w:tcPr>
          <w:p w:rsidR="00B311D2" w:rsidRPr="001A5E55" w:rsidRDefault="00B311D2" w:rsidP="0044368F">
            <w:pPr>
              <w:pStyle w:val="aa"/>
              <w:tabs>
                <w:tab w:val="left" w:pos="1320"/>
              </w:tabs>
              <w:ind w:left="0"/>
              <w:jc w:val="center"/>
              <w:rPr>
                <w:sz w:val="18"/>
                <w:szCs w:val="18"/>
              </w:rPr>
            </w:pPr>
            <w:r>
              <w:rPr>
                <w:rFonts w:hint="eastAsia"/>
                <w:sz w:val="18"/>
                <w:szCs w:val="18"/>
              </w:rPr>
              <w:t>49</w:t>
            </w:r>
            <w:r w:rsidRPr="001A5E55">
              <w:rPr>
                <w:rFonts w:hint="eastAsia"/>
                <w:sz w:val="18"/>
                <w:szCs w:val="18"/>
              </w:rPr>
              <w:t>.6</w:t>
            </w:r>
          </w:p>
        </w:tc>
        <w:tc>
          <w:tcPr>
            <w:tcW w:w="977" w:type="dxa"/>
            <w:shd w:val="clear" w:color="auto" w:fill="auto"/>
            <w:vAlign w:val="center"/>
          </w:tcPr>
          <w:p w:rsidR="00B311D2" w:rsidRPr="001A5E55" w:rsidRDefault="00B311D2" w:rsidP="0044368F">
            <w:pPr>
              <w:pStyle w:val="aa"/>
              <w:tabs>
                <w:tab w:val="left" w:pos="1320"/>
              </w:tabs>
              <w:ind w:left="0"/>
              <w:jc w:val="center"/>
              <w:rPr>
                <w:sz w:val="18"/>
                <w:szCs w:val="18"/>
              </w:rPr>
            </w:pPr>
            <w:r>
              <w:rPr>
                <w:rFonts w:hint="eastAsia"/>
                <w:sz w:val="18"/>
                <w:szCs w:val="18"/>
              </w:rPr>
              <w:t>77</w:t>
            </w:r>
            <w:r w:rsidRPr="001A5E55">
              <w:rPr>
                <w:rFonts w:hint="eastAsia"/>
                <w:sz w:val="18"/>
                <w:szCs w:val="18"/>
              </w:rPr>
              <w:t>.</w:t>
            </w:r>
            <w:r>
              <w:rPr>
                <w:rFonts w:hint="eastAsia"/>
                <w:sz w:val="18"/>
                <w:szCs w:val="18"/>
              </w:rPr>
              <w:t>6</w:t>
            </w:r>
          </w:p>
        </w:tc>
        <w:tc>
          <w:tcPr>
            <w:tcW w:w="978" w:type="dxa"/>
            <w:shd w:val="clear" w:color="auto" w:fill="auto"/>
            <w:vAlign w:val="center"/>
          </w:tcPr>
          <w:p w:rsidR="00B311D2" w:rsidRPr="001A5E55" w:rsidRDefault="00B311D2" w:rsidP="0044368F">
            <w:pPr>
              <w:pStyle w:val="aa"/>
              <w:tabs>
                <w:tab w:val="left" w:pos="1320"/>
              </w:tabs>
              <w:ind w:left="0"/>
              <w:jc w:val="center"/>
              <w:rPr>
                <w:sz w:val="18"/>
                <w:szCs w:val="18"/>
              </w:rPr>
            </w:pPr>
            <w:r>
              <w:rPr>
                <w:rFonts w:hint="eastAsia"/>
                <w:sz w:val="18"/>
                <w:szCs w:val="18"/>
              </w:rPr>
              <w:t>46</w:t>
            </w:r>
            <w:r w:rsidRPr="001A5E55">
              <w:rPr>
                <w:rFonts w:hint="eastAsia"/>
                <w:sz w:val="18"/>
                <w:szCs w:val="18"/>
              </w:rPr>
              <w:t>.7</w:t>
            </w:r>
          </w:p>
        </w:tc>
        <w:tc>
          <w:tcPr>
            <w:tcW w:w="978" w:type="dxa"/>
            <w:shd w:val="clear" w:color="auto" w:fill="auto"/>
            <w:vAlign w:val="center"/>
          </w:tcPr>
          <w:p w:rsidR="00B311D2" w:rsidRPr="001A5E55" w:rsidRDefault="00B311D2" w:rsidP="00D01EBE">
            <w:pPr>
              <w:pStyle w:val="aa"/>
              <w:tabs>
                <w:tab w:val="left" w:pos="1320"/>
              </w:tabs>
              <w:ind w:left="0"/>
              <w:jc w:val="center"/>
              <w:rPr>
                <w:sz w:val="18"/>
                <w:szCs w:val="18"/>
              </w:rPr>
            </w:pPr>
            <w:r>
              <w:rPr>
                <w:rFonts w:hint="eastAsia"/>
                <w:sz w:val="18"/>
                <w:szCs w:val="18"/>
              </w:rPr>
              <w:t>65</w:t>
            </w:r>
            <w:r w:rsidRPr="001A5E55">
              <w:rPr>
                <w:rFonts w:hint="eastAsia"/>
                <w:sz w:val="18"/>
                <w:szCs w:val="18"/>
              </w:rPr>
              <w:t>.</w:t>
            </w:r>
            <w:r>
              <w:rPr>
                <w:rFonts w:hint="eastAsia"/>
                <w:sz w:val="18"/>
                <w:szCs w:val="18"/>
              </w:rPr>
              <w:t>3</w:t>
            </w:r>
          </w:p>
        </w:tc>
      </w:tr>
    </w:tbl>
    <w:p w:rsidR="003F6D16" w:rsidRPr="00810035" w:rsidRDefault="00385E9F" w:rsidP="00810035">
      <w:pPr>
        <w:adjustRightInd w:val="0"/>
        <w:snapToGrid w:val="0"/>
        <w:spacing w:beforeLines="50" w:line="360" w:lineRule="auto"/>
        <w:ind w:firstLineChars="200" w:firstLine="420"/>
      </w:pPr>
      <w:r>
        <w:t>由</w:t>
      </w:r>
      <w:r w:rsidRPr="00617691">
        <w:t>表</w:t>
      </w:r>
      <w:r w:rsidR="00A11713">
        <w:rPr>
          <w:rFonts w:hint="eastAsia"/>
        </w:rPr>
        <w:t>8</w:t>
      </w:r>
      <w:r>
        <w:rPr>
          <w:rFonts w:hint="eastAsia"/>
        </w:rPr>
        <w:t>数据</w:t>
      </w:r>
      <w:r w:rsidRPr="00617691">
        <w:t>可知，</w:t>
      </w:r>
      <w:r w:rsidR="00A11713">
        <w:rPr>
          <w:rFonts w:hint="eastAsia"/>
        </w:rPr>
        <w:t>在</w:t>
      </w:r>
      <w:r w:rsidR="00AE6542">
        <w:rPr>
          <w:rFonts w:hint="eastAsia"/>
        </w:rPr>
        <w:t>相同的双氧水溶液中，当有</w:t>
      </w:r>
      <w:r w:rsidR="00A11713">
        <w:rPr>
          <w:rFonts w:hint="eastAsia"/>
        </w:rPr>
        <w:t>织物存在</w:t>
      </w:r>
      <w:r w:rsidR="00AE6542">
        <w:rPr>
          <w:rFonts w:hint="eastAsia"/>
        </w:rPr>
        <w:t>时</w:t>
      </w:r>
      <w:r w:rsidR="00A11713">
        <w:rPr>
          <w:rFonts w:hint="eastAsia"/>
        </w:rPr>
        <w:t>，</w:t>
      </w:r>
      <w:r w:rsidR="00AE6542" w:rsidRPr="00617691">
        <w:t>双氧水分解</w:t>
      </w:r>
      <w:r w:rsidR="0080141B">
        <w:rPr>
          <w:rFonts w:hint="eastAsia"/>
        </w:rPr>
        <w:t>率</w:t>
      </w:r>
      <w:r w:rsidR="00AE6542">
        <w:rPr>
          <w:rFonts w:hint="eastAsia"/>
        </w:rPr>
        <w:t>相对</w:t>
      </w:r>
      <w:r w:rsidR="00AB7974">
        <w:rPr>
          <w:rFonts w:hint="eastAsia"/>
        </w:rPr>
        <w:t>没有织物的溶液</w:t>
      </w:r>
      <w:r w:rsidR="00AE6542">
        <w:rPr>
          <w:rFonts w:hint="eastAsia"/>
        </w:rPr>
        <w:t>高，这是因为织物在实际漂白过程中要消耗一部分双氧水</w:t>
      </w:r>
      <w:r w:rsidR="00AB7974">
        <w:rPr>
          <w:rFonts w:hint="eastAsia"/>
        </w:rPr>
        <w:t>，导致其分解率较高</w:t>
      </w:r>
      <w:r w:rsidR="00AE6542">
        <w:rPr>
          <w:rFonts w:hint="eastAsia"/>
        </w:rPr>
        <w:t>。</w:t>
      </w:r>
      <w:r w:rsidR="0080141B">
        <w:rPr>
          <w:rFonts w:hint="eastAsia"/>
        </w:rPr>
        <w:t>而用硬水配制的溶液</w:t>
      </w:r>
      <w:r w:rsidR="0080141B" w:rsidRPr="00617691">
        <w:t>双氧水分解</w:t>
      </w:r>
      <w:r w:rsidR="0080141B">
        <w:rPr>
          <w:rFonts w:hint="eastAsia"/>
        </w:rPr>
        <w:t>率相对去离子水配制的溶液高一些，这可能是由于</w:t>
      </w:r>
      <w:r w:rsidR="00931AF2">
        <w:t>双氧水</w:t>
      </w:r>
      <w:r w:rsidR="00931AF2">
        <w:rPr>
          <w:rFonts w:hint="eastAsia"/>
        </w:rPr>
        <w:t>稳定剂在</w:t>
      </w:r>
      <w:proofErr w:type="gramStart"/>
      <w:r w:rsidR="00931AF2">
        <w:rPr>
          <w:rFonts w:hint="eastAsia"/>
        </w:rPr>
        <w:t>螯合部分</w:t>
      </w:r>
      <w:proofErr w:type="gramEnd"/>
      <w:r w:rsidR="00931AF2">
        <w:rPr>
          <w:rFonts w:hint="eastAsia"/>
        </w:rPr>
        <w:t>Ca</w:t>
      </w:r>
      <w:r w:rsidR="00931AF2" w:rsidRPr="00931AF2">
        <w:rPr>
          <w:rFonts w:hint="eastAsia"/>
          <w:vertAlign w:val="superscript"/>
        </w:rPr>
        <w:t>2+</w:t>
      </w:r>
      <w:r w:rsidR="00931AF2">
        <w:rPr>
          <w:rFonts w:hint="eastAsia"/>
        </w:rPr>
        <w:t>离子和</w:t>
      </w:r>
      <w:r w:rsidR="00931AF2">
        <w:rPr>
          <w:rFonts w:hint="eastAsia"/>
        </w:rPr>
        <w:t>Mg</w:t>
      </w:r>
      <w:r w:rsidR="00931AF2" w:rsidRPr="00931AF2">
        <w:rPr>
          <w:rFonts w:hint="eastAsia"/>
          <w:vertAlign w:val="superscript"/>
        </w:rPr>
        <w:t>2+</w:t>
      </w:r>
      <w:r w:rsidR="00931AF2">
        <w:rPr>
          <w:rFonts w:hint="eastAsia"/>
        </w:rPr>
        <w:t>离子的同时降低了对双氧水的稳定能力</w:t>
      </w:r>
      <w:r w:rsidRPr="00810035">
        <w:rPr>
          <w:rFonts w:hint="eastAsia"/>
          <w:szCs w:val="21"/>
        </w:rPr>
        <w:t>。</w:t>
      </w:r>
      <w:r w:rsidR="00AA197A" w:rsidRPr="00810035">
        <w:rPr>
          <w:rFonts w:eastAsiaTheme="majorEastAsia"/>
          <w:szCs w:val="21"/>
        </w:rPr>
        <w:t>双氧水稳定剂</w:t>
      </w:r>
      <w:r w:rsidR="00AA197A" w:rsidRPr="00810035">
        <w:rPr>
          <w:rFonts w:eastAsiaTheme="majorEastAsia" w:hint="eastAsia"/>
          <w:szCs w:val="21"/>
        </w:rPr>
        <w:t>A</w:t>
      </w:r>
      <w:r w:rsidR="00AA197A" w:rsidRPr="00810035">
        <w:rPr>
          <w:rFonts w:eastAsiaTheme="majorEastAsia" w:hint="eastAsia"/>
          <w:szCs w:val="21"/>
        </w:rPr>
        <w:t>和</w:t>
      </w:r>
      <w:r w:rsidR="00AA197A" w:rsidRPr="00810035">
        <w:rPr>
          <w:rFonts w:eastAsiaTheme="majorEastAsia"/>
          <w:szCs w:val="21"/>
        </w:rPr>
        <w:t>双氧水稳定剂</w:t>
      </w:r>
      <w:r w:rsidR="00AA197A" w:rsidRPr="00810035">
        <w:rPr>
          <w:rFonts w:eastAsiaTheme="majorEastAsia" w:hint="eastAsia"/>
          <w:szCs w:val="21"/>
        </w:rPr>
        <w:t>C</w:t>
      </w:r>
      <w:r w:rsidR="00AA197A" w:rsidRPr="00810035">
        <w:rPr>
          <w:rFonts w:eastAsiaTheme="majorEastAsia" w:hint="eastAsia"/>
          <w:szCs w:val="21"/>
        </w:rPr>
        <w:t>的稳定性能较理想，而</w:t>
      </w:r>
      <w:r w:rsidR="00AA197A" w:rsidRPr="00810035">
        <w:rPr>
          <w:rFonts w:eastAsiaTheme="majorEastAsia"/>
          <w:szCs w:val="21"/>
        </w:rPr>
        <w:t>双氧水稳定剂</w:t>
      </w:r>
      <w:r w:rsidR="00AA197A" w:rsidRPr="00810035">
        <w:rPr>
          <w:rFonts w:eastAsiaTheme="majorEastAsia" w:hint="eastAsia"/>
          <w:szCs w:val="21"/>
        </w:rPr>
        <w:t>B</w:t>
      </w:r>
      <w:r w:rsidR="00AA197A" w:rsidRPr="00810035">
        <w:rPr>
          <w:rFonts w:eastAsiaTheme="majorEastAsia" w:hint="eastAsia"/>
          <w:szCs w:val="21"/>
        </w:rPr>
        <w:t>和</w:t>
      </w:r>
      <w:r w:rsidR="00AA197A" w:rsidRPr="00810035">
        <w:rPr>
          <w:rFonts w:eastAsiaTheme="majorEastAsia"/>
          <w:szCs w:val="21"/>
        </w:rPr>
        <w:t>双氧水稳定剂</w:t>
      </w:r>
      <w:r w:rsidR="00AA197A" w:rsidRPr="00810035">
        <w:rPr>
          <w:rFonts w:eastAsiaTheme="majorEastAsia" w:hint="eastAsia"/>
          <w:szCs w:val="21"/>
        </w:rPr>
        <w:t>D</w:t>
      </w:r>
      <w:r w:rsidR="00AA197A" w:rsidRPr="00810035">
        <w:rPr>
          <w:rFonts w:eastAsiaTheme="majorEastAsia" w:hint="eastAsia"/>
          <w:szCs w:val="21"/>
        </w:rPr>
        <w:t>相对较差</w:t>
      </w:r>
      <w:r w:rsidR="00AA197A" w:rsidRPr="00810035">
        <w:rPr>
          <w:rFonts w:hint="eastAsia"/>
          <w:szCs w:val="21"/>
        </w:rPr>
        <w:t>。</w:t>
      </w:r>
    </w:p>
    <w:p w:rsidR="00674845" w:rsidRPr="003F6D16" w:rsidRDefault="00674845" w:rsidP="00AB7974">
      <w:pPr>
        <w:pStyle w:val="a4"/>
        <w:numPr>
          <w:ilvl w:val="2"/>
          <w:numId w:val="5"/>
        </w:numPr>
        <w:tabs>
          <w:tab w:val="clear" w:pos="720"/>
          <w:tab w:val="num" w:pos="567"/>
        </w:tabs>
        <w:adjustRightInd w:val="0"/>
        <w:snapToGrid w:val="0"/>
        <w:spacing w:before="156" w:afterLines="0" w:line="360" w:lineRule="auto"/>
        <w:outlineLvl w:val="2"/>
        <w:rPr>
          <w:rFonts w:ascii="Times New Roman"/>
          <w:szCs w:val="21"/>
        </w:rPr>
      </w:pPr>
      <w:r w:rsidRPr="003F6D16">
        <w:rPr>
          <w:rFonts w:ascii="Times New Roman"/>
          <w:szCs w:val="21"/>
        </w:rPr>
        <w:t>在</w:t>
      </w:r>
      <w:r w:rsidR="00006AEE" w:rsidRPr="000754E6">
        <w:rPr>
          <w:rFonts w:ascii="宋体" w:hAnsi="宋体" w:hint="eastAsia"/>
          <w:szCs w:val="21"/>
        </w:rPr>
        <w:t>冷轧堆工艺条件下</w:t>
      </w:r>
      <w:r w:rsidRPr="003F6D16">
        <w:rPr>
          <w:rFonts w:ascii="Times New Roman"/>
          <w:szCs w:val="21"/>
        </w:rPr>
        <w:t>对双氧水的</w:t>
      </w:r>
      <w:r w:rsidR="0020037D">
        <w:rPr>
          <w:rFonts w:ascii="Times New Roman"/>
          <w:szCs w:val="21"/>
        </w:rPr>
        <w:t>稳定性能</w:t>
      </w:r>
    </w:p>
    <w:p w:rsidR="00E75FEF" w:rsidRPr="00E75FEF" w:rsidRDefault="00E75FEF" w:rsidP="00381E1F">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Theme="majorEastAsia"/>
          <w:szCs w:val="21"/>
        </w:rPr>
      </w:pPr>
      <w:r w:rsidRPr="00E75FEF">
        <w:rPr>
          <w:rFonts w:ascii="Times New Roman" w:eastAsiaTheme="majorEastAsia" w:hint="eastAsia"/>
          <w:szCs w:val="21"/>
        </w:rPr>
        <w:t>不同双氧水稳定剂</w:t>
      </w:r>
      <w:r w:rsidRPr="00E75FEF">
        <w:rPr>
          <w:rFonts w:ascii="Times New Roman" w:eastAsiaTheme="majorEastAsia"/>
          <w:szCs w:val="21"/>
        </w:rPr>
        <w:t>用量</w:t>
      </w:r>
      <w:r w:rsidRPr="00E75FEF">
        <w:rPr>
          <w:rFonts w:ascii="Times New Roman" w:eastAsiaTheme="majorEastAsia" w:hint="eastAsia"/>
          <w:szCs w:val="21"/>
        </w:rPr>
        <w:t>的</w:t>
      </w:r>
      <w:r w:rsidR="0020037D">
        <w:rPr>
          <w:rFonts w:ascii="Times New Roman" w:eastAsiaTheme="majorEastAsia" w:hint="eastAsia"/>
          <w:szCs w:val="21"/>
        </w:rPr>
        <w:t>稳定性能</w:t>
      </w:r>
    </w:p>
    <w:p w:rsidR="00E75FEF" w:rsidRPr="000754E6" w:rsidRDefault="00AA197A" w:rsidP="004F655E">
      <w:pPr>
        <w:adjustRightInd w:val="0"/>
        <w:snapToGrid w:val="0"/>
        <w:spacing w:line="360" w:lineRule="auto"/>
        <w:ind w:firstLineChars="200" w:firstLine="420"/>
      </w:pPr>
      <w:r>
        <w:rPr>
          <w:rFonts w:hint="eastAsia"/>
        </w:rPr>
        <w:t>结合以上试验结果，</w:t>
      </w:r>
      <w:r w:rsidR="00E75FEF" w:rsidRPr="000754E6">
        <w:t>选择</w:t>
      </w:r>
      <w:r w:rsidR="008614B0">
        <w:rPr>
          <w:rFonts w:hint="eastAsia"/>
        </w:rPr>
        <w:t>稳定能力相对较弱的</w:t>
      </w:r>
      <w:r w:rsidR="008614B0" w:rsidRPr="000754E6">
        <w:rPr>
          <w:rFonts w:hint="eastAsia"/>
        </w:rPr>
        <w:t>双氧水稳定剂</w:t>
      </w:r>
      <w:r w:rsidR="008614B0">
        <w:rPr>
          <w:rFonts w:hint="eastAsia"/>
        </w:rPr>
        <w:t>B</w:t>
      </w:r>
      <w:r w:rsidR="008614B0">
        <w:rPr>
          <w:rFonts w:hint="eastAsia"/>
        </w:rPr>
        <w:t>和</w:t>
      </w:r>
      <w:r>
        <w:rPr>
          <w:rFonts w:hint="eastAsia"/>
        </w:rPr>
        <w:t>稳定能力</w:t>
      </w:r>
      <w:r w:rsidR="008614B0">
        <w:rPr>
          <w:rFonts w:hint="eastAsia"/>
        </w:rPr>
        <w:t>相对</w:t>
      </w:r>
      <w:r>
        <w:rPr>
          <w:rFonts w:hint="eastAsia"/>
        </w:rPr>
        <w:t>较强的</w:t>
      </w:r>
      <w:r w:rsidR="00E75FEF" w:rsidRPr="000754E6">
        <w:rPr>
          <w:rFonts w:hint="eastAsia"/>
        </w:rPr>
        <w:t>双氧水稳定剂</w:t>
      </w:r>
      <w:r>
        <w:rPr>
          <w:rFonts w:hint="eastAsia"/>
        </w:rPr>
        <w:t>C</w:t>
      </w:r>
      <w:r w:rsidR="00E75FEF" w:rsidRPr="000754E6">
        <w:t>，</w:t>
      </w:r>
      <w:r w:rsidR="00E75FEF" w:rsidRPr="000754E6">
        <w:rPr>
          <w:rFonts w:hint="eastAsia"/>
        </w:rPr>
        <w:t>将其</w:t>
      </w:r>
      <w:proofErr w:type="gramStart"/>
      <w:r w:rsidR="00E75FEF" w:rsidRPr="000754E6">
        <w:t>含固量</w:t>
      </w:r>
      <w:proofErr w:type="gramEnd"/>
      <w:r w:rsidR="00E75FEF" w:rsidRPr="000754E6">
        <w:rPr>
          <w:rFonts w:hint="eastAsia"/>
        </w:rPr>
        <w:t>换</w:t>
      </w:r>
      <w:r w:rsidR="00E75FEF" w:rsidRPr="000754E6">
        <w:t>算成</w:t>
      </w:r>
      <w:r w:rsidR="00E75FEF" w:rsidRPr="000754E6">
        <w:rPr>
          <w:rFonts w:hint="eastAsia"/>
        </w:rPr>
        <w:t>20</w:t>
      </w:r>
      <w:r w:rsidR="00E75FEF" w:rsidRPr="000754E6">
        <w:t>%</w:t>
      </w:r>
      <w:r w:rsidR="00E75FEF" w:rsidRPr="000754E6">
        <w:t>的</w:t>
      </w:r>
      <w:proofErr w:type="gramStart"/>
      <w:r w:rsidR="00E75FEF" w:rsidRPr="000754E6">
        <w:t>含固量</w:t>
      </w:r>
      <w:proofErr w:type="gramEnd"/>
      <w:r w:rsidR="00E75FEF" w:rsidRPr="000754E6">
        <w:t>进行以下试验。</w:t>
      </w:r>
    </w:p>
    <w:p w:rsidR="00E75FEF" w:rsidRPr="00E75FEF" w:rsidRDefault="00E75FEF" w:rsidP="004F655E">
      <w:pPr>
        <w:pStyle w:val="a4"/>
        <w:numPr>
          <w:ilvl w:val="4"/>
          <w:numId w:val="5"/>
        </w:numPr>
        <w:tabs>
          <w:tab w:val="clear" w:pos="1080"/>
          <w:tab w:val="num" w:pos="993"/>
        </w:tabs>
        <w:adjustRightInd w:val="0"/>
        <w:snapToGrid w:val="0"/>
        <w:spacing w:beforeLines="0" w:afterLines="0" w:line="360" w:lineRule="auto"/>
        <w:outlineLvl w:val="2"/>
        <w:rPr>
          <w:rFonts w:ascii="Times New Roman" w:eastAsiaTheme="majorEastAsia"/>
          <w:szCs w:val="21"/>
        </w:rPr>
      </w:pPr>
      <w:r w:rsidRPr="00E75FEF">
        <w:rPr>
          <w:rFonts w:ascii="Times New Roman" w:eastAsiaTheme="majorEastAsia" w:hint="eastAsia"/>
          <w:szCs w:val="21"/>
        </w:rPr>
        <w:t>试验工艺</w:t>
      </w:r>
    </w:p>
    <w:p w:rsidR="00E75FEF" w:rsidRPr="000754E6" w:rsidRDefault="00E75FEF" w:rsidP="004F655E">
      <w:pPr>
        <w:tabs>
          <w:tab w:val="left" w:pos="3405"/>
          <w:tab w:val="left" w:pos="4470"/>
        </w:tabs>
        <w:adjustRightInd w:val="0"/>
        <w:snapToGrid w:val="0"/>
        <w:spacing w:line="360" w:lineRule="auto"/>
        <w:ind w:leftChars="236" w:left="496" w:firstLineChars="371" w:firstLine="779"/>
        <w:rPr>
          <w:szCs w:val="21"/>
        </w:rPr>
      </w:pPr>
      <w:r w:rsidRPr="00AB0BF4">
        <w:rPr>
          <w:szCs w:val="21"/>
        </w:rPr>
        <w:t>双氧水稳定剂</w:t>
      </w:r>
      <w:r w:rsidR="00AB0BF4">
        <w:rPr>
          <w:rFonts w:hint="eastAsia"/>
          <w:szCs w:val="21"/>
        </w:rPr>
        <w:tab/>
      </w:r>
      <w:r w:rsidRPr="000754E6">
        <w:rPr>
          <w:rFonts w:hint="eastAsia"/>
          <w:szCs w:val="21"/>
        </w:rPr>
        <w:t>0</w:t>
      </w:r>
      <w:r w:rsidRPr="000754E6">
        <w:rPr>
          <w:rFonts w:hint="eastAsia"/>
          <w:szCs w:val="21"/>
        </w:rPr>
        <w:t>、</w:t>
      </w:r>
      <w:r w:rsidRPr="000754E6">
        <w:rPr>
          <w:rFonts w:hint="eastAsia"/>
          <w:szCs w:val="21"/>
        </w:rPr>
        <w:t>3.0</w:t>
      </w:r>
      <w:r w:rsidRPr="000754E6">
        <w:rPr>
          <w:rFonts w:hint="eastAsia"/>
          <w:szCs w:val="21"/>
        </w:rPr>
        <w:t>、</w:t>
      </w:r>
      <w:r w:rsidRPr="000754E6">
        <w:rPr>
          <w:rFonts w:hint="eastAsia"/>
          <w:szCs w:val="21"/>
        </w:rPr>
        <w:t>5.0</w:t>
      </w:r>
      <w:r w:rsidRPr="000754E6">
        <w:rPr>
          <w:rFonts w:hint="eastAsia"/>
          <w:szCs w:val="21"/>
        </w:rPr>
        <w:t>、</w:t>
      </w:r>
      <w:r w:rsidRPr="000754E6">
        <w:rPr>
          <w:rFonts w:hint="eastAsia"/>
          <w:szCs w:val="21"/>
        </w:rPr>
        <w:t>7.0</w:t>
      </w:r>
      <w:r w:rsidRPr="000754E6">
        <w:rPr>
          <w:rFonts w:hint="eastAsia"/>
          <w:szCs w:val="21"/>
        </w:rPr>
        <w:t>、</w:t>
      </w:r>
      <w:r>
        <w:rPr>
          <w:rFonts w:hint="eastAsia"/>
          <w:szCs w:val="21"/>
        </w:rPr>
        <w:t>9.0</w:t>
      </w:r>
      <w:r>
        <w:rPr>
          <w:rFonts w:hint="eastAsia"/>
          <w:szCs w:val="21"/>
        </w:rPr>
        <w:t>、</w:t>
      </w:r>
      <w:r w:rsidRPr="000754E6">
        <w:rPr>
          <w:rFonts w:hint="eastAsia"/>
          <w:szCs w:val="21"/>
        </w:rPr>
        <w:t>1</w:t>
      </w:r>
      <w:r>
        <w:rPr>
          <w:rFonts w:hint="eastAsia"/>
          <w:szCs w:val="21"/>
        </w:rPr>
        <w:t>2</w:t>
      </w:r>
      <w:r w:rsidRPr="000754E6">
        <w:rPr>
          <w:rFonts w:hint="eastAsia"/>
          <w:szCs w:val="21"/>
        </w:rPr>
        <w:t>.0</w:t>
      </w:r>
      <w:r w:rsidRPr="000754E6">
        <w:rPr>
          <w:szCs w:val="21"/>
        </w:rPr>
        <w:t>g/L</w:t>
      </w:r>
    </w:p>
    <w:p w:rsidR="00E75FEF" w:rsidRPr="00AB0BF4" w:rsidRDefault="00AB0BF4" w:rsidP="004F655E">
      <w:pPr>
        <w:tabs>
          <w:tab w:val="left" w:pos="3405"/>
          <w:tab w:val="left" w:pos="4470"/>
        </w:tabs>
        <w:adjustRightInd w:val="0"/>
        <w:snapToGrid w:val="0"/>
        <w:spacing w:line="360" w:lineRule="auto"/>
        <w:ind w:leftChars="236" w:left="496" w:firstLineChars="371" w:firstLine="779"/>
        <w:rPr>
          <w:szCs w:val="21"/>
        </w:rPr>
      </w:pPr>
      <w:r w:rsidRPr="003F6D16">
        <w:rPr>
          <w:szCs w:val="21"/>
        </w:rPr>
        <w:t>30%H</w:t>
      </w:r>
      <w:r w:rsidRPr="003F6D16">
        <w:rPr>
          <w:szCs w:val="21"/>
          <w:vertAlign w:val="subscript"/>
        </w:rPr>
        <w:t>2</w:t>
      </w:r>
      <w:r w:rsidRPr="003F6D16">
        <w:rPr>
          <w:szCs w:val="21"/>
        </w:rPr>
        <w:t>O</w:t>
      </w:r>
      <w:r w:rsidRPr="003F6D16">
        <w:rPr>
          <w:szCs w:val="21"/>
          <w:vertAlign w:val="subscript"/>
        </w:rPr>
        <w:t>2</w:t>
      </w:r>
      <w:r>
        <w:rPr>
          <w:rFonts w:hint="eastAsia"/>
          <w:szCs w:val="21"/>
        </w:rPr>
        <w:tab/>
      </w:r>
      <w:r w:rsidR="00E75FEF" w:rsidRPr="00AB0BF4">
        <w:rPr>
          <w:rFonts w:hint="eastAsia"/>
          <w:szCs w:val="21"/>
        </w:rPr>
        <w:t>40</w:t>
      </w:r>
      <w:r w:rsidR="00605783" w:rsidRPr="000754E6">
        <w:rPr>
          <w:rFonts w:hint="eastAsia"/>
          <w:szCs w:val="21"/>
        </w:rPr>
        <w:t>.0</w:t>
      </w:r>
      <w:r w:rsidR="00E75FEF" w:rsidRPr="00AB0BF4">
        <w:rPr>
          <w:szCs w:val="21"/>
        </w:rPr>
        <w:t>g/L</w:t>
      </w:r>
    </w:p>
    <w:p w:rsidR="00E75FEF" w:rsidRPr="000754E6" w:rsidRDefault="00E75FEF" w:rsidP="004F655E">
      <w:pPr>
        <w:tabs>
          <w:tab w:val="left" w:pos="3405"/>
          <w:tab w:val="left" w:pos="4470"/>
        </w:tabs>
        <w:adjustRightInd w:val="0"/>
        <w:snapToGrid w:val="0"/>
        <w:spacing w:line="360" w:lineRule="auto"/>
        <w:ind w:leftChars="236" w:left="496" w:firstLineChars="371" w:firstLine="779"/>
        <w:rPr>
          <w:szCs w:val="21"/>
        </w:rPr>
      </w:pPr>
      <w:proofErr w:type="spellStart"/>
      <w:r w:rsidRPr="000754E6">
        <w:rPr>
          <w:szCs w:val="21"/>
        </w:rPr>
        <w:t>NaOH</w:t>
      </w:r>
      <w:proofErr w:type="spellEnd"/>
      <w:r w:rsidR="00AB0BF4">
        <w:rPr>
          <w:rFonts w:hint="eastAsia"/>
          <w:szCs w:val="21"/>
        </w:rPr>
        <w:tab/>
      </w:r>
      <w:r w:rsidRPr="000754E6">
        <w:rPr>
          <w:rFonts w:hint="eastAsia"/>
          <w:szCs w:val="21"/>
        </w:rPr>
        <w:t>50</w:t>
      </w:r>
      <w:r w:rsidR="00605783" w:rsidRPr="000754E6">
        <w:rPr>
          <w:rFonts w:hint="eastAsia"/>
          <w:szCs w:val="21"/>
        </w:rPr>
        <w:t>.0</w:t>
      </w:r>
      <w:r w:rsidRPr="000754E6">
        <w:rPr>
          <w:szCs w:val="21"/>
        </w:rPr>
        <w:t>g/L</w:t>
      </w:r>
    </w:p>
    <w:p w:rsidR="00E75FEF" w:rsidRPr="000754E6" w:rsidRDefault="00E75FEF" w:rsidP="004F655E">
      <w:pPr>
        <w:tabs>
          <w:tab w:val="left" w:pos="3405"/>
          <w:tab w:val="left" w:pos="4470"/>
        </w:tabs>
        <w:adjustRightInd w:val="0"/>
        <w:snapToGrid w:val="0"/>
        <w:spacing w:line="360" w:lineRule="auto"/>
        <w:ind w:leftChars="236" w:left="496" w:firstLineChars="371" w:firstLine="779"/>
        <w:rPr>
          <w:szCs w:val="21"/>
        </w:rPr>
      </w:pPr>
      <w:r w:rsidRPr="000754E6">
        <w:rPr>
          <w:szCs w:val="21"/>
        </w:rPr>
        <w:t>Fe</w:t>
      </w:r>
      <w:r w:rsidRPr="0054465A">
        <w:rPr>
          <w:szCs w:val="21"/>
          <w:vertAlign w:val="superscript"/>
        </w:rPr>
        <w:t>3+</w:t>
      </w:r>
      <w:r w:rsidR="00AB0BF4">
        <w:rPr>
          <w:rFonts w:hint="eastAsia"/>
          <w:szCs w:val="21"/>
        </w:rPr>
        <w:tab/>
      </w:r>
      <w:r w:rsidRPr="000754E6">
        <w:rPr>
          <w:rFonts w:hint="eastAsia"/>
          <w:szCs w:val="21"/>
        </w:rPr>
        <w:t>2</w:t>
      </w:r>
      <w:r w:rsidR="00605783" w:rsidRPr="000754E6">
        <w:rPr>
          <w:rFonts w:hint="eastAsia"/>
          <w:szCs w:val="21"/>
        </w:rPr>
        <w:t>.0</w:t>
      </w:r>
      <w:r w:rsidRPr="000754E6">
        <w:rPr>
          <w:rFonts w:hint="eastAsia"/>
          <w:szCs w:val="21"/>
        </w:rPr>
        <w:t xml:space="preserve"> </w:t>
      </w:r>
      <w:r w:rsidR="00EF4D29">
        <w:rPr>
          <w:rFonts w:hint="eastAsia"/>
          <w:szCs w:val="21"/>
        </w:rPr>
        <w:t>mg/L</w:t>
      </w:r>
    </w:p>
    <w:p w:rsidR="00E75FEF" w:rsidRPr="000754E6" w:rsidRDefault="00EB771E" w:rsidP="004F655E">
      <w:pPr>
        <w:adjustRightInd w:val="0"/>
        <w:snapToGrid w:val="0"/>
        <w:spacing w:line="360" w:lineRule="auto"/>
        <w:ind w:firstLineChars="200" w:firstLine="420"/>
        <w:rPr>
          <w:szCs w:val="21"/>
        </w:rPr>
      </w:pPr>
      <w:r w:rsidRPr="00072E36">
        <w:t>用去离子水配制</w:t>
      </w:r>
      <w:r w:rsidRPr="00072E36">
        <w:rPr>
          <w:rFonts w:hint="eastAsia"/>
        </w:rPr>
        <w:t>2</w:t>
      </w:r>
      <w:r w:rsidRPr="00072E36">
        <w:t>00mL</w:t>
      </w:r>
      <w:r w:rsidRPr="00072E36">
        <w:t>溶液，置于</w:t>
      </w:r>
      <w:r w:rsidRPr="00072E36">
        <w:t>250mL</w:t>
      </w:r>
      <w:r w:rsidRPr="00072E36">
        <w:t>磨口三角瓶中，</w:t>
      </w:r>
      <w:r w:rsidRPr="00072E36">
        <w:rPr>
          <w:rFonts w:hint="eastAsia"/>
        </w:rPr>
        <w:t>盖上塞子，微紧，</w:t>
      </w:r>
      <w:r w:rsidR="0098722A" w:rsidRPr="0021665D">
        <w:rPr>
          <w:rFonts w:hint="eastAsia"/>
        </w:rPr>
        <w:t>在</w:t>
      </w:r>
      <w:r w:rsidR="00E75FEF" w:rsidRPr="0021665D">
        <w:rPr>
          <w:lang w:val="pl-PL"/>
        </w:rPr>
        <w:t>室温</w:t>
      </w:r>
      <w:r w:rsidR="0098722A" w:rsidRPr="0021665D">
        <w:rPr>
          <w:rFonts w:hint="eastAsia"/>
          <w:lang w:val="pl-PL"/>
        </w:rPr>
        <w:t>下</w:t>
      </w:r>
      <w:r w:rsidR="00E75FEF" w:rsidRPr="0021665D">
        <w:rPr>
          <w:rFonts w:hint="eastAsia"/>
          <w:lang w:val="pl-PL"/>
        </w:rPr>
        <w:t>放</w:t>
      </w:r>
      <w:r w:rsidR="00E75FEF" w:rsidRPr="000754E6">
        <w:rPr>
          <w:lang w:val="pl-PL"/>
        </w:rPr>
        <w:t>置</w:t>
      </w:r>
      <w:r w:rsidR="00E75FEF" w:rsidRPr="000754E6">
        <w:rPr>
          <w:lang w:val="pl-PL"/>
        </w:rPr>
        <w:t>24h</w:t>
      </w:r>
      <w:r w:rsidR="00E75FEF" w:rsidRPr="000754E6">
        <w:rPr>
          <w:lang w:val="pl-PL"/>
        </w:rPr>
        <w:t>，测</w:t>
      </w:r>
      <w:r w:rsidR="009C0FA8">
        <w:rPr>
          <w:rFonts w:hint="eastAsia"/>
          <w:lang w:val="pl-PL"/>
        </w:rPr>
        <w:t>试</w:t>
      </w:r>
      <w:r w:rsidR="00E75FEF" w:rsidRPr="000754E6">
        <w:rPr>
          <w:lang w:val="pl-PL"/>
        </w:rPr>
        <w:t>双氧水</w:t>
      </w:r>
      <w:r w:rsidR="009C0FA8">
        <w:rPr>
          <w:rFonts w:hint="eastAsia"/>
          <w:lang w:val="pl-PL"/>
        </w:rPr>
        <w:t>的</w:t>
      </w:r>
      <w:r w:rsidR="00E75FEF" w:rsidRPr="000754E6">
        <w:rPr>
          <w:lang w:val="pl-PL"/>
        </w:rPr>
        <w:t>分解率</w:t>
      </w:r>
      <w:r w:rsidR="00E75FEF" w:rsidRPr="000754E6">
        <w:rPr>
          <w:rFonts w:hint="eastAsia"/>
          <w:lang w:val="pl-PL"/>
        </w:rPr>
        <w:t>。</w:t>
      </w:r>
    </w:p>
    <w:p w:rsidR="00C93B42" w:rsidRPr="003F6D16" w:rsidRDefault="00C93B42" w:rsidP="004F655E">
      <w:pPr>
        <w:pStyle w:val="a4"/>
        <w:numPr>
          <w:ilvl w:val="4"/>
          <w:numId w:val="5"/>
        </w:numPr>
        <w:tabs>
          <w:tab w:val="clear" w:pos="1080"/>
          <w:tab w:val="num" w:pos="709"/>
          <w:tab w:val="num" w:pos="851"/>
          <w:tab w:val="num" w:pos="993"/>
        </w:tabs>
        <w:adjustRightInd w:val="0"/>
        <w:snapToGrid w:val="0"/>
        <w:spacing w:beforeLines="0" w:afterLines="0" w:line="360" w:lineRule="auto"/>
        <w:outlineLvl w:val="2"/>
        <w:rPr>
          <w:rFonts w:ascii="Times New Roman" w:eastAsiaTheme="majorEastAsia"/>
          <w:szCs w:val="21"/>
        </w:rPr>
      </w:pPr>
      <w:r w:rsidRPr="003F6D16">
        <w:rPr>
          <w:rFonts w:ascii="Times New Roman" w:eastAsiaTheme="majorEastAsia"/>
          <w:szCs w:val="21"/>
        </w:rPr>
        <w:t>效果测试</w:t>
      </w:r>
    </w:p>
    <w:p w:rsidR="007775CD" w:rsidRPr="001219DE" w:rsidRDefault="007775CD" w:rsidP="007775CD">
      <w:pPr>
        <w:adjustRightInd w:val="0"/>
        <w:snapToGrid w:val="0"/>
        <w:spacing w:line="360" w:lineRule="auto"/>
        <w:ind w:firstLineChars="200" w:firstLine="420"/>
        <w:rPr>
          <w:szCs w:val="21"/>
        </w:rPr>
      </w:pPr>
      <w:r w:rsidRPr="001219DE">
        <w:t>从上述溶液中吸取</w:t>
      </w:r>
      <w:r w:rsidRPr="001219DE">
        <w:t>10mL</w:t>
      </w:r>
      <w:r w:rsidRPr="001219DE">
        <w:t>溶液，加自来水</w:t>
      </w:r>
      <w:r w:rsidRPr="001219DE">
        <w:t>100mL</w:t>
      </w:r>
      <w:r w:rsidRPr="001219DE">
        <w:t>，加</w:t>
      </w:r>
      <w:r w:rsidRPr="001219DE">
        <w:t>3 mol/L H</w:t>
      </w:r>
      <w:r w:rsidRPr="001219DE">
        <w:rPr>
          <w:vertAlign w:val="subscript"/>
        </w:rPr>
        <w:t>2</w:t>
      </w:r>
      <w:r w:rsidRPr="001219DE">
        <w:t>SO</w:t>
      </w:r>
      <w:r w:rsidRPr="001219DE">
        <w:rPr>
          <w:vertAlign w:val="subscript"/>
        </w:rPr>
        <w:t xml:space="preserve">4 </w:t>
      </w:r>
      <w:r w:rsidRPr="001219DE">
        <w:t>10mL</w:t>
      </w:r>
      <w:r w:rsidRPr="001219DE">
        <w:t>，用</w:t>
      </w:r>
      <w:r w:rsidRPr="001219DE">
        <w:t>0.</w:t>
      </w:r>
      <w:r>
        <w:rPr>
          <w:rFonts w:hint="eastAsia"/>
        </w:rPr>
        <w:t>5</w:t>
      </w:r>
      <w:r w:rsidRPr="001219DE">
        <w:rPr>
          <w:rFonts w:hint="eastAsia"/>
        </w:rPr>
        <w:t xml:space="preserve"> </w:t>
      </w:r>
      <w:r w:rsidRPr="001219DE">
        <w:t>mol/L KMnO</w:t>
      </w:r>
      <w:r w:rsidRPr="001219DE">
        <w:rPr>
          <w:vertAlign w:val="subscript"/>
        </w:rPr>
        <w:t>4</w:t>
      </w:r>
      <w:r w:rsidRPr="001219DE">
        <w:t>标准液滴定</w:t>
      </w:r>
      <w:proofErr w:type="gramStart"/>
      <w:r w:rsidRPr="001219DE">
        <w:t>至刚呈粉红色</w:t>
      </w:r>
      <w:proofErr w:type="gramEnd"/>
      <w:r w:rsidRPr="001219DE">
        <w:t>（</w:t>
      </w:r>
      <w:r w:rsidRPr="001219DE">
        <w:rPr>
          <w:rFonts w:hint="eastAsia"/>
        </w:rPr>
        <w:t>30 s</w:t>
      </w:r>
      <w:r w:rsidRPr="001219DE">
        <w:t>红色不消失）即为终点。记录耗用的</w:t>
      </w:r>
      <w:r w:rsidRPr="001219DE">
        <w:t>KMnO</w:t>
      </w:r>
      <w:r w:rsidRPr="001219DE">
        <w:rPr>
          <w:vertAlign w:val="subscript"/>
        </w:rPr>
        <w:t>4</w:t>
      </w:r>
      <w:r w:rsidRPr="001219DE">
        <w:t>体积</w:t>
      </w:r>
      <w:r w:rsidRPr="001219DE">
        <w:t>V</w:t>
      </w:r>
      <w:r w:rsidRPr="001219DE">
        <w:t>。</w:t>
      </w:r>
    </w:p>
    <w:p w:rsidR="007775CD" w:rsidRPr="003F6D16" w:rsidRDefault="007775CD" w:rsidP="007775CD">
      <w:pPr>
        <w:adjustRightInd w:val="0"/>
        <w:snapToGrid w:val="0"/>
        <w:spacing w:line="360" w:lineRule="auto"/>
        <w:ind w:firstLineChars="200" w:firstLine="420"/>
      </w:pPr>
      <w:r w:rsidRPr="003F6D16">
        <w:rPr>
          <w:szCs w:val="21"/>
        </w:rPr>
        <w:t>H</w:t>
      </w:r>
      <w:r w:rsidRPr="003F6D16">
        <w:rPr>
          <w:szCs w:val="21"/>
          <w:vertAlign w:val="subscript"/>
        </w:rPr>
        <w:t>2</w:t>
      </w:r>
      <w:r w:rsidRPr="003F6D16">
        <w:rPr>
          <w:szCs w:val="21"/>
        </w:rPr>
        <w:t>O</w:t>
      </w:r>
      <w:r w:rsidRPr="003F6D16">
        <w:rPr>
          <w:szCs w:val="21"/>
          <w:vertAlign w:val="subscript"/>
        </w:rPr>
        <w:t>2</w:t>
      </w:r>
      <w:r w:rsidRPr="003F6D16">
        <w:t>分解率</w:t>
      </w:r>
      <w:r w:rsidRPr="003F6D16">
        <w:t>=</w:t>
      </w:r>
      <w:r w:rsidRPr="003F6D16">
        <w:t>（</w:t>
      </w:r>
      <w:r w:rsidRPr="003F6D16">
        <w:t>V</w:t>
      </w:r>
      <w:r w:rsidRPr="003F6D16">
        <w:rPr>
          <w:vertAlign w:val="subscript"/>
        </w:rPr>
        <w:t>0</w:t>
      </w:r>
      <w:r w:rsidRPr="003F6D16">
        <w:t>-V</w:t>
      </w:r>
      <w:r w:rsidRPr="003F6D16">
        <w:rPr>
          <w:vertAlign w:val="subscript"/>
        </w:rPr>
        <w:t>1</w:t>
      </w:r>
      <w:r w:rsidRPr="003F6D16">
        <w:t>）</w:t>
      </w:r>
      <w:r w:rsidRPr="003F6D16">
        <w:t>/V</w:t>
      </w:r>
      <w:r w:rsidRPr="003F6D16">
        <w:rPr>
          <w:vertAlign w:val="subscript"/>
        </w:rPr>
        <w:t>0</w:t>
      </w:r>
      <w:r w:rsidRPr="003F6D16">
        <w:t>×100 %</w:t>
      </w:r>
    </w:p>
    <w:p w:rsidR="007775CD" w:rsidRPr="003F6D16" w:rsidRDefault="007775CD" w:rsidP="007775CD">
      <w:pPr>
        <w:adjustRightInd w:val="0"/>
        <w:snapToGrid w:val="0"/>
        <w:spacing w:line="360" w:lineRule="auto"/>
        <w:ind w:firstLineChars="200" w:firstLine="420"/>
      </w:pPr>
      <w:r w:rsidRPr="003F6D16">
        <w:t>其中：</w:t>
      </w:r>
      <w:r w:rsidRPr="003F6D16">
        <w:t>V</w:t>
      </w:r>
      <w:r w:rsidRPr="003F6D16">
        <w:rPr>
          <w:vertAlign w:val="subscript"/>
        </w:rPr>
        <w:t>0</w:t>
      </w:r>
      <w:r w:rsidRPr="003F6D16">
        <w:t>为初配</w:t>
      </w:r>
      <w:r w:rsidR="0087423A">
        <w:rPr>
          <w:rFonts w:hint="eastAsia"/>
        </w:rPr>
        <w:t>溶</w:t>
      </w:r>
      <w:r w:rsidRPr="003F6D16">
        <w:t>液所消耗的</w:t>
      </w:r>
      <w:r w:rsidRPr="003F6D16">
        <w:t>KMnO</w:t>
      </w:r>
      <w:r w:rsidRPr="003F6D16">
        <w:rPr>
          <w:vertAlign w:val="subscript"/>
        </w:rPr>
        <w:t>4</w:t>
      </w:r>
      <w:r w:rsidR="006274F2" w:rsidRPr="001219DE">
        <w:t>标准液</w:t>
      </w:r>
      <w:r w:rsidRPr="003F6D16">
        <w:t>的体积，</w:t>
      </w:r>
      <w:r w:rsidRPr="003F6D16">
        <w:t>V</w:t>
      </w:r>
      <w:r w:rsidRPr="003F6D16">
        <w:rPr>
          <w:vertAlign w:val="subscript"/>
        </w:rPr>
        <w:t>1</w:t>
      </w:r>
      <w:r w:rsidRPr="003F6D16">
        <w:t>为经过处理后</w:t>
      </w:r>
      <w:r w:rsidR="0087423A">
        <w:rPr>
          <w:rFonts w:hint="eastAsia"/>
        </w:rPr>
        <w:t>的溶液</w:t>
      </w:r>
      <w:r w:rsidRPr="003F6D16">
        <w:t>所消耗的</w:t>
      </w:r>
      <w:r w:rsidRPr="003F6D16">
        <w:t>KMnO</w:t>
      </w:r>
      <w:r w:rsidRPr="003F6D16">
        <w:rPr>
          <w:vertAlign w:val="subscript"/>
        </w:rPr>
        <w:t>4</w:t>
      </w:r>
      <w:r w:rsidR="006274F2" w:rsidRPr="001219DE">
        <w:t>标准液</w:t>
      </w:r>
      <w:r w:rsidRPr="003F6D16">
        <w:t>的体积。</w:t>
      </w:r>
    </w:p>
    <w:p w:rsidR="00C93B42" w:rsidRPr="003F6D16" w:rsidRDefault="00C93B42" w:rsidP="004F655E">
      <w:pPr>
        <w:adjustRightInd w:val="0"/>
        <w:snapToGrid w:val="0"/>
        <w:spacing w:line="360" w:lineRule="auto"/>
        <w:ind w:firstLineChars="200" w:firstLine="420"/>
      </w:pPr>
      <w:r>
        <w:rPr>
          <w:rFonts w:hint="eastAsia"/>
          <w:szCs w:val="21"/>
        </w:rPr>
        <w:t>不同</w:t>
      </w:r>
      <w:r w:rsidRPr="003F6D16">
        <w:rPr>
          <w:szCs w:val="21"/>
        </w:rPr>
        <w:t>双氧水稳定剂</w:t>
      </w:r>
      <w:r w:rsidR="00EC179B" w:rsidRPr="003F6D16">
        <w:t>不同用量时</w:t>
      </w:r>
      <w:r w:rsidR="00EC179B">
        <w:rPr>
          <w:rFonts w:hint="eastAsia"/>
        </w:rPr>
        <w:t>室温</w:t>
      </w:r>
      <w:r w:rsidR="0098722A">
        <w:rPr>
          <w:rFonts w:hint="eastAsia"/>
        </w:rPr>
        <w:t>放</w:t>
      </w:r>
      <w:r w:rsidR="00EC179B">
        <w:rPr>
          <w:rFonts w:hint="eastAsia"/>
        </w:rPr>
        <w:t>置</w:t>
      </w:r>
      <w:r w:rsidR="00EC179B">
        <w:rPr>
          <w:rFonts w:hint="eastAsia"/>
        </w:rPr>
        <w:t>24h</w:t>
      </w:r>
      <w:r w:rsidR="00EC179B">
        <w:rPr>
          <w:rFonts w:hint="eastAsia"/>
        </w:rPr>
        <w:t>后</w:t>
      </w:r>
      <w:r w:rsidRPr="003F6D16">
        <w:t>所测得的</w:t>
      </w:r>
      <w:r w:rsidR="007775CD">
        <w:rPr>
          <w:szCs w:val="21"/>
        </w:rPr>
        <w:t>双氧水分解</w:t>
      </w:r>
      <w:proofErr w:type="gramStart"/>
      <w:r w:rsidR="007775CD">
        <w:rPr>
          <w:szCs w:val="21"/>
        </w:rPr>
        <w:t>率数据</w:t>
      </w:r>
      <w:proofErr w:type="gramEnd"/>
      <w:r w:rsidRPr="003F6D16">
        <w:rPr>
          <w:szCs w:val="21"/>
        </w:rPr>
        <w:t>见表</w:t>
      </w:r>
      <w:r>
        <w:rPr>
          <w:rFonts w:hint="eastAsia"/>
          <w:szCs w:val="21"/>
        </w:rPr>
        <w:t>9</w:t>
      </w:r>
      <w:r w:rsidRPr="003F6D16">
        <w:rPr>
          <w:szCs w:val="21"/>
        </w:rPr>
        <w:t>。</w:t>
      </w:r>
    </w:p>
    <w:p w:rsidR="00C93B42" w:rsidRPr="003F6D16" w:rsidRDefault="00C93B42" w:rsidP="004F655E">
      <w:pPr>
        <w:adjustRightInd w:val="0"/>
        <w:snapToGrid w:val="0"/>
        <w:spacing w:line="360" w:lineRule="auto"/>
        <w:ind w:firstLineChars="200" w:firstLine="420"/>
        <w:jc w:val="center"/>
      </w:pPr>
      <w:r w:rsidRPr="003F6D16">
        <w:t>表</w:t>
      </w:r>
      <w:r>
        <w:rPr>
          <w:rFonts w:hint="eastAsia"/>
        </w:rPr>
        <w:t>9</w:t>
      </w:r>
      <w:r w:rsidR="000008E7">
        <w:rPr>
          <w:rFonts w:hint="eastAsia"/>
        </w:rPr>
        <w:t xml:space="preserve"> </w:t>
      </w:r>
      <w:r w:rsidR="00EC179B" w:rsidRPr="003F6D16">
        <w:rPr>
          <w:szCs w:val="21"/>
        </w:rPr>
        <w:t>双氧水稳定剂</w:t>
      </w:r>
      <w:r w:rsidR="00EC179B" w:rsidRPr="003F6D16">
        <w:t>不同用量时</w:t>
      </w:r>
      <w:r w:rsidR="00EC179B">
        <w:rPr>
          <w:rFonts w:hint="eastAsia"/>
        </w:rPr>
        <w:t>室温堆置</w:t>
      </w:r>
      <w:r w:rsidR="00EC179B">
        <w:rPr>
          <w:rFonts w:hint="eastAsia"/>
        </w:rPr>
        <w:t>24h</w:t>
      </w:r>
      <w:r w:rsidR="00EC179B" w:rsidRPr="003F6D16">
        <w:t>的</w:t>
      </w:r>
      <w:r w:rsidR="00EC179B" w:rsidRPr="003F6D16">
        <w:rPr>
          <w:szCs w:val="21"/>
        </w:rPr>
        <w:t>双氧水分解率</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2"/>
        <w:gridCol w:w="1001"/>
        <w:gridCol w:w="1001"/>
        <w:gridCol w:w="1001"/>
        <w:gridCol w:w="1001"/>
        <w:gridCol w:w="1002"/>
      </w:tblGrid>
      <w:tr w:rsidR="00080148" w:rsidRPr="008614B0" w:rsidTr="00080148">
        <w:trPr>
          <w:trHeight w:hRule="exact" w:val="593"/>
          <w:jc w:val="center"/>
        </w:trPr>
        <w:tc>
          <w:tcPr>
            <w:tcW w:w="2932" w:type="dxa"/>
            <w:tcBorders>
              <w:tl2br w:val="single" w:sz="4" w:space="0" w:color="auto"/>
            </w:tcBorders>
            <w:shd w:val="clear" w:color="auto" w:fill="auto"/>
            <w:vAlign w:val="center"/>
          </w:tcPr>
          <w:p w:rsidR="00080148" w:rsidRPr="00C85EDE" w:rsidRDefault="00080148" w:rsidP="003A5E98">
            <w:pPr>
              <w:pStyle w:val="aa"/>
              <w:ind w:left="0"/>
              <w:jc w:val="right"/>
              <w:rPr>
                <w:sz w:val="18"/>
                <w:szCs w:val="18"/>
              </w:rPr>
            </w:pPr>
            <w:r w:rsidRPr="00C85EDE">
              <w:rPr>
                <w:sz w:val="18"/>
                <w:szCs w:val="18"/>
              </w:rPr>
              <w:t>稳定剂用量（</w:t>
            </w:r>
            <w:r w:rsidRPr="00C85EDE">
              <w:rPr>
                <w:sz w:val="18"/>
                <w:szCs w:val="18"/>
              </w:rPr>
              <w:t>g/L</w:t>
            </w:r>
            <w:r w:rsidRPr="00C85EDE">
              <w:rPr>
                <w:sz w:val="18"/>
                <w:szCs w:val="18"/>
              </w:rPr>
              <w:t>）</w:t>
            </w:r>
          </w:p>
          <w:p w:rsidR="00080148" w:rsidRPr="00C85EDE" w:rsidRDefault="00080148" w:rsidP="003A5E98">
            <w:pPr>
              <w:pStyle w:val="aa"/>
              <w:ind w:left="0"/>
              <w:jc w:val="left"/>
              <w:rPr>
                <w:sz w:val="18"/>
                <w:szCs w:val="18"/>
              </w:rPr>
            </w:pPr>
            <w:r w:rsidRPr="00C85EDE">
              <w:rPr>
                <w:sz w:val="18"/>
                <w:szCs w:val="18"/>
              </w:rPr>
              <w:t>双氧水分解率（</w:t>
            </w:r>
            <w:r w:rsidRPr="00C85EDE">
              <w:rPr>
                <w:sz w:val="18"/>
                <w:szCs w:val="18"/>
              </w:rPr>
              <w:t>%</w:t>
            </w:r>
            <w:r w:rsidRPr="00C85EDE">
              <w:rPr>
                <w:sz w:val="18"/>
                <w:szCs w:val="18"/>
              </w:rPr>
              <w:t>）</w:t>
            </w:r>
          </w:p>
        </w:tc>
        <w:tc>
          <w:tcPr>
            <w:tcW w:w="1001" w:type="dxa"/>
            <w:shd w:val="clear" w:color="auto" w:fill="auto"/>
            <w:vAlign w:val="center"/>
          </w:tcPr>
          <w:p w:rsidR="00080148" w:rsidRPr="00C85EDE" w:rsidRDefault="00080148" w:rsidP="0017025D">
            <w:pPr>
              <w:pStyle w:val="aa"/>
              <w:tabs>
                <w:tab w:val="left" w:pos="1320"/>
              </w:tabs>
              <w:ind w:left="0"/>
              <w:jc w:val="center"/>
              <w:rPr>
                <w:sz w:val="18"/>
                <w:szCs w:val="18"/>
              </w:rPr>
            </w:pPr>
            <w:r w:rsidRPr="00C85EDE">
              <w:rPr>
                <w:sz w:val="18"/>
                <w:szCs w:val="18"/>
              </w:rPr>
              <w:t>0.0</w:t>
            </w:r>
          </w:p>
        </w:tc>
        <w:tc>
          <w:tcPr>
            <w:tcW w:w="1001" w:type="dxa"/>
            <w:shd w:val="clear" w:color="auto" w:fill="auto"/>
            <w:vAlign w:val="center"/>
          </w:tcPr>
          <w:p w:rsidR="00080148" w:rsidRPr="00C85EDE" w:rsidRDefault="00080148" w:rsidP="007A0CF0">
            <w:pPr>
              <w:pStyle w:val="aa"/>
              <w:tabs>
                <w:tab w:val="left" w:pos="1320"/>
              </w:tabs>
              <w:ind w:left="0"/>
              <w:jc w:val="center"/>
              <w:rPr>
                <w:sz w:val="18"/>
                <w:szCs w:val="18"/>
              </w:rPr>
            </w:pPr>
            <w:r w:rsidRPr="00C85EDE">
              <w:rPr>
                <w:sz w:val="18"/>
                <w:szCs w:val="18"/>
              </w:rPr>
              <w:t>3.0</w:t>
            </w:r>
          </w:p>
        </w:tc>
        <w:tc>
          <w:tcPr>
            <w:tcW w:w="1001" w:type="dxa"/>
            <w:shd w:val="clear" w:color="auto" w:fill="auto"/>
            <w:vAlign w:val="center"/>
          </w:tcPr>
          <w:p w:rsidR="00080148" w:rsidRPr="00C85EDE" w:rsidRDefault="00080148" w:rsidP="0017025D">
            <w:pPr>
              <w:pStyle w:val="aa"/>
              <w:tabs>
                <w:tab w:val="left" w:pos="1320"/>
              </w:tabs>
              <w:ind w:left="0"/>
              <w:jc w:val="center"/>
              <w:rPr>
                <w:sz w:val="18"/>
                <w:szCs w:val="18"/>
              </w:rPr>
            </w:pPr>
            <w:r w:rsidRPr="00C85EDE">
              <w:rPr>
                <w:sz w:val="18"/>
                <w:szCs w:val="18"/>
              </w:rPr>
              <w:t>5.0</w:t>
            </w:r>
          </w:p>
        </w:tc>
        <w:tc>
          <w:tcPr>
            <w:tcW w:w="1001" w:type="dxa"/>
            <w:shd w:val="clear" w:color="auto" w:fill="auto"/>
            <w:vAlign w:val="center"/>
          </w:tcPr>
          <w:p w:rsidR="00080148" w:rsidRPr="00C85EDE" w:rsidRDefault="00080148" w:rsidP="0017025D">
            <w:pPr>
              <w:pStyle w:val="aa"/>
              <w:tabs>
                <w:tab w:val="left" w:pos="1320"/>
              </w:tabs>
              <w:ind w:left="0"/>
              <w:jc w:val="center"/>
              <w:rPr>
                <w:sz w:val="18"/>
                <w:szCs w:val="18"/>
              </w:rPr>
            </w:pPr>
            <w:r w:rsidRPr="00C85EDE">
              <w:rPr>
                <w:sz w:val="18"/>
                <w:szCs w:val="18"/>
              </w:rPr>
              <w:t>7.0</w:t>
            </w:r>
          </w:p>
        </w:tc>
        <w:tc>
          <w:tcPr>
            <w:tcW w:w="1002" w:type="dxa"/>
            <w:shd w:val="clear" w:color="auto" w:fill="auto"/>
            <w:vAlign w:val="center"/>
          </w:tcPr>
          <w:p w:rsidR="00080148" w:rsidRPr="00C85EDE" w:rsidRDefault="00080148" w:rsidP="0021665D">
            <w:pPr>
              <w:pStyle w:val="aa"/>
              <w:tabs>
                <w:tab w:val="left" w:pos="1320"/>
              </w:tabs>
              <w:ind w:left="0"/>
              <w:jc w:val="center"/>
              <w:rPr>
                <w:sz w:val="18"/>
                <w:szCs w:val="18"/>
              </w:rPr>
            </w:pPr>
            <w:r>
              <w:rPr>
                <w:rFonts w:hint="eastAsia"/>
                <w:sz w:val="18"/>
                <w:szCs w:val="18"/>
              </w:rPr>
              <w:t>10</w:t>
            </w:r>
            <w:r w:rsidRPr="00C85EDE">
              <w:rPr>
                <w:sz w:val="18"/>
                <w:szCs w:val="18"/>
              </w:rPr>
              <w:t>.0</w:t>
            </w:r>
          </w:p>
        </w:tc>
      </w:tr>
      <w:tr w:rsidR="00080148" w:rsidRPr="008614B0" w:rsidTr="00080148">
        <w:trPr>
          <w:trHeight w:hRule="exact" w:val="340"/>
          <w:jc w:val="center"/>
        </w:trPr>
        <w:tc>
          <w:tcPr>
            <w:tcW w:w="2932" w:type="dxa"/>
            <w:shd w:val="clear" w:color="auto" w:fill="auto"/>
            <w:vAlign w:val="center"/>
          </w:tcPr>
          <w:p w:rsidR="00080148" w:rsidRPr="00C85EDE" w:rsidRDefault="00080148" w:rsidP="0017025D">
            <w:pPr>
              <w:pStyle w:val="aa"/>
              <w:ind w:left="0"/>
              <w:jc w:val="center"/>
              <w:rPr>
                <w:sz w:val="18"/>
                <w:szCs w:val="18"/>
              </w:rPr>
            </w:pPr>
            <w:r w:rsidRPr="00C85EDE">
              <w:rPr>
                <w:sz w:val="18"/>
                <w:szCs w:val="18"/>
              </w:rPr>
              <w:t>双氧水稳定剂</w:t>
            </w:r>
            <w:r w:rsidRPr="00C85EDE">
              <w:rPr>
                <w:sz w:val="18"/>
                <w:szCs w:val="18"/>
              </w:rPr>
              <w:t>B</w:t>
            </w:r>
          </w:p>
        </w:tc>
        <w:tc>
          <w:tcPr>
            <w:tcW w:w="1001" w:type="dxa"/>
            <w:shd w:val="clear" w:color="auto" w:fill="auto"/>
            <w:vAlign w:val="center"/>
          </w:tcPr>
          <w:p w:rsidR="00080148" w:rsidRPr="00C85EDE" w:rsidRDefault="00080148" w:rsidP="0017025D">
            <w:pPr>
              <w:pStyle w:val="aa"/>
              <w:ind w:left="0"/>
              <w:jc w:val="center"/>
              <w:rPr>
                <w:sz w:val="18"/>
                <w:szCs w:val="18"/>
              </w:rPr>
            </w:pPr>
            <w:r w:rsidRPr="00C85EDE">
              <w:rPr>
                <w:sz w:val="18"/>
                <w:szCs w:val="18"/>
              </w:rPr>
              <w:t>81.6</w:t>
            </w:r>
          </w:p>
        </w:tc>
        <w:tc>
          <w:tcPr>
            <w:tcW w:w="1001" w:type="dxa"/>
            <w:shd w:val="clear" w:color="auto" w:fill="auto"/>
            <w:vAlign w:val="center"/>
          </w:tcPr>
          <w:p w:rsidR="00080148" w:rsidRPr="00C85EDE" w:rsidRDefault="00080148" w:rsidP="0017025D">
            <w:pPr>
              <w:pStyle w:val="aa"/>
              <w:ind w:left="0"/>
              <w:jc w:val="center"/>
              <w:rPr>
                <w:sz w:val="18"/>
                <w:szCs w:val="18"/>
              </w:rPr>
            </w:pPr>
            <w:r w:rsidRPr="00C85EDE">
              <w:rPr>
                <w:sz w:val="18"/>
                <w:szCs w:val="18"/>
              </w:rPr>
              <w:t>69.3</w:t>
            </w:r>
          </w:p>
        </w:tc>
        <w:tc>
          <w:tcPr>
            <w:tcW w:w="1001" w:type="dxa"/>
            <w:shd w:val="clear" w:color="auto" w:fill="auto"/>
            <w:vAlign w:val="center"/>
          </w:tcPr>
          <w:p w:rsidR="00080148" w:rsidRPr="00C85EDE" w:rsidRDefault="00080148" w:rsidP="0021665D">
            <w:pPr>
              <w:pStyle w:val="aa"/>
              <w:ind w:left="0"/>
              <w:jc w:val="center"/>
              <w:rPr>
                <w:sz w:val="18"/>
                <w:szCs w:val="18"/>
              </w:rPr>
            </w:pPr>
            <w:r w:rsidRPr="00C85EDE">
              <w:rPr>
                <w:sz w:val="18"/>
                <w:szCs w:val="18"/>
              </w:rPr>
              <w:t>67.3</w:t>
            </w:r>
          </w:p>
        </w:tc>
        <w:tc>
          <w:tcPr>
            <w:tcW w:w="1001" w:type="dxa"/>
            <w:shd w:val="clear" w:color="auto" w:fill="auto"/>
            <w:vAlign w:val="center"/>
          </w:tcPr>
          <w:p w:rsidR="00080148" w:rsidRPr="00C85EDE" w:rsidRDefault="00080148" w:rsidP="009A41D8">
            <w:pPr>
              <w:pStyle w:val="aa"/>
              <w:ind w:left="0"/>
              <w:jc w:val="center"/>
              <w:rPr>
                <w:sz w:val="18"/>
                <w:szCs w:val="18"/>
              </w:rPr>
            </w:pPr>
            <w:r w:rsidRPr="00C85EDE">
              <w:rPr>
                <w:sz w:val="18"/>
                <w:szCs w:val="18"/>
              </w:rPr>
              <w:t>66.6</w:t>
            </w:r>
          </w:p>
        </w:tc>
        <w:tc>
          <w:tcPr>
            <w:tcW w:w="1002" w:type="dxa"/>
            <w:shd w:val="clear" w:color="auto" w:fill="auto"/>
            <w:vAlign w:val="center"/>
          </w:tcPr>
          <w:p w:rsidR="00080148" w:rsidRPr="00C85EDE" w:rsidRDefault="00080148" w:rsidP="0021665D">
            <w:pPr>
              <w:pStyle w:val="aa"/>
              <w:ind w:left="0"/>
              <w:jc w:val="center"/>
              <w:rPr>
                <w:sz w:val="18"/>
                <w:szCs w:val="18"/>
              </w:rPr>
            </w:pPr>
            <w:r w:rsidRPr="00C85EDE">
              <w:rPr>
                <w:sz w:val="18"/>
                <w:szCs w:val="18"/>
              </w:rPr>
              <w:t>66.6</w:t>
            </w:r>
          </w:p>
        </w:tc>
      </w:tr>
      <w:tr w:rsidR="00080148" w:rsidRPr="008614B0" w:rsidTr="00080148">
        <w:trPr>
          <w:trHeight w:hRule="exact" w:val="340"/>
          <w:jc w:val="center"/>
        </w:trPr>
        <w:tc>
          <w:tcPr>
            <w:tcW w:w="2932" w:type="dxa"/>
            <w:shd w:val="clear" w:color="auto" w:fill="auto"/>
            <w:vAlign w:val="center"/>
          </w:tcPr>
          <w:p w:rsidR="00080148" w:rsidRPr="00C85EDE" w:rsidRDefault="00080148" w:rsidP="0017025D">
            <w:pPr>
              <w:pStyle w:val="aa"/>
              <w:ind w:left="0"/>
              <w:jc w:val="center"/>
              <w:rPr>
                <w:sz w:val="18"/>
                <w:szCs w:val="18"/>
              </w:rPr>
            </w:pPr>
            <w:r w:rsidRPr="00C85EDE">
              <w:rPr>
                <w:sz w:val="18"/>
                <w:szCs w:val="18"/>
              </w:rPr>
              <w:t>双氧水稳定剂</w:t>
            </w:r>
            <w:r w:rsidRPr="00C85EDE">
              <w:rPr>
                <w:sz w:val="18"/>
                <w:szCs w:val="18"/>
              </w:rPr>
              <w:t>C</w:t>
            </w:r>
          </w:p>
        </w:tc>
        <w:tc>
          <w:tcPr>
            <w:tcW w:w="1001" w:type="dxa"/>
            <w:shd w:val="clear" w:color="auto" w:fill="auto"/>
            <w:vAlign w:val="center"/>
          </w:tcPr>
          <w:p w:rsidR="00080148" w:rsidRPr="00C85EDE" w:rsidRDefault="00080148" w:rsidP="0017025D">
            <w:pPr>
              <w:pStyle w:val="aa"/>
              <w:ind w:left="0"/>
              <w:jc w:val="center"/>
              <w:rPr>
                <w:sz w:val="18"/>
                <w:szCs w:val="18"/>
              </w:rPr>
            </w:pPr>
            <w:r w:rsidRPr="00C85EDE">
              <w:rPr>
                <w:sz w:val="18"/>
                <w:szCs w:val="18"/>
              </w:rPr>
              <w:t>81.6</w:t>
            </w:r>
          </w:p>
        </w:tc>
        <w:tc>
          <w:tcPr>
            <w:tcW w:w="1001" w:type="dxa"/>
            <w:shd w:val="clear" w:color="auto" w:fill="auto"/>
            <w:vAlign w:val="center"/>
          </w:tcPr>
          <w:p w:rsidR="00080148" w:rsidRPr="00C85EDE" w:rsidRDefault="00080148" w:rsidP="00080148">
            <w:pPr>
              <w:pStyle w:val="aa"/>
              <w:ind w:left="0"/>
              <w:jc w:val="center"/>
              <w:rPr>
                <w:sz w:val="18"/>
                <w:szCs w:val="18"/>
              </w:rPr>
            </w:pPr>
            <w:r>
              <w:rPr>
                <w:rFonts w:hint="eastAsia"/>
                <w:sz w:val="18"/>
                <w:szCs w:val="18"/>
              </w:rPr>
              <w:t>30</w:t>
            </w:r>
            <w:r w:rsidRPr="00C85EDE">
              <w:rPr>
                <w:sz w:val="18"/>
                <w:szCs w:val="18"/>
              </w:rPr>
              <w:t>.0</w:t>
            </w:r>
          </w:p>
        </w:tc>
        <w:tc>
          <w:tcPr>
            <w:tcW w:w="1001" w:type="dxa"/>
            <w:shd w:val="clear" w:color="auto" w:fill="auto"/>
            <w:vAlign w:val="center"/>
          </w:tcPr>
          <w:p w:rsidR="00080148" w:rsidRPr="00C85EDE" w:rsidRDefault="00080148" w:rsidP="0017025D">
            <w:pPr>
              <w:pStyle w:val="aa"/>
              <w:ind w:left="0"/>
              <w:jc w:val="center"/>
              <w:rPr>
                <w:sz w:val="18"/>
                <w:szCs w:val="18"/>
              </w:rPr>
            </w:pPr>
            <w:r w:rsidRPr="00C85EDE">
              <w:rPr>
                <w:sz w:val="18"/>
                <w:szCs w:val="18"/>
              </w:rPr>
              <w:t>1</w:t>
            </w:r>
            <w:r>
              <w:rPr>
                <w:rFonts w:hint="eastAsia"/>
                <w:sz w:val="18"/>
                <w:szCs w:val="18"/>
              </w:rPr>
              <w:t>5</w:t>
            </w:r>
            <w:r w:rsidRPr="00C85EDE">
              <w:rPr>
                <w:sz w:val="18"/>
                <w:szCs w:val="18"/>
              </w:rPr>
              <w:t>.8</w:t>
            </w:r>
          </w:p>
        </w:tc>
        <w:tc>
          <w:tcPr>
            <w:tcW w:w="1001" w:type="dxa"/>
            <w:shd w:val="clear" w:color="auto" w:fill="auto"/>
            <w:vAlign w:val="center"/>
          </w:tcPr>
          <w:p w:rsidR="00080148" w:rsidRPr="00C85EDE" w:rsidRDefault="00080148" w:rsidP="00080148">
            <w:pPr>
              <w:pStyle w:val="aa"/>
              <w:ind w:left="0"/>
              <w:jc w:val="center"/>
              <w:rPr>
                <w:sz w:val="18"/>
                <w:szCs w:val="18"/>
              </w:rPr>
            </w:pPr>
            <w:r>
              <w:rPr>
                <w:rFonts w:hint="eastAsia"/>
                <w:sz w:val="18"/>
                <w:szCs w:val="18"/>
              </w:rPr>
              <w:t>9</w:t>
            </w:r>
            <w:r w:rsidRPr="00C85EDE">
              <w:rPr>
                <w:sz w:val="18"/>
                <w:szCs w:val="18"/>
              </w:rPr>
              <w:t>.</w:t>
            </w:r>
            <w:r>
              <w:rPr>
                <w:rFonts w:hint="eastAsia"/>
                <w:sz w:val="18"/>
                <w:szCs w:val="18"/>
              </w:rPr>
              <w:t>5</w:t>
            </w:r>
          </w:p>
        </w:tc>
        <w:tc>
          <w:tcPr>
            <w:tcW w:w="1002" w:type="dxa"/>
            <w:shd w:val="clear" w:color="auto" w:fill="auto"/>
            <w:vAlign w:val="center"/>
          </w:tcPr>
          <w:p w:rsidR="00080148" w:rsidRPr="00C85EDE" w:rsidRDefault="00080148" w:rsidP="0017025D">
            <w:pPr>
              <w:pStyle w:val="aa"/>
              <w:tabs>
                <w:tab w:val="left" w:pos="1320"/>
              </w:tabs>
              <w:ind w:left="0"/>
              <w:jc w:val="center"/>
              <w:rPr>
                <w:sz w:val="18"/>
                <w:szCs w:val="18"/>
              </w:rPr>
            </w:pPr>
            <w:r>
              <w:rPr>
                <w:rFonts w:hint="eastAsia"/>
                <w:sz w:val="18"/>
                <w:szCs w:val="18"/>
              </w:rPr>
              <w:t>2</w:t>
            </w:r>
            <w:r w:rsidRPr="00C85EDE">
              <w:rPr>
                <w:sz w:val="18"/>
                <w:szCs w:val="18"/>
              </w:rPr>
              <w:t>.8</w:t>
            </w:r>
          </w:p>
        </w:tc>
      </w:tr>
    </w:tbl>
    <w:p w:rsidR="007079B3" w:rsidRPr="003041ED" w:rsidRDefault="003041ED" w:rsidP="00810035">
      <w:pPr>
        <w:adjustRightInd w:val="0"/>
        <w:snapToGrid w:val="0"/>
        <w:spacing w:beforeLines="50" w:line="360" w:lineRule="auto"/>
        <w:ind w:firstLineChars="200" w:firstLine="420"/>
      </w:pPr>
      <w:r>
        <w:t>由</w:t>
      </w:r>
      <w:r w:rsidRPr="00617691">
        <w:t>表</w:t>
      </w:r>
      <w:r>
        <w:rPr>
          <w:rFonts w:hint="eastAsia"/>
        </w:rPr>
        <w:t>9</w:t>
      </w:r>
      <w:r>
        <w:rPr>
          <w:rFonts w:hint="eastAsia"/>
        </w:rPr>
        <w:t>数据</w:t>
      </w:r>
      <w:r w:rsidRPr="00617691">
        <w:t>可知，</w:t>
      </w:r>
      <w:r>
        <w:rPr>
          <w:rFonts w:hint="eastAsia"/>
        </w:rPr>
        <w:t>在双氧水溶液中加入</w:t>
      </w:r>
      <w:r w:rsidRPr="0044316C">
        <w:t>双氧水稳定剂</w:t>
      </w:r>
      <w:r w:rsidRPr="0044316C">
        <w:t>B</w:t>
      </w:r>
      <w:r>
        <w:rPr>
          <w:rFonts w:hint="eastAsia"/>
        </w:rPr>
        <w:t>，</w:t>
      </w:r>
      <w:r w:rsidRPr="00617691">
        <w:t>双氧水分解</w:t>
      </w:r>
      <w:r>
        <w:rPr>
          <w:rFonts w:hint="eastAsia"/>
        </w:rPr>
        <w:t>率</w:t>
      </w:r>
      <w:r w:rsidR="00C24143">
        <w:rPr>
          <w:rFonts w:hint="eastAsia"/>
        </w:rPr>
        <w:t>明显降低，但当</w:t>
      </w:r>
      <w:r w:rsidR="00C24143">
        <w:rPr>
          <w:rFonts w:hint="eastAsia"/>
        </w:rPr>
        <w:lastRenderedPageBreak/>
        <w:t>用量超过</w:t>
      </w:r>
      <w:r w:rsidR="00C24143">
        <w:rPr>
          <w:rFonts w:hint="eastAsia"/>
        </w:rPr>
        <w:t>5</w:t>
      </w:r>
      <w:r w:rsidR="00C24143" w:rsidRPr="0044316C">
        <w:rPr>
          <w:rFonts w:hint="eastAsia"/>
        </w:rPr>
        <w:t>.0</w:t>
      </w:r>
      <w:r w:rsidR="00C24143" w:rsidRPr="0044316C">
        <w:t>g/L</w:t>
      </w:r>
      <w:r w:rsidR="00C24143" w:rsidRPr="0044316C">
        <w:rPr>
          <w:rFonts w:hint="eastAsia"/>
        </w:rPr>
        <w:t>后，</w:t>
      </w:r>
      <w:r w:rsidR="00C24143" w:rsidRPr="00617691">
        <w:t>双氧水分解</w:t>
      </w:r>
      <w:r w:rsidR="00C24143">
        <w:rPr>
          <w:rFonts w:hint="eastAsia"/>
        </w:rPr>
        <w:t>率基本不再降低，达到饱和值。在同样的双氧水溶液中加入</w:t>
      </w:r>
      <w:r w:rsidR="00C24143" w:rsidRPr="0044316C">
        <w:t>双氧水稳定剂</w:t>
      </w:r>
      <w:r w:rsidR="00C24143" w:rsidRPr="0044316C">
        <w:rPr>
          <w:rFonts w:hint="eastAsia"/>
        </w:rPr>
        <w:t>C</w:t>
      </w:r>
      <w:r w:rsidR="00C24143" w:rsidRPr="0044316C">
        <w:rPr>
          <w:rFonts w:hint="eastAsia"/>
        </w:rPr>
        <w:t>，</w:t>
      </w:r>
      <w:r w:rsidR="00C24143">
        <w:rPr>
          <w:rFonts w:hint="eastAsia"/>
        </w:rPr>
        <w:t>用量</w:t>
      </w:r>
      <w:r w:rsidR="00305109">
        <w:rPr>
          <w:rFonts w:hint="eastAsia"/>
        </w:rPr>
        <w:t>为</w:t>
      </w:r>
      <w:r w:rsidR="00C24143">
        <w:rPr>
          <w:rFonts w:hint="eastAsia"/>
        </w:rPr>
        <w:t>3</w:t>
      </w:r>
      <w:r w:rsidR="00C24143" w:rsidRPr="0044316C">
        <w:rPr>
          <w:rFonts w:hint="eastAsia"/>
        </w:rPr>
        <w:t>.0</w:t>
      </w:r>
      <w:r w:rsidR="00C24143" w:rsidRPr="0044316C">
        <w:t>g/L</w:t>
      </w:r>
      <w:r w:rsidR="00C24143" w:rsidRPr="0044316C">
        <w:rPr>
          <w:rFonts w:hint="eastAsia"/>
        </w:rPr>
        <w:t>时</w:t>
      </w:r>
      <w:r w:rsidR="00C24143" w:rsidRPr="00617691">
        <w:t>双氧水分解</w:t>
      </w:r>
      <w:r w:rsidR="00C24143">
        <w:rPr>
          <w:rFonts w:hint="eastAsia"/>
        </w:rPr>
        <w:t>率仅为</w:t>
      </w:r>
      <w:r w:rsidR="00C24143">
        <w:rPr>
          <w:rFonts w:hint="eastAsia"/>
        </w:rPr>
        <w:t>3.0%</w:t>
      </w:r>
      <w:r w:rsidR="00C24143">
        <w:rPr>
          <w:rFonts w:hint="eastAsia"/>
        </w:rPr>
        <w:t>，而当用量超过</w:t>
      </w:r>
      <w:r w:rsidR="00C24143">
        <w:rPr>
          <w:rFonts w:hint="eastAsia"/>
        </w:rPr>
        <w:t>5</w:t>
      </w:r>
      <w:r w:rsidR="00C24143" w:rsidRPr="0044316C">
        <w:rPr>
          <w:rFonts w:hint="eastAsia"/>
        </w:rPr>
        <w:t>.0</w:t>
      </w:r>
      <w:r w:rsidR="00C24143" w:rsidRPr="000754E6">
        <w:rPr>
          <w:szCs w:val="21"/>
        </w:rPr>
        <w:t>g/L</w:t>
      </w:r>
      <w:r w:rsidR="00C24143">
        <w:rPr>
          <w:rFonts w:hint="eastAsia"/>
          <w:szCs w:val="21"/>
        </w:rPr>
        <w:t>后，</w:t>
      </w:r>
      <w:r w:rsidR="00C24143" w:rsidRPr="00617691">
        <w:t>双氧水</w:t>
      </w:r>
      <w:r w:rsidR="00305109">
        <w:rPr>
          <w:rFonts w:hint="eastAsia"/>
        </w:rPr>
        <w:t>则</w:t>
      </w:r>
      <w:r w:rsidR="00C24143">
        <w:rPr>
          <w:rFonts w:hint="eastAsia"/>
        </w:rPr>
        <w:t>基本不再</w:t>
      </w:r>
      <w:r w:rsidR="00C24143" w:rsidRPr="00617691">
        <w:t>分解</w:t>
      </w:r>
      <w:r w:rsidRPr="00E8122D">
        <w:rPr>
          <w:rFonts w:hint="eastAsia"/>
          <w:szCs w:val="21"/>
        </w:rPr>
        <w:t>。</w:t>
      </w:r>
    </w:p>
    <w:p w:rsidR="003014DE" w:rsidRPr="0038543D" w:rsidRDefault="003014DE" w:rsidP="00381E1F">
      <w:pPr>
        <w:pStyle w:val="a4"/>
        <w:numPr>
          <w:ilvl w:val="3"/>
          <w:numId w:val="5"/>
        </w:numPr>
        <w:tabs>
          <w:tab w:val="clear" w:pos="1080"/>
          <w:tab w:val="num" w:pos="709"/>
        </w:tabs>
        <w:adjustRightInd w:val="0"/>
        <w:snapToGrid w:val="0"/>
        <w:spacing w:before="156" w:afterLines="0" w:line="360" w:lineRule="auto"/>
        <w:ind w:left="1077" w:hanging="1077"/>
        <w:outlineLvl w:val="2"/>
        <w:rPr>
          <w:rFonts w:ascii="Times New Roman" w:eastAsiaTheme="majorEastAsia"/>
          <w:szCs w:val="21"/>
        </w:rPr>
      </w:pPr>
      <w:r w:rsidRPr="0038543D">
        <w:rPr>
          <w:rFonts w:ascii="Times New Roman" w:eastAsiaTheme="majorEastAsia" w:hint="eastAsia"/>
          <w:szCs w:val="21"/>
        </w:rPr>
        <w:t>不同双氧水稳定剂的</w:t>
      </w:r>
      <w:r w:rsidR="0020037D">
        <w:rPr>
          <w:rFonts w:ascii="Times New Roman" w:eastAsiaTheme="majorEastAsia" w:hint="eastAsia"/>
          <w:szCs w:val="21"/>
        </w:rPr>
        <w:t>稳定性能</w:t>
      </w:r>
      <w:r w:rsidRPr="0038543D">
        <w:rPr>
          <w:rFonts w:ascii="Times New Roman" w:eastAsiaTheme="majorEastAsia" w:hint="eastAsia"/>
          <w:szCs w:val="21"/>
        </w:rPr>
        <w:t>对比</w:t>
      </w:r>
    </w:p>
    <w:p w:rsidR="003014DE" w:rsidRPr="000754E6" w:rsidRDefault="003014DE" w:rsidP="00AF31FC">
      <w:pPr>
        <w:adjustRightInd w:val="0"/>
        <w:snapToGrid w:val="0"/>
        <w:spacing w:line="360" w:lineRule="auto"/>
        <w:ind w:firstLineChars="200" w:firstLine="420"/>
      </w:pPr>
      <w:r w:rsidRPr="000754E6">
        <w:t>选择</w:t>
      </w:r>
      <w:r w:rsidRPr="000754E6">
        <w:rPr>
          <w:rFonts w:hint="eastAsia"/>
        </w:rPr>
        <w:t>双氧水稳定剂</w:t>
      </w:r>
      <w:r w:rsidR="00A30D39">
        <w:rPr>
          <w:rFonts w:hint="eastAsia"/>
        </w:rPr>
        <w:t>A</w:t>
      </w:r>
      <w:r w:rsidR="00A30D39">
        <w:rPr>
          <w:rFonts w:hint="eastAsia"/>
        </w:rPr>
        <w:t>、</w:t>
      </w:r>
      <w:r w:rsidR="00A30D39">
        <w:rPr>
          <w:rFonts w:hint="eastAsia"/>
        </w:rPr>
        <w:t>B</w:t>
      </w:r>
      <w:r w:rsidR="00A30D39">
        <w:rPr>
          <w:rFonts w:hint="eastAsia"/>
        </w:rPr>
        <w:t>、</w:t>
      </w:r>
      <w:r w:rsidR="00A30D39">
        <w:rPr>
          <w:rFonts w:hint="eastAsia"/>
        </w:rPr>
        <w:t>C</w:t>
      </w:r>
      <w:r w:rsidR="00A30D39">
        <w:rPr>
          <w:rFonts w:hint="eastAsia"/>
        </w:rPr>
        <w:t>和</w:t>
      </w:r>
      <w:r w:rsidR="00A30D39">
        <w:rPr>
          <w:rFonts w:hint="eastAsia"/>
        </w:rPr>
        <w:t>D</w:t>
      </w:r>
      <w:r w:rsidRPr="000754E6">
        <w:t>，</w:t>
      </w:r>
      <w:r w:rsidRPr="000754E6">
        <w:rPr>
          <w:rFonts w:hint="eastAsia"/>
        </w:rPr>
        <w:t>将其</w:t>
      </w:r>
      <w:proofErr w:type="gramStart"/>
      <w:r w:rsidRPr="000754E6">
        <w:t>含固量</w:t>
      </w:r>
      <w:proofErr w:type="gramEnd"/>
      <w:r w:rsidRPr="000754E6">
        <w:rPr>
          <w:rFonts w:hint="eastAsia"/>
        </w:rPr>
        <w:t>换</w:t>
      </w:r>
      <w:r w:rsidRPr="000754E6">
        <w:t>算成</w:t>
      </w:r>
      <w:r w:rsidRPr="000754E6">
        <w:rPr>
          <w:rFonts w:hint="eastAsia"/>
        </w:rPr>
        <w:t>20</w:t>
      </w:r>
      <w:r w:rsidRPr="000754E6">
        <w:t>%</w:t>
      </w:r>
      <w:r w:rsidRPr="000754E6">
        <w:t>的</w:t>
      </w:r>
      <w:proofErr w:type="gramStart"/>
      <w:r w:rsidRPr="000754E6">
        <w:t>含固量</w:t>
      </w:r>
      <w:proofErr w:type="gramEnd"/>
      <w:r w:rsidRPr="000754E6">
        <w:t>进行以下试验。</w:t>
      </w:r>
    </w:p>
    <w:p w:rsidR="003014DE" w:rsidRPr="00F912F2" w:rsidRDefault="003014DE" w:rsidP="00F912F2">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F912F2">
        <w:rPr>
          <w:rFonts w:ascii="Times New Roman" w:eastAsiaTheme="majorEastAsia" w:hint="eastAsia"/>
          <w:szCs w:val="21"/>
        </w:rPr>
        <w:t>试验</w:t>
      </w:r>
      <w:r w:rsidRPr="00F912F2">
        <w:rPr>
          <w:rFonts w:ascii="Times New Roman" w:eastAsiaTheme="majorEastAsia"/>
          <w:szCs w:val="21"/>
        </w:rPr>
        <w:t>工艺</w:t>
      </w:r>
    </w:p>
    <w:p w:rsidR="003014DE" w:rsidRPr="00314A2A" w:rsidRDefault="003014DE" w:rsidP="002F0711">
      <w:pPr>
        <w:tabs>
          <w:tab w:val="left" w:pos="3405"/>
          <w:tab w:val="left" w:pos="4678"/>
        </w:tabs>
        <w:adjustRightInd w:val="0"/>
        <w:snapToGrid w:val="0"/>
        <w:spacing w:line="360" w:lineRule="auto"/>
        <w:ind w:leftChars="236" w:left="496" w:firstLineChars="371" w:firstLine="779"/>
        <w:rPr>
          <w:szCs w:val="21"/>
        </w:rPr>
      </w:pPr>
      <w:r w:rsidRPr="00314A2A">
        <w:rPr>
          <w:rFonts w:hAnsi="宋体"/>
          <w:szCs w:val="21"/>
        </w:rPr>
        <w:t>双氧水稳定剂</w:t>
      </w:r>
      <w:r w:rsidR="002F0711" w:rsidRPr="00314A2A">
        <w:rPr>
          <w:rFonts w:hint="eastAsia"/>
        </w:rPr>
        <w:tab/>
      </w:r>
      <w:r w:rsidRPr="00314A2A">
        <w:rPr>
          <w:rFonts w:hint="eastAsia"/>
          <w:szCs w:val="21"/>
        </w:rPr>
        <w:t>5</w:t>
      </w:r>
      <w:r w:rsidR="00605783" w:rsidRPr="000754E6">
        <w:rPr>
          <w:rFonts w:hint="eastAsia"/>
          <w:szCs w:val="21"/>
        </w:rPr>
        <w:t>.0</w:t>
      </w:r>
      <w:r w:rsidRPr="00314A2A">
        <w:rPr>
          <w:rFonts w:hint="eastAsia"/>
          <w:szCs w:val="21"/>
        </w:rPr>
        <w:t xml:space="preserve"> </w:t>
      </w:r>
      <w:r w:rsidRPr="00314A2A">
        <w:rPr>
          <w:szCs w:val="21"/>
        </w:rPr>
        <w:t>g/L</w:t>
      </w:r>
    </w:p>
    <w:p w:rsidR="003014DE" w:rsidRPr="00314A2A" w:rsidRDefault="003014DE" w:rsidP="002F0711">
      <w:pPr>
        <w:adjustRightInd w:val="0"/>
        <w:snapToGrid w:val="0"/>
        <w:spacing w:line="360" w:lineRule="auto"/>
        <w:ind w:leftChars="236" w:left="496" w:firstLineChars="371" w:firstLine="779"/>
        <w:rPr>
          <w:szCs w:val="21"/>
        </w:rPr>
      </w:pPr>
      <w:r w:rsidRPr="00314A2A">
        <w:rPr>
          <w:szCs w:val="21"/>
        </w:rPr>
        <w:t>30%H</w:t>
      </w:r>
      <w:r w:rsidRPr="00314A2A">
        <w:rPr>
          <w:szCs w:val="21"/>
          <w:vertAlign w:val="subscript"/>
        </w:rPr>
        <w:t>2</w:t>
      </w:r>
      <w:r w:rsidRPr="00314A2A">
        <w:rPr>
          <w:szCs w:val="21"/>
        </w:rPr>
        <w:t>O</w:t>
      </w:r>
      <w:r w:rsidRPr="00314A2A">
        <w:rPr>
          <w:szCs w:val="21"/>
          <w:vertAlign w:val="subscript"/>
        </w:rPr>
        <w:t>2</w:t>
      </w:r>
      <w:r w:rsidR="002F0711" w:rsidRPr="00314A2A">
        <w:rPr>
          <w:rFonts w:hint="eastAsia"/>
          <w:szCs w:val="21"/>
        </w:rPr>
        <w:tab/>
      </w:r>
      <w:r w:rsidR="002F0711" w:rsidRPr="00314A2A">
        <w:rPr>
          <w:rFonts w:hint="eastAsia"/>
          <w:szCs w:val="21"/>
        </w:rPr>
        <w:tab/>
      </w:r>
      <w:r w:rsidR="002F0711" w:rsidRPr="00314A2A">
        <w:rPr>
          <w:rFonts w:hint="eastAsia"/>
          <w:szCs w:val="21"/>
        </w:rPr>
        <w:tab/>
      </w:r>
      <w:r w:rsidRPr="00314A2A">
        <w:rPr>
          <w:rFonts w:hint="eastAsia"/>
          <w:szCs w:val="21"/>
        </w:rPr>
        <w:t>40</w:t>
      </w:r>
      <w:r w:rsidR="00605783" w:rsidRPr="000754E6">
        <w:rPr>
          <w:rFonts w:hint="eastAsia"/>
          <w:szCs w:val="21"/>
        </w:rPr>
        <w:t>.0</w:t>
      </w:r>
      <w:r w:rsidR="002F0711" w:rsidRPr="00314A2A">
        <w:rPr>
          <w:rFonts w:hint="eastAsia"/>
          <w:szCs w:val="21"/>
        </w:rPr>
        <w:t xml:space="preserve"> </w:t>
      </w:r>
      <w:r w:rsidRPr="00314A2A">
        <w:rPr>
          <w:szCs w:val="21"/>
        </w:rPr>
        <w:t>g/L</w:t>
      </w:r>
    </w:p>
    <w:p w:rsidR="003014DE" w:rsidRPr="00314A2A" w:rsidRDefault="003014DE" w:rsidP="002F0711">
      <w:pPr>
        <w:adjustRightInd w:val="0"/>
        <w:snapToGrid w:val="0"/>
        <w:spacing w:line="360" w:lineRule="auto"/>
        <w:ind w:leftChars="236" w:left="496" w:firstLineChars="371" w:firstLine="779"/>
        <w:rPr>
          <w:szCs w:val="21"/>
        </w:rPr>
      </w:pPr>
      <w:proofErr w:type="spellStart"/>
      <w:r w:rsidRPr="00314A2A">
        <w:rPr>
          <w:szCs w:val="21"/>
        </w:rPr>
        <w:t>NaOH</w:t>
      </w:r>
      <w:proofErr w:type="spellEnd"/>
      <w:r w:rsidR="002F0711" w:rsidRPr="00314A2A">
        <w:rPr>
          <w:rFonts w:hint="eastAsia"/>
          <w:szCs w:val="21"/>
        </w:rPr>
        <w:tab/>
      </w:r>
      <w:r w:rsidR="002F0711" w:rsidRPr="00314A2A">
        <w:rPr>
          <w:rFonts w:hint="eastAsia"/>
          <w:szCs w:val="21"/>
        </w:rPr>
        <w:tab/>
      </w:r>
      <w:r w:rsidR="002F0711" w:rsidRPr="00314A2A">
        <w:rPr>
          <w:rFonts w:hint="eastAsia"/>
          <w:szCs w:val="21"/>
        </w:rPr>
        <w:tab/>
      </w:r>
      <w:r w:rsidR="002F0711" w:rsidRPr="00314A2A">
        <w:rPr>
          <w:rFonts w:hint="eastAsia"/>
          <w:szCs w:val="21"/>
        </w:rPr>
        <w:tab/>
      </w:r>
      <w:r w:rsidRPr="00314A2A">
        <w:rPr>
          <w:rFonts w:hint="eastAsia"/>
          <w:szCs w:val="21"/>
        </w:rPr>
        <w:t>50</w:t>
      </w:r>
      <w:r w:rsidR="00605783" w:rsidRPr="000754E6">
        <w:rPr>
          <w:rFonts w:hint="eastAsia"/>
          <w:szCs w:val="21"/>
        </w:rPr>
        <w:t>.0</w:t>
      </w:r>
      <w:r w:rsidR="002F0711" w:rsidRPr="00314A2A">
        <w:rPr>
          <w:rFonts w:hint="eastAsia"/>
          <w:szCs w:val="21"/>
        </w:rPr>
        <w:t xml:space="preserve"> </w:t>
      </w:r>
      <w:r w:rsidRPr="00314A2A">
        <w:rPr>
          <w:szCs w:val="21"/>
        </w:rPr>
        <w:t>g/L</w:t>
      </w:r>
    </w:p>
    <w:p w:rsidR="003014DE" w:rsidRPr="00314A2A" w:rsidRDefault="003014DE" w:rsidP="002F0711">
      <w:pPr>
        <w:adjustRightInd w:val="0"/>
        <w:snapToGrid w:val="0"/>
        <w:spacing w:line="360" w:lineRule="auto"/>
        <w:ind w:leftChars="236" w:left="496" w:firstLineChars="371" w:firstLine="779"/>
        <w:rPr>
          <w:szCs w:val="21"/>
        </w:rPr>
      </w:pPr>
      <w:r w:rsidRPr="00314A2A">
        <w:rPr>
          <w:szCs w:val="21"/>
        </w:rPr>
        <w:t>Fe</w:t>
      </w:r>
      <w:r w:rsidRPr="00314A2A">
        <w:rPr>
          <w:szCs w:val="21"/>
          <w:vertAlign w:val="superscript"/>
        </w:rPr>
        <w:t>3+</w:t>
      </w:r>
      <w:r w:rsidRPr="00314A2A">
        <w:rPr>
          <w:rFonts w:hint="eastAsia"/>
          <w:szCs w:val="21"/>
        </w:rPr>
        <w:tab/>
      </w:r>
      <w:r w:rsidR="002F0711" w:rsidRPr="00314A2A">
        <w:rPr>
          <w:rFonts w:hint="eastAsia"/>
          <w:szCs w:val="21"/>
        </w:rPr>
        <w:tab/>
      </w:r>
      <w:r w:rsidR="002F0711" w:rsidRPr="00314A2A">
        <w:rPr>
          <w:rFonts w:hint="eastAsia"/>
          <w:szCs w:val="21"/>
        </w:rPr>
        <w:tab/>
      </w:r>
      <w:r w:rsidR="002F0711" w:rsidRPr="00314A2A">
        <w:rPr>
          <w:rFonts w:hint="eastAsia"/>
          <w:szCs w:val="21"/>
        </w:rPr>
        <w:tab/>
      </w:r>
      <w:r w:rsidR="002F0711" w:rsidRPr="00314A2A">
        <w:rPr>
          <w:rFonts w:hint="eastAsia"/>
          <w:szCs w:val="21"/>
        </w:rPr>
        <w:tab/>
      </w:r>
      <w:r w:rsidRPr="00314A2A">
        <w:rPr>
          <w:rFonts w:hint="eastAsia"/>
          <w:szCs w:val="21"/>
        </w:rPr>
        <w:t>2</w:t>
      </w:r>
      <w:r w:rsidR="00605783" w:rsidRPr="000754E6">
        <w:rPr>
          <w:rFonts w:hint="eastAsia"/>
          <w:szCs w:val="21"/>
        </w:rPr>
        <w:t>.0</w:t>
      </w:r>
      <w:r w:rsidRPr="00314A2A">
        <w:rPr>
          <w:rFonts w:hint="eastAsia"/>
          <w:szCs w:val="21"/>
        </w:rPr>
        <w:t xml:space="preserve"> </w:t>
      </w:r>
      <w:r w:rsidR="00EF4D29">
        <w:rPr>
          <w:rFonts w:hint="eastAsia"/>
          <w:szCs w:val="21"/>
        </w:rPr>
        <w:t>mg/L</w:t>
      </w:r>
    </w:p>
    <w:p w:rsidR="003014DE" w:rsidRPr="00314A2A" w:rsidRDefault="00436D3C" w:rsidP="00AF31FC">
      <w:pPr>
        <w:adjustRightInd w:val="0"/>
        <w:snapToGrid w:val="0"/>
        <w:spacing w:line="360" w:lineRule="auto"/>
        <w:ind w:firstLineChars="200" w:firstLine="420"/>
        <w:rPr>
          <w:szCs w:val="21"/>
        </w:rPr>
      </w:pPr>
      <w:r w:rsidRPr="00072E36">
        <w:t>用去离子水配制</w:t>
      </w:r>
      <w:r w:rsidRPr="00072E36">
        <w:rPr>
          <w:rFonts w:hint="eastAsia"/>
        </w:rPr>
        <w:t>2</w:t>
      </w:r>
      <w:r w:rsidRPr="00072E36">
        <w:t>00mL</w:t>
      </w:r>
      <w:r w:rsidRPr="00072E36">
        <w:t>溶液，置于</w:t>
      </w:r>
      <w:r w:rsidRPr="00072E36">
        <w:t>250mL</w:t>
      </w:r>
      <w:r w:rsidRPr="00072E36">
        <w:t>磨口三角瓶中，</w:t>
      </w:r>
      <w:r w:rsidRPr="00072E36">
        <w:rPr>
          <w:rFonts w:hint="eastAsia"/>
        </w:rPr>
        <w:t>盖上塞子，微紧，</w:t>
      </w:r>
      <w:r w:rsidR="003014DE" w:rsidRPr="00314A2A">
        <w:rPr>
          <w:rFonts w:hint="eastAsia"/>
        </w:rPr>
        <w:t>分别测试</w:t>
      </w:r>
      <w:r w:rsidR="003014DE" w:rsidRPr="00314A2A">
        <w:rPr>
          <w:lang w:val="pl-PL"/>
        </w:rPr>
        <w:t>室温</w:t>
      </w:r>
      <w:r w:rsidR="003014DE" w:rsidRPr="00314A2A">
        <w:rPr>
          <w:rFonts w:hint="eastAsia"/>
          <w:lang w:val="pl-PL"/>
        </w:rPr>
        <w:t>放</w:t>
      </w:r>
      <w:r w:rsidR="003014DE" w:rsidRPr="00314A2A">
        <w:rPr>
          <w:lang w:val="pl-PL"/>
        </w:rPr>
        <w:t>置</w:t>
      </w:r>
      <w:r w:rsidR="003014DE" w:rsidRPr="00314A2A">
        <w:rPr>
          <w:rFonts w:hint="eastAsia"/>
          <w:lang w:val="pl-PL"/>
        </w:rPr>
        <w:t>0</w:t>
      </w:r>
      <w:r w:rsidR="003014DE" w:rsidRPr="00314A2A">
        <w:rPr>
          <w:rFonts w:hint="eastAsia"/>
          <w:lang w:val="pl-PL"/>
        </w:rPr>
        <w:t>、</w:t>
      </w:r>
      <w:r w:rsidR="003014DE" w:rsidRPr="00314A2A">
        <w:rPr>
          <w:rFonts w:hint="eastAsia"/>
          <w:lang w:val="pl-PL"/>
        </w:rPr>
        <w:t>8</w:t>
      </w:r>
      <w:r w:rsidR="003014DE" w:rsidRPr="00314A2A">
        <w:rPr>
          <w:rFonts w:hint="eastAsia"/>
          <w:lang w:val="pl-PL"/>
        </w:rPr>
        <w:t>、</w:t>
      </w:r>
      <w:r w:rsidR="003014DE" w:rsidRPr="00314A2A">
        <w:rPr>
          <w:lang w:val="pl-PL"/>
        </w:rPr>
        <w:t>24h</w:t>
      </w:r>
      <w:r w:rsidR="003014DE" w:rsidRPr="00314A2A">
        <w:rPr>
          <w:rFonts w:hint="eastAsia"/>
          <w:lang w:val="pl-PL"/>
        </w:rPr>
        <w:t>的</w:t>
      </w:r>
      <w:r w:rsidR="003014DE" w:rsidRPr="00314A2A">
        <w:rPr>
          <w:lang w:val="pl-PL"/>
        </w:rPr>
        <w:t>双氧水分解率</w:t>
      </w:r>
      <w:r w:rsidR="003014DE" w:rsidRPr="00314A2A">
        <w:rPr>
          <w:rFonts w:hint="eastAsia"/>
          <w:lang w:val="pl-PL"/>
        </w:rPr>
        <w:t>。</w:t>
      </w:r>
    </w:p>
    <w:p w:rsidR="003014DE" w:rsidRPr="00F912F2" w:rsidRDefault="003014DE" w:rsidP="00F912F2">
      <w:pPr>
        <w:pStyle w:val="a4"/>
        <w:numPr>
          <w:ilvl w:val="4"/>
          <w:numId w:val="5"/>
        </w:numPr>
        <w:tabs>
          <w:tab w:val="clear" w:pos="1080"/>
          <w:tab w:val="num" w:pos="851"/>
        </w:tabs>
        <w:adjustRightInd w:val="0"/>
        <w:snapToGrid w:val="0"/>
        <w:spacing w:beforeLines="0" w:afterLines="0" w:line="360" w:lineRule="auto"/>
        <w:outlineLvl w:val="2"/>
        <w:rPr>
          <w:rFonts w:ascii="Times New Roman" w:eastAsiaTheme="majorEastAsia"/>
          <w:szCs w:val="21"/>
        </w:rPr>
      </w:pPr>
      <w:r w:rsidRPr="00F912F2">
        <w:rPr>
          <w:rFonts w:ascii="Times New Roman" w:eastAsiaTheme="majorEastAsia" w:hint="eastAsia"/>
          <w:szCs w:val="21"/>
        </w:rPr>
        <w:t>效果测试</w:t>
      </w:r>
    </w:p>
    <w:p w:rsidR="009E3961" w:rsidRPr="003F6D16" w:rsidRDefault="009E3961" w:rsidP="009E3961">
      <w:pPr>
        <w:adjustRightInd w:val="0"/>
        <w:snapToGrid w:val="0"/>
        <w:spacing w:line="360" w:lineRule="auto"/>
        <w:ind w:firstLineChars="200" w:firstLine="420"/>
        <w:rPr>
          <w:szCs w:val="21"/>
        </w:rPr>
      </w:pPr>
      <w:r w:rsidRPr="003F6D16">
        <w:rPr>
          <w:color w:val="000000"/>
        </w:rPr>
        <w:t>测试方法及计算公式同</w:t>
      </w:r>
      <w:r w:rsidR="00AF7FCE">
        <w:rPr>
          <w:rFonts w:hint="eastAsia"/>
          <w:color w:val="000000"/>
        </w:rPr>
        <w:t>5.1.3.1.2</w:t>
      </w:r>
      <w:r w:rsidRPr="003F6D16">
        <w:rPr>
          <w:color w:val="000000"/>
        </w:rPr>
        <w:t>。</w:t>
      </w:r>
    </w:p>
    <w:p w:rsidR="009E3961" w:rsidRPr="003F6D16" w:rsidRDefault="009E3961" w:rsidP="009E3961">
      <w:pPr>
        <w:adjustRightInd w:val="0"/>
        <w:snapToGrid w:val="0"/>
        <w:spacing w:line="360" w:lineRule="auto"/>
        <w:ind w:firstLineChars="200" w:firstLine="420"/>
      </w:pPr>
      <w:r w:rsidRPr="0038543D">
        <w:rPr>
          <w:rFonts w:eastAsiaTheme="majorEastAsia" w:hint="eastAsia"/>
          <w:szCs w:val="21"/>
        </w:rPr>
        <w:t>不同双氧水稳定剂</w:t>
      </w:r>
      <w:r>
        <w:rPr>
          <w:rFonts w:hint="eastAsia"/>
        </w:rPr>
        <w:t>在室温下放置不同时间后</w:t>
      </w:r>
      <w:r w:rsidRPr="003F6D16">
        <w:t>所测得的</w:t>
      </w:r>
      <w:r w:rsidR="007775CD">
        <w:rPr>
          <w:szCs w:val="21"/>
        </w:rPr>
        <w:t>双氧水分解</w:t>
      </w:r>
      <w:proofErr w:type="gramStart"/>
      <w:r w:rsidR="007775CD">
        <w:rPr>
          <w:szCs w:val="21"/>
        </w:rPr>
        <w:t>率数据</w:t>
      </w:r>
      <w:proofErr w:type="gramEnd"/>
      <w:r w:rsidRPr="003F6D16">
        <w:rPr>
          <w:szCs w:val="21"/>
        </w:rPr>
        <w:t>见表</w:t>
      </w:r>
      <w:r>
        <w:rPr>
          <w:rFonts w:hint="eastAsia"/>
          <w:szCs w:val="21"/>
        </w:rPr>
        <w:t>1</w:t>
      </w:r>
      <w:r w:rsidR="00790743">
        <w:rPr>
          <w:rFonts w:hint="eastAsia"/>
          <w:szCs w:val="21"/>
        </w:rPr>
        <w:t>0</w:t>
      </w:r>
      <w:r w:rsidRPr="003F6D16">
        <w:rPr>
          <w:szCs w:val="21"/>
        </w:rPr>
        <w:t>。</w:t>
      </w:r>
    </w:p>
    <w:p w:rsidR="009E3961" w:rsidRPr="003F6D16" w:rsidRDefault="009E3961" w:rsidP="009E3961">
      <w:pPr>
        <w:adjustRightInd w:val="0"/>
        <w:snapToGrid w:val="0"/>
        <w:spacing w:line="360" w:lineRule="auto"/>
        <w:ind w:firstLineChars="200" w:firstLine="420"/>
        <w:jc w:val="center"/>
      </w:pPr>
      <w:r w:rsidRPr="003F6D16">
        <w:t>表</w:t>
      </w:r>
      <w:r>
        <w:rPr>
          <w:rFonts w:hint="eastAsia"/>
        </w:rPr>
        <w:t>1</w:t>
      </w:r>
      <w:r w:rsidR="00790743">
        <w:rPr>
          <w:rFonts w:hint="eastAsia"/>
        </w:rPr>
        <w:t>0</w:t>
      </w:r>
      <w:r>
        <w:rPr>
          <w:rFonts w:hint="eastAsia"/>
        </w:rPr>
        <w:t xml:space="preserve"> </w:t>
      </w:r>
      <w:r w:rsidRPr="0038543D">
        <w:rPr>
          <w:rFonts w:eastAsiaTheme="majorEastAsia" w:hint="eastAsia"/>
          <w:szCs w:val="21"/>
        </w:rPr>
        <w:t>不同双氧水稳定剂</w:t>
      </w:r>
      <w:r>
        <w:rPr>
          <w:rFonts w:hint="eastAsia"/>
        </w:rPr>
        <w:t>在室温下放置不同时间后的</w:t>
      </w:r>
      <w:r w:rsidRPr="003F6D16">
        <w:rPr>
          <w:szCs w:val="21"/>
        </w:rPr>
        <w:t>双氧水分解率</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0"/>
        <w:gridCol w:w="1440"/>
        <w:gridCol w:w="1055"/>
        <w:gridCol w:w="1061"/>
        <w:gridCol w:w="1056"/>
        <w:gridCol w:w="1060"/>
        <w:gridCol w:w="1056"/>
      </w:tblGrid>
      <w:tr w:rsidR="00347699" w:rsidRPr="000754E6" w:rsidTr="00347699">
        <w:trPr>
          <w:trHeight w:hRule="exact" w:val="627"/>
          <w:jc w:val="center"/>
        </w:trPr>
        <w:tc>
          <w:tcPr>
            <w:tcW w:w="2650" w:type="dxa"/>
            <w:gridSpan w:val="2"/>
            <w:shd w:val="clear" w:color="auto" w:fill="auto"/>
            <w:vAlign w:val="center"/>
          </w:tcPr>
          <w:p w:rsidR="00347699" w:rsidRPr="00AF31FC" w:rsidRDefault="00347699" w:rsidP="00262969">
            <w:pPr>
              <w:pStyle w:val="aa"/>
              <w:tabs>
                <w:tab w:val="left" w:pos="1320"/>
              </w:tabs>
              <w:ind w:left="0"/>
              <w:jc w:val="center"/>
              <w:rPr>
                <w:sz w:val="18"/>
                <w:szCs w:val="18"/>
              </w:rPr>
            </w:pPr>
            <w:r w:rsidRPr="00262969">
              <w:rPr>
                <w:rFonts w:hint="eastAsia"/>
                <w:sz w:val="18"/>
                <w:szCs w:val="18"/>
              </w:rPr>
              <w:t>双氧水稳定剂</w:t>
            </w:r>
          </w:p>
        </w:tc>
        <w:tc>
          <w:tcPr>
            <w:tcW w:w="1055" w:type="dxa"/>
            <w:shd w:val="clear" w:color="auto" w:fill="auto"/>
            <w:vAlign w:val="center"/>
          </w:tcPr>
          <w:p w:rsidR="00347699" w:rsidRPr="00AF31FC" w:rsidRDefault="00347699" w:rsidP="00262969">
            <w:pPr>
              <w:pStyle w:val="aa"/>
              <w:tabs>
                <w:tab w:val="left" w:pos="1320"/>
              </w:tabs>
              <w:ind w:left="0"/>
              <w:jc w:val="center"/>
              <w:rPr>
                <w:sz w:val="18"/>
                <w:szCs w:val="18"/>
              </w:rPr>
            </w:pPr>
            <w:r w:rsidRPr="00AF31FC">
              <w:rPr>
                <w:rFonts w:hint="eastAsia"/>
                <w:sz w:val="18"/>
                <w:szCs w:val="18"/>
              </w:rPr>
              <w:t>空白</w:t>
            </w:r>
          </w:p>
        </w:tc>
        <w:tc>
          <w:tcPr>
            <w:tcW w:w="1061" w:type="dxa"/>
            <w:shd w:val="clear" w:color="auto" w:fill="auto"/>
            <w:vAlign w:val="center"/>
          </w:tcPr>
          <w:p w:rsidR="00347699" w:rsidRPr="003F6D16" w:rsidRDefault="00347699" w:rsidP="0017025D">
            <w:pPr>
              <w:pStyle w:val="aa"/>
              <w:tabs>
                <w:tab w:val="left" w:pos="1320"/>
              </w:tabs>
              <w:ind w:left="0"/>
              <w:jc w:val="center"/>
              <w:rPr>
                <w:sz w:val="18"/>
                <w:szCs w:val="18"/>
              </w:rPr>
            </w:pPr>
            <w:r w:rsidRPr="003F6D16">
              <w:rPr>
                <w:sz w:val="18"/>
                <w:szCs w:val="18"/>
              </w:rPr>
              <w:t>双氧水</w:t>
            </w:r>
          </w:p>
          <w:p w:rsidR="00347699" w:rsidRPr="003F6D16" w:rsidRDefault="00347699" w:rsidP="0017025D">
            <w:pPr>
              <w:pStyle w:val="aa"/>
              <w:tabs>
                <w:tab w:val="left" w:pos="1320"/>
              </w:tabs>
              <w:ind w:left="0"/>
              <w:jc w:val="center"/>
              <w:rPr>
                <w:sz w:val="18"/>
                <w:szCs w:val="18"/>
              </w:rPr>
            </w:pPr>
            <w:r w:rsidRPr="003F6D16">
              <w:rPr>
                <w:sz w:val="18"/>
                <w:szCs w:val="18"/>
              </w:rPr>
              <w:t>稳定剂</w:t>
            </w:r>
            <w:r w:rsidRPr="003F6D16">
              <w:rPr>
                <w:sz w:val="18"/>
                <w:szCs w:val="18"/>
              </w:rPr>
              <w:t>A</w:t>
            </w:r>
          </w:p>
        </w:tc>
        <w:tc>
          <w:tcPr>
            <w:tcW w:w="1056" w:type="dxa"/>
            <w:shd w:val="clear" w:color="auto" w:fill="auto"/>
            <w:vAlign w:val="center"/>
          </w:tcPr>
          <w:p w:rsidR="00347699" w:rsidRPr="00DD0DC2" w:rsidRDefault="00347699" w:rsidP="0017025D">
            <w:pPr>
              <w:pStyle w:val="aa"/>
              <w:tabs>
                <w:tab w:val="left" w:pos="1320"/>
              </w:tabs>
              <w:ind w:left="0"/>
              <w:jc w:val="center"/>
              <w:rPr>
                <w:sz w:val="18"/>
                <w:szCs w:val="18"/>
              </w:rPr>
            </w:pPr>
            <w:r w:rsidRPr="00DD0DC2">
              <w:rPr>
                <w:sz w:val="18"/>
                <w:szCs w:val="18"/>
              </w:rPr>
              <w:t>双氧水</w:t>
            </w:r>
          </w:p>
          <w:p w:rsidR="00347699" w:rsidRPr="00DD0DC2" w:rsidRDefault="00347699" w:rsidP="0017025D">
            <w:pPr>
              <w:pStyle w:val="aa"/>
              <w:tabs>
                <w:tab w:val="left" w:pos="1320"/>
              </w:tabs>
              <w:ind w:left="0"/>
              <w:jc w:val="center"/>
              <w:rPr>
                <w:sz w:val="18"/>
                <w:szCs w:val="18"/>
              </w:rPr>
            </w:pPr>
            <w:r w:rsidRPr="00DD0DC2">
              <w:rPr>
                <w:sz w:val="18"/>
                <w:szCs w:val="18"/>
              </w:rPr>
              <w:t>稳定剂</w:t>
            </w:r>
            <w:r w:rsidRPr="00DD0DC2">
              <w:rPr>
                <w:sz w:val="18"/>
                <w:szCs w:val="18"/>
              </w:rPr>
              <w:t>B</w:t>
            </w:r>
          </w:p>
        </w:tc>
        <w:tc>
          <w:tcPr>
            <w:tcW w:w="1060" w:type="dxa"/>
            <w:shd w:val="clear" w:color="auto" w:fill="auto"/>
            <w:vAlign w:val="center"/>
          </w:tcPr>
          <w:p w:rsidR="00347699" w:rsidRPr="00DD0DC2" w:rsidRDefault="00347699" w:rsidP="0017025D">
            <w:pPr>
              <w:pStyle w:val="aa"/>
              <w:tabs>
                <w:tab w:val="left" w:pos="1320"/>
              </w:tabs>
              <w:ind w:left="0"/>
              <w:jc w:val="center"/>
              <w:rPr>
                <w:sz w:val="18"/>
                <w:szCs w:val="18"/>
              </w:rPr>
            </w:pPr>
            <w:r w:rsidRPr="00DD0DC2">
              <w:rPr>
                <w:sz w:val="18"/>
                <w:szCs w:val="18"/>
              </w:rPr>
              <w:t>双氧水</w:t>
            </w:r>
          </w:p>
          <w:p w:rsidR="00347699" w:rsidRPr="00DD0DC2" w:rsidRDefault="00347699" w:rsidP="0017025D">
            <w:pPr>
              <w:pStyle w:val="aa"/>
              <w:tabs>
                <w:tab w:val="left" w:pos="1320"/>
              </w:tabs>
              <w:ind w:left="0"/>
              <w:jc w:val="center"/>
              <w:rPr>
                <w:sz w:val="18"/>
                <w:szCs w:val="18"/>
              </w:rPr>
            </w:pPr>
            <w:r w:rsidRPr="00DD0DC2">
              <w:rPr>
                <w:sz w:val="18"/>
                <w:szCs w:val="18"/>
              </w:rPr>
              <w:t>稳定剂</w:t>
            </w:r>
            <w:r w:rsidRPr="00DD0DC2">
              <w:rPr>
                <w:sz w:val="18"/>
                <w:szCs w:val="18"/>
              </w:rPr>
              <w:t>C</w:t>
            </w:r>
          </w:p>
        </w:tc>
        <w:tc>
          <w:tcPr>
            <w:tcW w:w="1056" w:type="dxa"/>
            <w:shd w:val="clear" w:color="auto" w:fill="auto"/>
            <w:vAlign w:val="center"/>
          </w:tcPr>
          <w:p w:rsidR="00347699" w:rsidRPr="003F6D16" w:rsidRDefault="00347699" w:rsidP="0017025D">
            <w:pPr>
              <w:pStyle w:val="aa"/>
              <w:tabs>
                <w:tab w:val="left" w:pos="1320"/>
              </w:tabs>
              <w:ind w:left="0"/>
              <w:jc w:val="center"/>
              <w:rPr>
                <w:sz w:val="18"/>
                <w:szCs w:val="18"/>
              </w:rPr>
            </w:pPr>
            <w:r w:rsidRPr="003F6D16">
              <w:rPr>
                <w:sz w:val="18"/>
                <w:szCs w:val="18"/>
              </w:rPr>
              <w:t>双氧水</w:t>
            </w:r>
          </w:p>
          <w:p w:rsidR="00347699" w:rsidRPr="003F6D16" w:rsidRDefault="00347699" w:rsidP="0017025D">
            <w:pPr>
              <w:pStyle w:val="aa"/>
              <w:tabs>
                <w:tab w:val="left" w:pos="1320"/>
              </w:tabs>
              <w:ind w:left="0"/>
              <w:jc w:val="center"/>
              <w:rPr>
                <w:sz w:val="18"/>
                <w:szCs w:val="18"/>
              </w:rPr>
            </w:pPr>
            <w:r w:rsidRPr="003F6D16">
              <w:rPr>
                <w:sz w:val="18"/>
                <w:szCs w:val="18"/>
              </w:rPr>
              <w:t>稳定剂</w:t>
            </w:r>
            <w:r w:rsidRPr="003F6D16">
              <w:rPr>
                <w:sz w:val="18"/>
                <w:szCs w:val="18"/>
              </w:rPr>
              <w:t>D</w:t>
            </w:r>
          </w:p>
        </w:tc>
      </w:tr>
      <w:tr w:rsidR="00262969" w:rsidRPr="000754E6" w:rsidTr="00347699">
        <w:trPr>
          <w:trHeight w:hRule="exact" w:val="340"/>
          <w:jc w:val="center"/>
        </w:trPr>
        <w:tc>
          <w:tcPr>
            <w:tcW w:w="1210" w:type="dxa"/>
            <w:vMerge w:val="restart"/>
            <w:shd w:val="clear" w:color="auto" w:fill="auto"/>
            <w:vAlign w:val="center"/>
          </w:tcPr>
          <w:p w:rsidR="00262969" w:rsidRPr="00AF31FC" w:rsidRDefault="00262969" w:rsidP="00262969">
            <w:pPr>
              <w:pStyle w:val="aa"/>
              <w:tabs>
                <w:tab w:val="left" w:pos="1320"/>
              </w:tabs>
              <w:ind w:left="0"/>
              <w:jc w:val="center"/>
              <w:rPr>
                <w:sz w:val="18"/>
                <w:szCs w:val="18"/>
              </w:rPr>
            </w:pPr>
            <w:r w:rsidRPr="00250CEB">
              <w:rPr>
                <w:sz w:val="18"/>
                <w:szCs w:val="18"/>
              </w:rPr>
              <w:t>双氧水分解率（</w:t>
            </w:r>
            <w:r w:rsidRPr="00250CEB">
              <w:rPr>
                <w:sz w:val="18"/>
                <w:szCs w:val="18"/>
              </w:rPr>
              <w:t>%</w:t>
            </w:r>
            <w:r w:rsidRPr="00250CEB">
              <w:rPr>
                <w:sz w:val="18"/>
                <w:szCs w:val="18"/>
              </w:rPr>
              <w:t>）</w:t>
            </w:r>
          </w:p>
        </w:tc>
        <w:tc>
          <w:tcPr>
            <w:tcW w:w="1440" w:type="dxa"/>
            <w:shd w:val="clear" w:color="auto" w:fill="auto"/>
            <w:vAlign w:val="center"/>
          </w:tcPr>
          <w:p w:rsidR="00262969" w:rsidRPr="00AF31FC" w:rsidRDefault="00262969" w:rsidP="00262969">
            <w:pPr>
              <w:pStyle w:val="aa"/>
              <w:tabs>
                <w:tab w:val="left" w:pos="1320"/>
              </w:tabs>
              <w:ind w:left="0"/>
              <w:jc w:val="center"/>
              <w:rPr>
                <w:sz w:val="18"/>
                <w:szCs w:val="18"/>
              </w:rPr>
            </w:pPr>
            <w:r>
              <w:rPr>
                <w:rFonts w:hint="eastAsia"/>
                <w:sz w:val="18"/>
                <w:szCs w:val="18"/>
              </w:rPr>
              <w:t>室温</w:t>
            </w:r>
            <w:r w:rsidRPr="00250CEB">
              <w:rPr>
                <w:rFonts w:hint="eastAsia"/>
                <w:sz w:val="18"/>
                <w:szCs w:val="18"/>
              </w:rPr>
              <w:t>放置</w:t>
            </w:r>
            <w:r w:rsidRPr="00AF31FC">
              <w:rPr>
                <w:rFonts w:hint="eastAsia"/>
                <w:sz w:val="18"/>
                <w:szCs w:val="18"/>
              </w:rPr>
              <w:t>0</w:t>
            </w:r>
            <w:r>
              <w:rPr>
                <w:rFonts w:hint="eastAsia"/>
                <w:sz w:val="18"/>
                <w:szCs w:val="18"/>
              </w:rPr>
              <w:t xml:space="preserve"> </w:t>
            </w:r>
            <w:r w:rsidRPr="00AF31FC">
              <w:rPr>
                <w:sz w:val="18"/>
                <w:szCs w:val="18"/>
              </w:rPr>
              <w:t>h</w:t>
            </w:r>
          </w:p>
        </w:tc>
        <w:tc>
          <w:tcPr>
            <w:tcW w:w="1055" w:type="dxa"/>
            <w:shd w:val="clear" w:color="auto" w:fill="auto"/>
            <w:vAlign w:val="center"/>
          </w:tcPr>
          <w:p w:rsidR="00262969" w:rsidRPr="00AF31FC" w:rsidRDefault="00262969" w:rsidP="00262969">
            <w:pPr>
              <w:pStyle w:val="aa"/>
              <w:tabs>
                <w:tab w:val="left" w:pos="1320"/>
              </w:tabs>
              <w:ind w:left="0"/>
              <w:jc w:val="center"/>
              <w:rPr>
                <w:sz w:val="18"/>
                <w:szCs w:val="18"/>
              </w:rPr>
            </w:pPr>
            <w:r w:rsidRPr="00AF31FC">
              <w:rPr>
                <w:rFonts w:hint="eastAsia"/>
                <w:sz w:val="18"/>
                <w:szCs w:val="18"/>
              </w:rPr>
              <w:t>0</w:t>
            </w:r>
          </w:p>
        </w:tc>
        <w:tc>
          <w:tcPr>
            <w:tcW w:w="1061" w:type="dxa"/>
            <w:shd w:val="clear" w:color="auto" w:fill="auto"/>
            <w:vAlign w:val="center"/>
          </w:tcPr>
          <w:p w:rsidR="00262969" w:rsidRPr="00AF31FC" w:rsidRDefault="00262969" w:rsidP="00AF31FC">
            <w:pPr>
              <w:pStyle w:val="aa"/>
              <w:tabs>
                <w:tab w:val="left" w:pos="1320"/>
              </w:tabs>
              <w:ind w:left="0"/>
              <w:jc w:val="center"/>
              <w:rPr>
                <w:sz w:val="18"/>
                <w:szCs w:val="18"/>
              </w:rPr>
            </w:pPr>
            <w:r w:rsidRPr="00AF31FC">
              <w:rPr>
                <w:rFonts w:hint="eastAsia"/>
                <w:sz w:val="18"/>
                <w:szCs w:val="18"/>
              </w:rPr>
              <w:t>0</w:t>
            </w:r>
          </w:p>
        </w:tc>
        <w:tc>
          <w:tcPr>
            <w:tcW w:w="1056" w:type="dxa"/>
            <w:shd w:val="clear" w:color="auto" w:fill="auto"/>
            <w:vAlign w:val="center"/>
          </w:tcPr>
          <w:p w:rsidR="00262969" w:rsidRPr="00DD0DC2" w:rsidRDefault="00262969" w:rsidP="00AF31FC">
            <w:pPr>
              <w:pStyle w:val="aa"/>
              <w:tabs>
                <w:tab w:val="left" w:pos="1320"/>
              </w:tabs>
              <w:ind w:left="0"/>
              <w:jc w:val="center"/>
              <w:rPr>
                <w:sz w:val="18"/>
                <w:szCs w:val="18"/>
              </w:rPr>
            </w:pPr>
            <w:r w:rsidRPr="00DD0DC2">
              <w:rPr>
                <w:rFonts w:hint="eastAsia"/>
                <w:sz w:val="18"/>
                <w:szCs w:val="18"/>
              </w:rPr>
              <w:t>0</w:t>
            </w:r>
          </w:p>
        </w:tc>
        <w:tc>
          <w:tcPr>
            <w:tcW w:w="1060" w:type="dxa"/>
            <w:shd w:val="clear" w:color="auto" w:fill="auto"/>
            <w:vAlign w:val="center"/>
          </w:tcPr>
          <w:p w:rsidR="00262969" w:rsidRPr="00DD0DC2" w:rsidRDefault="00262969" w:rsidP="00AF31FC">
            <w:pPr>
              <w:pStyle w:val="aa"/>
              <w:tabs>
                <w:tab w:val="left" w:pos="1320"/>
              </w:tabs>
              <w:ind w:left="0"/>
              <w:jc w:val="center"/>
              <w:rPr>
                <w:sz w:val="18"/>
                <w:szCs w:val="18"/>
              </w:rPr>
            </w:pPr>
            <w:r w:rsidRPr="00DD0DC2">
              <w:rPr>
                <w:rFonts w:hint="eastAsia"/>
                <w:sz w:val="18"/>
                <w:szCs w:val="18"/>
              </w:rPr>
              <w:t>0</w:t>
            </w:r>
          </w:p>
        </w:tc>
        <w:tc>
          <w:tcPr>
            <w:tcW w:w="1056" w:type="dxa"/>
            <w:shd w:val="clear" w:color="auto" w:fill="auto"/>
            <w:vAlign w:val="center"/>
          </w:tcPr>
          <w:p w:rsidR="00262969" w:rsidRPr="00AF31FC" w:rsidRDefault="00262969" w:rsidP="00AF31FC">
            <w:pPr>
              <w:pStyle w:val="aa"/>
              <w:tabs>
                <w:tab w:val="left" w:pos="1320"/>
              </w:tabs>
              <w:ind w:left="0"/>
              <w:jc w:val="center"/>
              <w:rPr>
                <w:sz w:val="18"/>
                <w:szCs w:val="18"/>
              </w:rPr>
            </w:pPr>
            <w:r w:rsidRPr="00AF31FC">
              <w:rPr>
                <w:rFonts w:hint="eastAsia"/>
                <w:sz w:val="18"/>
                <w:szCs w:val="18"/>
              </w:rPr>
              <w:t>0</w:t>
            </w:r>
          </w:p>
        </w:tc>
      </w:tr>
      <w:tr w:rsidR="001F3F2A" w:rsidRPr="000754E6" w:rsidTr="00347699">
        <w:trPr>
          <w:trHeight w:hRule="exact" w:val="340"/>
          <w:jc w:val="center"/>
        </w:trPr>
        <w:tc>
          <w:tcPr>
            <w:tcW w:w="1210" w:type="dxa"/>
            <w:vMerge/>
            <w:shd w:val="clear" w:color="auto" w:fill="auto"/>
            <w:vAlign w:val="center"/>
          </w:tcPr>
          <w:p w:rsidR="001F3F2A" w:rsidRPr="00AF31FC" w:rsidRDefault="001F3F2A" w:rsidP="00262969">
            <w:pPr>
              <w:pStyle w:val="aa"/>
              <w:tabs>
                <w:tab w:val="left" w:pos="1320"/>
              </w:tabs>
              <w:ind w:left="0"/>
              <w:jc w:val="center"/>
              <w:rPr>
                <w:sz w:val="18"/>
                <w:szCs w:val="18"/>
              </w:rPr>
            </w:pPr>
          </w:p>
        </w:tc>
        <w:tc>
          <w:tcPr>
            <w:tcW w:w="1440" w:type="dxa"/>
            <w:shd w:val="clear" w:color="auto" w:fill="auto"/>
            <w:vAlign w:val="center"/>
          </w:tcPr>
          <w:p w:rsidR="001F3F2A" w:rsidRPr="00AF31FC" w:rsidRDefault="001F3F2A" w:rsidP="00262969">
            <w:pPr>
              <w:pStyle w:val="aa"/>
              <w:tabs>
                <w:tab w:val="left" w:pos="1320"/>
              </w:tabs>
              <w:ind w:left="0"/>
              <w:jc w:val="center"/>
              <w:rPr>
                <w:sz w:val="18"/>
                <w:szCs w:val="18"/>
              </w:rPr>
            </w:pPr>
            <w:r>
              <w:rPr>
                <w:rFonts w:hint="eastAsia"/>
                <w:sz w:val="18"/>
                <w:szCs w:val="18"/>
              </w:rPr>
              <w:t>室温</w:t>
            </w:r>
            <w:r w:rsidRPr="00250CEB">
              <w:rPr>
                <w:rFonts w:hint="eastAsia"/>
                <w:sz w:val="18"/>
                <w:szCs w:val="18"/>
              </w:rPr>
              <w:t>放置</w:t>
            </w:r>
            <w:r w:rsidRPr="00AF31FC">
              <w:rPr>
                <w:rFonts w:hint="eastAsia"/>
                <w:sz w:val="18"/>
                <w:szCs w:val="18"/>
              </w:rPr>
              <w:t>8</w:t>
            </w:r>
            <w:r>
              <w:rPr>
                <w:rFonts w:hint="eastAsia"/>
                <w:sz w:val="18"/>
                <w:szCs w:val="18"/>
              </w:rPr>
              <w:t xml:space="preserve"> </w:t>
            </w:r>
            <w:r w:rsidRPr="00AF31FC">
              <w:rPr>
                <w:sz w:val="18"/>
                <w:szCs w:val="18"/>
              </w:rPr>
              <w:t>h</w:t>
            </w:r>
          </w:p>
        </w:tc>
        <w:tc>
          <w:tcPr>
            <w:tcW w:w="1055" w:type="dxa"/>
            <w:shd w:val="clear" w:color="auto" w:fill="auto"/>
            <w:vAlign w:val="center"/>
          </w:tcPr>
          <w:p w:rsidR="001F3F2A" w:rsidRPr="00AF31FC" w:rsidRDefault="002562D4" w:rsidP="00262969">
            <w:pPr>
              <w:pStyle w:val="aa"/>
              <w:tabs>
                <w:tab w:val="left" w:pos="1320"/>
              </w:tabs>
              <w:ind w:left="0"/>
              <w:jc w:val="center"/>
              <w:rPr>
                <w:sz w:val="18"/>
                <w:szCs w:val="18"/>
              </w:rPr>
            </w:pPr>
            <w:r>
              <w:rPr>
                <w:rFonts w:hint="eastAsia"/>
                <w:sz w:val="18"/>
                <w:szCs w:val="18"/>
              </w:rPr>
              <w:t>6</w:t>
            </w:r>
            <w:r w:rsidR="001F3F2A" w:rsidRPr="00AF31FC">
              <w:rPr>
                <w:rFonts w:hint="eastAsia"/>
                <w:sz w:val="18"/>
                <w:szCs w:val="18"/>
              </w:rPr>
              <w:t>5.7</w:t>
            </w:r>
          </w:p>
        </w:tc>
        <w:tc>
          <w:tcPr>
            <w:tcW w:w="1061" w:type="dxa"/>
            <w:shd w:val="clear" w:color="auto" w:fill="auto"/>
            <w:vAlign w:val="center"/>
          </w:tcPr>
          <w:p w:rsidR="001F3F2A" w:rsidRPr="00AF31FC" w:rsidRDefault="001F3F2A" w:rsidP="0017025D">
            <w:pPr>
              <w:pStyle w:val="aa"/>
              <w:tabs>
                <w:tab w:val="left" w:pos="1320"/>
              </w:tabs>
              <w:ind w:left="0"/>
              <w:jc w:val="center"/>
              <w:rPr>
                <w:sz w:val="18"/>
                <w:szCs w:val="18"/>
              </w:rPr>
            </w:pPr>
            <w:r w:rsidRPr="00AF31FC">
              <w:rPr>
                <w:rFonts w:hint="eastAsia"/>
                <w:sz w:val="18"/>
                <w:szCs w:val="18"/>
              </w:rPr>
              <w:t>30.7</w:t>
            </w:r>
          </w:p>
        </w:tc>
        <w:tc>
          <w:tcPr>
            <w:tcW w:w="1056" w:type="dxa"/>
            <w:shd w:val="clear" w:color="auto" w:fill="auto"/>
            <w:vAlign w:val="center"/>
          </w:tcPr>
          <w:p w:rsidR="001F3F2A" w:rsidRPr="00DD0DC2" w:rsidRDefault="00CD4567" w:rsidP="0017025D">
            <w:pPr>
              <w:pStyle w:val="aa"/>
              <w:tabs>
                <w:tab w:val="left" w:pos="1320"/>
              </w:tabs>
              <w:ind w:left="0"/>
              <w:jc w:val="center"/>
              <w:rPr>
                <w:sz w:val="18"/>
                <w:szCs w:val="18"/>
              </w:rPr>
            </w:pPr>
            <w:r w:rsidRPr="00DD0DC2">
              <w:rPr>
                <w:rFonts w:hint="eastAsia"/>
                <w:sz w:val="18"/>
                <w:szCs w:val="18"/>
              </w:rPr>
              <w:t>2</w:t>
            </w:r>
            <w:r w:rsidR="001F3F2A" w:rsidRPr="00DD0DC2">
              <w:rPr>
                <w:rFonts w:hint="eastAsia"/>
                <w:sz w:val="18"/>
                <w:szCs w:val="18"/>
              </w:rPr>
              <w:t>4.9</w:t>
            </w:r>
          </w:p>
        </w:tc>
        <w:tc>
          <w:tcPr>
            <w:tcW w:w="1060" w:type="dxa"/>
            <w:shd w:val="clear" w:color="auto" w:fill="auto"/>
            <w:vAlign w:val="center"/>
          </w:tcPr>
          <w:p w:rsidR="001F3F2A" w:rsidRPr="00DD0DC2" w:rsidRDefault="00CD4567" w:rsidP="0017025D">
            <w:pPr>
              <w:pStyle w:val="aa"/>
              <w:tabs>
                <w:tab w:val="left" w:pos="1320"/>
              </w:tabs>
              <w:ind w:left="0"/>
              <w:jc w:val="center"/>
              <w:rPr>
                <w:sz w:val="18"/>
                <w:szCs w:val="18"/>
              </w:rPr>
            </w:pPr>
            <w:r w:rsidRPr="00DD0DC2">
              <w:rPr>
                <w:rFonts w:hint="eastAsia"/>
                <w:sz w:val="18"/>
                <w:szCs w:val="18"/>
              </w:rPr>
              <w:t>7</w:t>
            </w:r>
            <w:r w:rsidR="001F3F2A" w:rsidRPr="00DD0DC2">
              <w:rPr>
                <w:rFonts w:hint="eastAsia"/>
                <w:sz w:val="18"/>
                <w:szCs w:val="18"/>
              </w:rPr>
              <w:t>.2</w:t>
            </w:r>
          </w:p>
        </w:tc>
        <w:tc>
          <w:tcPr>
            <w:tcW w:w="1056" w:type="dxa"/>
            <w:shd w:val="clear" w:color="auto" w:fill="auto"/>
            <w:vAlign w:val="center"/>
          </w:tcPr>
          <w:p w:rsidR="001F3F2A" w:rsidRPr="00AF31FC" w:rsidRDefault="001F3F2A" w:rsidP="0017025D">
            <w:pPr>
              <w:pStyle w:val="aa"/>
              <w:tabs>
                <w:tab w:val="left" w:pos="1320"/>
              </w:tabs>
              <w:ind w:left="0"/>
              <w:jc w:val="center"/>
              <w:rPr>
                <w:sz w:val="18"/>
                <w:szCs w:val="18"/>
              </w:rPr>
            </w:pPr>
            <w:r w:rsidRPr="00AF31FC">
              <w:rPr>
                <w:rFonts w:hint="eastAsia"/>
                <w:sz w:val="18"/>
                <w:szCs w:val="18"/>
              </w:rPr>
              <w:t>27.3</w:t>
            </w:r>
          </w:p>
        </w:tc>
      </w:tr>
      <w:tr w:rsidR="001F3F2A" w:rsidRPr="000754E6" w:rsidTr="00347699">
        <w:trPr>
          <w:trHeight w:hRule="exact" w:val="340"/>
          <w:jc w:val="center"/>
        </w:trPr>
        <w:tc>
          <w:tcPr>
            <w:tcW w:w="1210" w:type="dxa"/>
            <w:vMerge/>
            <w:shd w:val="clear" w:color="auto" w:fill="auto"/>
            <w:vAlign w:val="center"/>
          </w:tcPr>
          <w:p w:rsidR="001F3F2A" w:rsidRPr="00AF31FC" w:rsidRDefault="001F3F2A" w:rsidP="00262969">
            <w:pPr>
              <w:pStyle w:val="aa"/>
              <w:tabs>
                <w:tab w:val="left" w:pos="1320"/>
              </w:tabs>
              <w:ind w:left="0"/>
              <w:jc w:val="center"/>
              <w:rPr>
                <w:sz w:val="18"/>
                <w:szCs w:val="18"/>
              </w:rPr>
            </w:pPr>
          </w:p>
        </w:tc>
        <w:tc>
          <w:tcPr>
            <w:tcW w:w="1440" w:type="dxa"/>
            <w:shd w:val="clear" w:color="auto" w:fill="auto"/>
            <w:vAlign w:val="center"/>
          </w:tcPr>
          <w:p w:rsidR="001F3F2A" w:rsidRPr="00AF31FC" w:rsidRDefault="001F3F2A" w:rsidP="00262969">
            <w:pPr>
              <w:pStyle w:val="aa"/>
              <w:tabs>
                <w:tab w:val="left" w:pos="1320"/>
              </w:tabs>
              <w:ind w:left="0"/>
              <w:jc w:val="center"/>
              <w:rPr>
                <w:sz w:val="18"/>
                <w:szCs w:val="18"/>
              </w:rPr>
            </w:pPr>
            <w:r>
              <w:rPr>
                <w:rFonts w:hint="eastAsia"/>
                <w:sz w:val="18"/>
                <w:szCs w:val="18"/>
              </w:rPr>
              <w:t>室温</w:t>
            </w:r>
            <w:r w:rsidRPr="00250CEB">
              <w:rPr>
                <w:rFonts w:hint="eastAsia"/>
                <w:sz w:val="18"/>
                <w:szCs w:val="18"/>
              </w:rPr>
              <w:t>放置</w:t>
            </w:r>
            <w:r w:rsidRPr="00AF31FC">
              <w:rPr>
                <w:rFonts w:hint="eastAsia"/>
                <w:sz w:val="18"/>
                <w:szCs w:val="18"/>
              </w:rPr>
              <w:t>24</w:t>
            </w:r>
            <w:r>
              <w:rPr>
                <w:rFonts w:hint="eastAsia"/>
                <w:sz w:val="18"/>
                <w:szCs w:val="18"/>
              </w:rPr>
              <w:t xml:space="preserve"> </w:t>
            </w:r>
            <w:r w:rsidRPr="00AF31FC">
              <w:rPr>
                <w:sz w:val="18"/>
                <w:szCs w:val="18"/>
              </w:rPr>
              <w:t>h</w:t>
            </w:r>
          </w:p>
        </w:tc>
        <w:tc>
          <w:tcPr>
            <w:tcW w:w="1055" w:type="dxa"/>
            <w:shd w:val="clear" w:color="auto" w:fill="auto"/>
            <w:vAlign w:val="center"/>
          </w:tcPr>
          <w:p w:rsidR="001F3F2A" w:rsidRPr="00AF31FC" w:rsidRDefault="002562D4" w:rsidP="000C0AF5">
            <w:pPr>
              <w:pStyle w:val="aa"/>
              <w:tabs>
                <w:tab w:val="left" w:pos="1320"/>
              </w:tabs>
              <w:ind w:left="0"/>
              <w:jc w:val="center"/>
              <w:rPr>
                <w:sz w:val="18"/>
                <w:szCs w:val="18"/>
              </w:rPr>
            </w:pPr>
            <w:r>
              <w:rPr>
                <w:rFonts w:hint="eastAsia"/>
                <w:sz w:val="18"/>
                <w:szCs w:val="18"/>
              </w:rPr>
              <w:t>9</w:t>
            </w:r>
            <w:r w:rsidR="000C0AF5">
              <w:rPr>
                <w:rFonts w:hint="eastAsia"/>
                <w:sz w:val="18"/>
                <w:szCs w:val="18"/>
              </w:rPr>
              <w:t>7</w:t>
            </w:r>
            <w:r w:rsidR="001F3F2A" w:rsidRPr="00AF31FC">
              <w:rPr>
                <w:rFonts w:hint="eastAsia"/>
                <w:sz w:val="18"/>
                <w:szCs w:val="18"/>
              </w:rPr>
              <w:t>.5</w:t>
            </w:r>
          </w:p>
        </w:tc>
        <w:tc>
          <w:tcPr>
            <w:tcW w:w="1061" w:type="dxa"/>
            <w:shd w:val="clear" w:color="auto" w:fill="auto"/>
            <w:vAlign w:val="center"/>
          </w:tcPr>
          <w:p w:rsidR="001F3F2A" w:rsidRPr="00AF31FC" w:rsidRDefault="001F3F2A" w:rsidP="0017025D">
            <w:pPr>
              <w:pStyle w:val="aa"/>
              <w:tabs>
                <w:tab w:val="left" w:pos="1320"/>
              </w:tabs>
              <w:ind w:left="0"/>
              <w:jc w:val="center"/>
              <w:rPr>
                <w:sz w:val="18"/>
                <w:szCs w:val="18"/>
              </w:rPr>
            </w:pPr>
            <w:r w:rsidRPr="00AF31FC">
              <w:rPr>
                <w:rFonts w:hint="eastAsia"/>
                <w:sz w:val="18"/>
                <w:szCs w:val="18"/>
              </w:rPr>
              <w:t>82.5</w:t>
            </w:r>
          </w:p>
        </w:tc>
        <w:tc>
          <w:tcPr>
            <w:tcW w:w="1056" w:type="dxa"/>
            <w:shd w:val="clear" w:color="auto" w:fill="auto"/>
            <w:vAlign w:val="center"/>
          </w:tcPr>
          <w:p w:rsidR="001F3F2A" w:rsidRPr="00DD0DC2" w:rsidRDefault="001F3F2A" w:rsidP="0017025D">
            <w:pPr>
              <w:pStyle w:val="aa"/>
              <w:tabs>
                <w:tab w:val="left" w:pos="1320"/>
              </w:tabs>
              <w:ind w:left="0"/>
              <w:jc w:val="center"/>
              <w:rPr>
                <w:sz w:val="18"/>
                <w:szCs w:val="18"/>
              </w:rPr>
            </w:pPr>
            <w:r w:rsidRPr="00DD0DC2">
              <w:rPr>
                <w:rFonts w:hint="eastAsia"/>
                <w:sz w:val="18"/>
                <w:szCs w:val="18"/>
              </w:rPr>
              <w:t>66.2</w:t>
            </w:r>
          </w:p>
        </w:tc>
        <w:tc>
          <w:tcPr>
            <w:tcW w:w="1060" w:type="dxa"/>
            <w:shd w:val="clear" w:color="auto" w:fill="auto"/>
            <w:vAlign w:val="center"/>
          </w:tcPr>
          <w:p w:rsidR="001F3F2A" w:rsidRPr="00DD0DC2" w:rsidRDefault="001F3F2A" w:rsidP="00CD4567">
            <w:pPr>
              <w:pStyle w:val="aa"/>
              <w:tabs>
                <w:tab w:val="left" w:pos="1320"/>
              </w:tabs>
              <w:ind w:left="0"/>
              <w:jc w:val="center"/>
              <w:rPr>
                <w:sz w:val="18"/>
                <w:szCs w:val="18"/>
              </w:rPr>
            </w:pPr>
            <w:r w:rsidRPr="00DD0DC2">
              <w:rPr>
                <w:rFonts w:hint="eastAsia"/>
                <w:sz w:val="18"/>
                <w:szCs w:val="18"/>
              </w:rPr>
              <w:t>18</w:t>
            </w:r>
            <w:r w:rsidR="00CD4567" w:rsidRPr="00DD0DC2">
              <w:rPr>
                <w:rFonts w:hint="eastAsia"/>
                <w:sz w:val="18"/>
                <w:szCs w:val="18"/>
              </w:rPr>
              <w:t>.5</w:t>
            </w:r>
          </w:p>
        </w:tc>
        <w:tc>
          <w:tcPr>
            <w:tcW w:w="1056" w:type="dxa"/>
            <w:shd w:val="clear" w:color="auto" w:fill="auto"/>
            <w:vAlign w:val="center"/>
          </w:tcPr>
          <w:p w:rsidR="001F3F2A" w:rsidRPr="00AF31FC" w:rsidRDefault="001F3F2A" w:rsidP="0017025D">
            <w:pPr>
              <w:pStyle w:val="aa"/>
              <w:tabs>
                <w:tab w:val="left" w:pos="1320"/>
              </w:tabs>
              <w:ind w:left="0"/>
              <w:jc w:val="center"/>
              <w:rPr>
                <w:sz w:val="18"/>
                <w:szCs w:val="18"/>
              </w:rPr>
            </w:pPr>
            <w:r w:rsidRPr="00AF31FC">
              <w:rPr>
                <w:rFonts w:hint="eastAsia"/>
                <w:sz w:val="18"/>
                <w:szCs w:val="18"/>
              </w:rPr>
              <w:t>87.6</w:t>
            </w:r>
          </w:p>
        </w:tc>
      </w:tr>
    </w:tbl>
    <w:p w:rsidR="00790743" w:rsidRPr="003041ED" w:rsidRDefault="00790743" w:rsidP="00810035">
      <w:pPr>
        <w:adjustRightInd w:val="0"/>
        <w:snapToGrid w:val="0"/>
        <w:spacing w:beforeLines="50" w:line="360" w:lineRule="auto"/>
        <w:ind w:firstLineChars="200" w:firstLine="420"/>
      </w:pPr>
      <w:r>
        <w:t>由</w:t>
      </w:r>
      <w:r w:rsidRPr="00617691">
        <w:t>表</w:t>
      </w:r>
      <w:r>
        <w:rPr>
          <w:rFonts w:hint="eastAsia"/>
        </w:rPr>
        <w:t>10</w:t>
      </w:r>
      <w:r>
        <w:rPr>
          <w:rFonts w:hint="eastAsia"/>
        </w:rPr>
        <w:t>数据</w:t>
      </w:r>
      <w:r w:rsidRPr="00617691">
        <w:t>可知，</w:t>
      </w:r>
      <w:r>
        <w:rPr>
          <w:rFonts w:hint="eastAsia"/>
        </w:rPr>
        <w:t>在双氧水溶液中加入不同的</w:t>
      </w:r>
      <w:r w:rsidRPr="00C85EDE">
        <w:rPr>
          <w:sz w:val="18"/>
          <w:szCs w:val="18"/>
        </w:rPr>
        <w:t>双氧水稳定剂</w:t>
      </w:r>
      <w:r>
        <w:rPr>
          <w:rFonts w:hint="eastAsia"/>
        </w:rPr>
        <w:t>，</w:t>
      </w:r>
      <w:r w:rsidRPr="00617691">
        <w:t>双氧水分解</w:t>
      </w:r>
      <w:r>
        <w:rPr>
          <w:rFonts w:hint="eastAsia"/>
        </w:rPr>
        <w:t>率均有不同程度的下降，相对而言，</w:t>
      </w:r>
      <w:r w:rsidRPr="00C85EDE">
        <w:rPr>
          <w:sz w:val="18"/>
          <w:szCs w:val="18"/>
        </w:rPr>
        <w:t>双氧水稳</w:t>
      </w:r>
      <w:r w:rsidRPr="00C24143">
        <w:rPr>
          <w:sz w:val="18"/>
          <w:szCs w:val="18"/>
        </w:rPr>
        <w:t>定剂</w:t>
      </w:r>
      <w:r w:rsidRPr="00C24143">
        <w:rPr>
          <w:rFonts w:eastAsiaTheme="majorEastAsia" w:hint="eastAsia"/>
          <w:szCs w:val="21"/>
        </w:rPr>
        <w:t>C</w:t>
      </w:r>
      <w:r>
        <w:rPr>
          <w:rFonts w:eastAsiaTheme="majorEastAsia" w:hint="eastAsia"/>
          <w:szCs w:val="21"/>
        </w:rPr>
        <w:t>对双氧水的</w:t>
      </w:r>
      <w:r w:rsidR="0020037D">
        <w:rPr>
          <w:rFonts w:eastAsiaTheme="majorEastAsia" w:hint="eastAsia"/>
          <w:szCs w:val="21"/>
        </w:rPr>
        <w:t>稳定性能</w:t>
      </w:r>
      <w:r>
        <w:rPr>
          <w:rFonts w:eastAsiaTheme="majorEastAsia" w:hint="eastAsia"/>
          <w:szCs w:val="21"/>
        </w:rPr>
        <w:t>较好，</w:t>
      </w:r>
      <w:r w:rsidRPr="00C85EDE">
        <w:rPr>
          <w:sz w:val="18"/>
          <w:szCs w:val="18"/>
        </w:rPr>
        <w:t>双氧水稳</w:t>
      </w:r>
      <w:r w:rsidRPr="00C24143">
        <w:rPr>
          <w:sz w:val="18"/>
          <w:szCs w:val="18"/>
        </w:rPr>
        <w:t>定剂</w:t>
      </w:r>
      <w:r>
        <w:rPr>
          <w:rFonts w:eastAsiaTheme="majorEastAsia" w:hint="eastAsia"/>
          <w:szCs w:val="21"/>
        </w:rPr>
        <w:t>B</w:t>
      </w:r>
      <w:r>
        <w:rPr>
          <w:rFonts w:eastAsiaTheme="majorEastAsia" w:hint="eastAsia"/>
          <w:szCs w:val="21"/>
        </w:rPr>
        <w:t>次之，</w:t>
      </w:r>
      <w:r w:rsidRPr="00C85EDE">
        <w:rPr>
          <w:sz w:val="18"/>
          <w:szCs w:val="18"/>
        </w:rPr>
        <w:t>双氧水稳</w:t>
      </w:r>
      <w:r w:rsidRPr="00C24143">
        <w:rPr>
          <w:sz w:val="18"/>
          <w:szCs w:val="18"/>
        </w:rPr>
        <w:t>定剂</w:t>
      </w:r>
      <w:r>
        <w:rPr>
          <w:rFonts w:eastAsiaTheme="majorEastAsia" w:hint="eastAsia"/>
          <w:szCs w:val="21"/>
        </w:rPr>
        <w:t>A</w:t>
      </w:r>
      <w:r>
        <w:rPr>
          <w:rFonts w:eastAsiaTheme="majorEastAsia" w:hint="eastAsia"/>
          <w:szCs w:val="21"/>
        </w:rPr>
        <w:t>和</w:t>
      </w:r>
      <w:r w:rsidRPr="00C85EDE">
        <w:rPr>
          <w:sz w:val="18"/>
          <w:szCs w:val="18"/>
        </w:rPr>
        <w:t>双氧水稳</w:t>
      </w:r>
      <w:r w:rsidRPr="00C24143">
        <w:rPr>
          <w:sz w:val="18"/>
          <w:szCs w:val="18"/>
        </w:rPr>
        <w:t>定剂</w:t>
      </w:r>
      <w:r>
        <w:rPr>
          <w:rFonts w:eastAsiaTheme="majorEastAsia" w:hint="eastAsia"/>
          <w:szCs w:val="21"/>
        </w:rPr>
        <w:t>D</w:t>
      </w:r>
      <w:r>
        <w:rPr>
          <w:rFonts w:eastAsiaTheme="majorEastAsia" w:hint="eastAsia"/>
          <w:szCs w:val="21"/>
        </w:rPr>
        <w:t>则较差</w:t>
      </w:r>
      <w:r w:rsidRPr="00E8122D">
        <w:rPr>
          <w:rFonts w:hint="eastAsia"/>
          <w:szCs w:val="21"/>
        </w:rPr>
        <w:t>。</w:t>
      </w:r>
    </w:p>
    <w:p w:rsidR="003014DE" w:rsidRPr="00DA7BAB" w:rsidRDefault="003014DE" w:rsidP="00DA7BAB">
      <w:pPr>
        <w:pStyle w:val="a4"/>
        <w:numPr>
          <w:ilvl w:val="2"/>
          <w:numId w:val="5"/>
        </w:numPr>
        <w:tabs>
          <w:tab w:val="clear" w:pos="720"/>
          <w:tab w:val="num" w:pos="567"/>
        </w:tabs>
        <w:adjustRightInd w:val="0"/>
        <w:snapToGrid w:val="0"/>
        <w:spacing w:before="156" w:afterLines="0" w:line="360" w:lineRule="auto"/>
        <w:outlineLvl w:val="2"/>
        <w:rPr>
          <w:rFonts w:ascii="Times New Roman"/>
          <w:szCs w:val="21"/>
        </w:rPr>
      </w:pPr>
      <w:r w:rsidRPr="00DA7BAB">
        <w:rPr>
          <w:rFonts w:ascii="Times New Roman" w:hint="eastAsia"/>
          <w:szCs w:val="21"/>
        </w:rPr>
        <w:t>在冷轧堆工艺条件下对织物上双氧水的</w:t>
      </w:r>
      <w:r w:rsidR="0020037D">
        <w:rPr>
          <w:rFonts w:ascii="Times New Roman" w:hint="eastAsia"/>
          <w:szCs w:val="21"/>
        </w:rPr>
        <w:t>稳定性能</w:t>
      </w:r>
    </w:p>
    <w:p w:rsidR="003014DE" w:rsidRPr="000754E6" w:rsidRDefault="003014DE" w:rsidP="00AF31FC">
      <w:pPr>
        <w:adjustRightInd w:val="0"/>
        <w:snapToGrid w:val="0"/>
        <w:spacing w:line="360" w:lineRule="auto"/>
        <w:ind w:firstLineChars="200" w:firstLine="420"/>
      </w:pPr>
      <w:r w:rsidRPr="000754E6">
        <w:t>选择</w:t>
      </w:r>
      <w:r w:rsidRPr="000754E6">
        <w:rPr>
          <w:rFonts w:hint="eastAsia"/>
        </w:rPr>
        <w:t>双氧水稳定剂</w:t>
      </w:r>
      <w:r w:rsidR="00605783">
        <w:rPr>
          <w:rFonts w:hint="eastAsia"/>
        </w:rPr>
        <w:t>A</w:t>
      </w:r>
      <w:r w:rsidR="00605783">
        <w:rPr>
          <w:rFonts w:hint="eastAsia"/>
        </w:rPr>
        <w:t>、</w:t>
      </w:r>
      <w:r w:rsidR="00605783">
        <w:rPr>
          <w:rFonts w:hint="eastAsia"/>
        </w:rPr>
        <w:t>B</w:t>
      </w:r>
      <w:r w:rsidR="00605783">
        <w:rPr>
          <w:rFonts w:hint="eastAsia"/>
        </w:rPr>
        <w:t>、</w:t>
      </w:r>
      <w:r w:rsidR="00605783">
        <w:rPr>
          <w:rFonts w:hint="eastAsia"/>
        </w:rPr>
        <w:t>C</w:t>
      </w:r>
      <w:r w:rsidR="00605783">
        <w:rPr>
          <w:rFonts w:hint="eastAsia"/>
        </w:rPr>
        <w:t>和</w:t>
      </w:r>
      <w:r w:rsidR="00605783">
        <w:rPr>
          <w:rFonts w:hint="eastAsia"/>
        </w:rPr>
        <w:t>D</w:t>
      </w:r>
      <w:r w:rsidRPr="000754E6">
        <w:t>，</w:t>
      </w:r>
      <w:r w:rsidRPr="000754E6">
        <w:rPr>
          <w:rFonts w:hint="eastAsia"/>
        </w:rPr>
        <w:t>将其</w:t>
      </w:r>
      <w:proofErr w:type="gramStart"/>
      <w:r w:rsidRPr="000754E6">
        <w:t>含固量</w:t>
      </w:r>
      <w:proofErr w:type="gramEnd"/>
      <w:r w:rsidRPr="000754E6">
        <w:rPr>
          <w:rFonts w:hint="eastAsia"/>
        </w:rPr>
        <w:t>换</w:t>
      </w:r>
      <w:r w:rsidRPr="000754E6">
        <w:t>算成</w:t>
      </w:r>
      <w:r w:rsidRPr="000754E6">
        <w:rPr>
          <w:rFonts w:hint="eastAsia"/>
        </w:rPr>
        <w:t>20</w:t>
      </w:r>
      <w:r w:rsidRPr="000754E6">
        <w:t>%</w:t>
      </w:r>
      <w:r w:rsidRPr="000754E6">
        <w:t>的</w:t>
      </w:r>
      <w:proofErr w:type="gramStart"/>
      <w:r w:rsidRPr="000754E6">
        <w:t>含固量</w:t>
      </w:r>
      <w:proofErr w:type="gramEnd"/>
      <w:r w:rsidRPr="000754E6">
        <w:t>进行以下试验。</w:t>
      </w:r>
    </w:p>
    <w:p w:rsidR="003014DE" w:rsidRPr="00F912F2" w:rsidRDefault="003014DE" w:rsidP="00BC7C52">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F912F2">
        <w:rPr>
          <w:rFonts w:ascii="Times New Roman" w:eastAsiaTheme="majorEastAsia"/>
          <w:szCs w:val="21"/>
        </w:rPr>
        <w:t>试验织物</w:t>
      </w:r>
    </w:p>
    <w:p w:rsidR="003014DE" w:rsidRPr="000754E6" w:rsidRDefault="007E6805" w:rsidP="00AF31FC">
      <w:pPr>
        <w:adjustRightInd w:val="0"/>
        <w:snapToGrid w:val="0"/>
        <w:spacing w:line="360" w:lineRule="auto"/>
        <w:ind w:firstLineChars="200" w:firstLine="420"/>
        <w:rPr>
          <w:color w:val="FF0000"/>
        </w:rPr>
      </w:pPr>
      <w:r w:rsidRPr="00A6201E">
        <w:t>128×60/20</w:t>
      </w:r>
      <w:r w:rsidRPr="00A6201E">
        <w:rPr>
          <w:vertAlign w:val="superscript"/>
        </w:rPr>
        <w:t>S</w:t>
      </w:r>
      <w:r w:rsidRPr="00A6201E">
        <w:t>×16</w:t>
      </w:r>
      <w:r w:rsidRPr="00A6201E">
        <w:rPr>
          <w:vertAlign w:val="superscript"/>
        </w:rPr>
        <w:t>S</w:t>
      </w:r>
      <w:r w:rsidRPr="00A6201E">
        <w:t>全棉</w:t>
      </w:r>
      <w:r>
        <w:rPr>
          <w:rFonts w:hint="eastAsia"/>
        </w:rPr>
        <w:t>机</w:t>
      </w:r>
      <w:r w:rsidRPr="00A6201E">
        <w:t>织</w:t>
      </w:r>
      <w:r>
        <w:rPr>
          <w:rFonts w:hint="eastAsia"/>
        </w:rPr>
        <w:t>物</w:t>
      </w:r>
      <w:r w:rsidR="003014DE" w:rsidRPr="000754E6">
        <w:rPr>
          <w:rFonts w:hint="eastAsia"/>
        </w:rPr>
        <w:t>。</w:t>
      </w:r>
    </w:p>
    <w:p w:rsidR="003014DE" w:rsidRPr="00F912F2" w:rsidRDefault="003014DE" w:rsidP="00BC7C52">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F912F2">
        <w:rPr>
          <w:rFonts w:ascii="Times New Roman" w:eastAsiaTheme="majorEastAsia" w:hint="eastAsia"/>
          <w:szCs w:val="21"/>
        </w:rPr>
        <w:t>试验</w:t>
      </w:r>
      <w:r w:rsidRPr="00F912F2">
        <w:rPr>
          <w:rFonts w:ascii="Times New Roman" w:eastAsiaTheme="majorEastAsia"/>
          <w:szCs w:val="21"/>
        </w:rPr>
        <w:t>工艺</w:t>
      </w:r>
    </w:p>
    <w:p w:rsidR="003014DE" w:rsidRPr="00366B41" w:rsidRDefault="003014DE" w:rsidP="0088381B">
      <w:pPr>
        <w:tabs>
          <w:tab w:val="left" w:pos="3405"/>
          <w:tab w:val="left" w:pos="4678"/>
        </w:tabs>
        <w:adjustRightInd w:val="0"/>
        <w:snapToGrid w:val="0"/>
        <w:spacing w:line="360" w:lineRule="auto"/>
        <w:ind w:leftChars="236" w:left="496" w:firstLineChars="371" w:firstLine="779"/>
        <w:rPr>
          <w:szCs w:val="21"/>
        </w:rPr>
      </w:pPr>
      <w:r w:rsidRPr="00366B41">
        <w:rPr>
          <w:rFonts w:hAnsi="宋体"/>
          <w:szCs w:val="21"/>
        </w:rPr>
        <w:t>双氧水稳定剂</w:t>
      </w:r>
      <w:r w:rsidR="0088381B" w:rsidRPr="00366B41">
        <w:rPr>
          <w:rFonts w:hint="eastAsia"/>
        </w:rPr>
        <w:tab/>
      </w:r>
      <w:r w:rsidR="00605783" w:rsidRPr="00366B41">
        <w:rPr>
          <w:rFonts w:hint="eastAsia"/>
          <w:szCs w:val="21"/>
        </w:rPr>
        <w:t>5</w:t>
      </w:r>
      <w:r w:rsidR="00605783" w:rsidRPr="00366B41">
        <w:rPr>
          <w:szCs w:val="21"/>
        </w:rPr>
        <w:t>.0</w:t>
      </w:r>
      <w:r w:rsidRPr="00366B41">
        <w:rPr>
          <w:rFonts w:hint="eastAsia"/>
          <w:szCs w:val="21"/>
        </w:rPr>
        <w:t xml:space="preserve"> </w:t>
      </w:r>
      <w:r w:rsidRPr="00366B41">
        <w:rPr>
          <w:szCs w:val="21"/>
        </w:rPr>
        <w:t>g/L</w:t>
      </w:r>
    </w:p>
    <w:p w:rsidR="003014DE" w:rsidRPr="00366B41" w:rsidRDefault="003014DE" w:rsidP="0088381B">
      <w:pPr>
        <w:adjustRightInd w:val="0"/>
        <w:snapToGrid w:val="0"/>
        <w:spacing w:line="360" w:lineRule="auto"/>
        <w:ind w:leftChars="236" w:left="496" w:firstLineChars="371" w:firstLine="779"/>
        <w:rPr>
          <w:szCs w:val="21"/>
        </w:rPr>
      </w:pPr>
      <w:r w:rsidRPr="00366B41">
        <w:rPr>
          <w:szCs w:val="21"/>
        </w:rPr>
        <w:t>30%H</w:t>
      </w:r>
      <w:r w:rsidRPr="00366B41">
        <w:rPr>
          <w:szCs w:val="21"/>
          <w:vertAlign w:val="subscript"/>
        </w:rPr>
        <w:t>2</w:t>
      </w:r>
      <w:r w:rsidRPr="00366B41">
        <w:rPr>
          <w:szCs w:val="21"/>
        </w:rPr>
        <w:t>O</w:t>
      </w:r>
      <w:r w:rsidRPr="00366B41">
        <w:rPr>
          <w:szCs w:val="21"/>
          <w:vertAlign w:val="subscript"/>
        </w:rPr>
        <w:t>2</w:t>
      </w:r>
      <w:r w:rsidR="0088381B" w:rsidRPr="00366B41">
        <w:rPr>
          <w:rFonts w:hint="eastAsia"/>
          <w:szCs w:val="21"/>
        </w:rPr>
        <w:tab/>
      </w:r>
      <w:r w:rsidR="0088381B" w:rsidRPr="00366B41">
        <w:rPr>
          <w:rFonts w:hint="eastAsia"/>
          <w:szCs w:val="21"/>
        </w:rPr>
        <w:tab/>
      </w:r>
      <w:r w:rsidR="0088381B" w:rsidRPr="00366B41">
        <w:rPr>
          <w:rFonts w:hint="eastAsia"/>
          <w:szCs w:val="21"/>
        </w:rPr>
        <w:tab/>
      </w:r>
      <w:r w:rsidRPr="00366B41">
        <w:rPr>
          <w:rFonts w:hint="eastAsia"/>
          <w:szCs w:val="21"/>
        </w:rPr>
        <w:t>40</w:t>
      </w:r>
      <w:r w:rsidR="00605783" w:rsidRPr="00366B41">
        <w:rPr>
          <w:szCs w:val="21"/>
        </w:rPr>
        <w:t>.0</w:t>
      </w:r>
      <w:r w:rsidRPr="00366B41">
        <w:rPr>
          <w:szCs w:val="21"/>
        </w:rPr>
        <w:t>g/L</w:t>
      </w:r>
    </w:p>
    <w:p w:rsidR="003014DE" w:rsidRPr="00366B41" w:rsidRDefault="003014DE" w:rsidP="0088381B">
      <w:pPr>
        <w:adjustRightInd w:val="0"/>
        <w:snapToGrid w:val="0"/>
        <w:spacing w:line="360" w:lineRule="auto"/>
        <w:ind w:leftChars="236" w:left="496" w:firstLineChars="371" w:firstLine="779"/>
        <w:rPr>
          <w:szCs w:val="21"/>
        </w:rPr>
      </w:pPr>
      <w:proofErr w:type="spellStart"/>
      <w:r w:rsidRPr="00366B41">
        <w:rPr>
          <w:szCs w:val="21"/>
        </w:rPr>
        <w:t>NaOH</w:t>
      </w:r>
      <w:proofErr w:type="spellEnd"/>
      <w:r w:rsidR="0088381B" w:rsidRPr="00366B41">
        <w:rPr>
          <w:rFonts w:hint="eastAsia"/>
          <w:szCs w:val="21"/>
        </w:rPr>
        <w:tab/>
      </w:r>
      <w:r w:rsidR="0088381B" w:rsidRPr="00366B41">
        <w:rPr>
          <w:rFonts w:hint="eastAsia"/>
          <w:szCs w:val="21"/>
        </w:rPr>
        <w:tab/>
      </w:r>
      <w:r w:rsidR="0088381B" w:rsidRPr="00366B41">
        <w:rPr>
          <w:rFonts w:hint="eastAsia"/>
          <w:szCs w:val="21"/>
        </w:rPr>
        <w:tab/>
      </w:r>
      <w:r w:rsidR="0088381B" w:rsidRPr="00366B41">
        <w:rPr>
          <w:rFonts w:hint="eastAsia"/>
          <w:szCs w:val="21"/>
        </w:rPr>
        <w:tab/>
      </w:r>
      <w:r w:rsidRPr="00366B41">
        <w:rPr>
          <w:rFonts w:hint="eastAsia"/>
          <w:szCs w:val="21"/>
        </w:rPr>
        <w:t>50</w:t>
      </w:r>
      <w:r w:rsidR="00605783" w:rsidRPr="00366B41">
        <w:rPr>
          <w:szCs w:val="21"/>
        </w:rPr>
        <w:t>.0</w:t>
      </w:r>
      <w:r w:rsidRPr="00366B41">
        <w:rPr>
          <w:szCs w:val="21"/>
        </w:rPr>
        <w:t>g/L</w:t>
      </w:r>
    </w:p>
    <w:p w:rsidR="003014DE" w:rsidRPr="00366B41" w:rsidRDefault="003014DE" w:rsidP="0088381B">
      <w:pPr>
        <w:adjustRightInd w:val="0"/>
        <w:snapToGrid w:val="0"/>
        <w:spacing w:line="360" w:lineRule="auto"/>
        <w:ind w:leftChars="236" w:left="496" w:firstLineChars="371" w:firstLine="779"/>
        <w:rPr>
          <w:szCs w:val="21"/>
        </w:rPr>
      </w:pPr>
      <w:r w:rsidRPr="00366B41">
        <w:rPr>
          <w:szCs w:val="21"/>
        </w:rPr>
        <w:t>Fe</w:t>
      </w:r>
      <w:r w:rsidRPr="00366B41">
        <w:rPr>
          <w:szCs w:val="21"/>
          <w:vertAlign w:val="superscript"/>
        </w:rPr>
        <w:t>3+</w:t>
      </w:r>
      <w:r w:rsidRPr="00366B41">
        <w:rPr>
          <w:rFonts w:hint="eastAsia"/>
          <w:szCs w:val="21"/>
        </w:rPr>
        <w:tab/>
      </w:r>
      <w:r w:rsidR="0088381B" w:rsidRPr="00366B41">
        <w:rPr>
          <w:rFonts w:hint="eastAsia"/>
          <w:szCs w:val="21"/>
        </w:rPr>
        <w:tab/>
      </w:r>
      <w:r w:rsidR="0088381B" w:rsidRPr="00366B41">
        <w:rPr>
          <w:rFonts w:hint="eastAsia"/>
          <w:szCs w:val="21"/>
        </w:rPr>
        <w:tab/>
      </w:r>
      <w:r w:rsidR="0088381B" w:rsidRPr="00366B41">
        <w:rPr>
          <w:rFonts w:hint="eastAsia"/>
          <w:szCs w:val="21"/>
        </w:rPr>
        <w:tab/>
      </w:r>
      <w:r w:rsidR="0088381B" w:rsidRPr="00366B41">
        <w:rPr>
          <w:rFonts w:hint="eastAsia"/>
          <w:szCs w:val="21"/>
        </w:rPr>
        <w:tab/>
      </w:r>
      <w:r w:rsidRPr="00366B41">
        <w:rPr>
          <w:rFonts w:hint="eastAsia"/>
          <w:szCs w:val="21"/>
        </w:rPr>
        <w:t>2</w:t>
      </w:r>
      <w:r w:rsidR="00605783" w:rsidRPr="00366B41">
        <w:rPr>
          <w:szCs w:val="21"/>
        </w:rPr>
        <w:t>.0</w:t>
      </w:r>
      <w:r w:rsidRPr="00366B41">
        <w:rPr>
          <w:rFonts w:hint="eastAsia"/>
          <w:szCs w:val="21"/>
        </w:rPr>
        <w:t xml:space="preserve"> </w:t>
      </w:r>
      <w:r w:rsidR="00EF4D29">
        <w:rPr>
          <w:rFonts w:hint="eastAsia"/>
          <w:szCs w:val="21"/>
        </w:rPr>
        <w:t>mg/L</w:t>
      </w:r>
    </w:p>
    <w:p w:rsidR="003014DE" w:rsidRPr="00366B41" w:rsidRDefault="003014DE" w:rsidP="0088381B">
      <w:pPr>
        <w:adjustRightInd w:val="0"/>
        <w:snapToGrid w:val="0"/>
        <w:spacing w:line="360" w:lineRule="auto"/>
        <w:ind w:leftChars="236" w:left="496" w:firstLineChars="371" w:firstLine="779"/>
        <w:rPr>
          <w:szCs w:val="21"/>
        </w:rPr>
      </w:pPr>
      <w:r w:rsidRPr="00366B41">
        <w:rPr>
          <w:rFonts w:hint="eastAsia"/>
          <w:szCs w:val="21"/>
        </w:rPr>
        <w:t>渗透剂</w:t>
      </w:r>
      <w:r w:rsidRPr="00366B41">
        <w:rPr>
          <w:szCs w:val="21"/>
        </w:rPr>
        <w:t>DM-12</w:t>
      </w:r>
      <w:r w:rsidRPr="00366B41">
        <w:rPr>
          <w:rFonts w:hint="eastAsia"/>
          <w:szCs w:val="21"/>
        </w:rPr>
        <w:t>28</w:t>
      </w:r>
      <w:r w:rsidR="0088381B" w:rsidRPr="00366B41">
        <w:rPr>
          <w:rFonts w:hint="eastAsia"/>
          <w:szCs w:val="21"/>
        </w:rPr>
        <w:tab/>
      </w:r>
      <w:r w:rsidR="0088381B" w:rsidRPr="00366B41">
        <w:rPr>
          <w:rFonts w:hint="eastAsia"/>
          <w:szCs w:val="21"/>
        </w:rPr>
        <w:tab/>
      </w:r>
      <w:r w:rsidRPr="00366B41">
        <w:rPr>
          <w:rFonts w:hint="eastAsia"/>
          <w:szCs w:val="21"/>
        </w:rPr>
        <w:t>5</w:t>
      </w:r>
      <w:r w:rsidRPr="00366B41">
        <w:rPr>
          <w:szCs w:val="21"/>
        </w:rPr>
        <w:t>.0g/L</w:t>
      </w:r>
    </w:p>
    <w:p w:rsidR="003014DE" w:rsidRPr="00810035" w:rsidRDefault="00921CD2" w:rsidP="00AF31FC">
      <w:pPr>
        <w:adjustRightInd w:val="0"/>
        <w:snapToGrid w:val="0"/>
        <w:spacing w:line="360" w:lineRule="auto"/>
        <w:ind w:firstLineChars="200" w:firstLine="420"/>
        <w:rPr>
          <w:lang w:val="pl-PL"/>
        </w:rPr>
      </w:pPr>
      <w:r w:rsidRPr="00810035">
        <w:rPr>
          <w:rFonts w:hint="eastAsia"/>
          <w:szCs w:val="21"/>
        </w:rPr>
        <w:lastRenderedPageBreak/>
        <w:t>用</w:t>
      </w:r>
      <w:r w:rsidRPr="00810035">
        <w:rPr>
          <w:szCs w:val="21"/>
        </w:rPr>
        <w:t>硬度为</w:t>
      </w:r>
      <w:r w:rsidRPr="00810035">
        <w:rPr>
          <w:szCs w:val="21"/>
        </w:rPr>
        <w:t xml:space="preserve">100 </w:t>
      </w:r>
      <w:r w:rsidR="00EF4D29" w:rsidRPr="00810035">
        <w:rPr>
          <w:szCs w:val="21"/>
        </w:rPr>
        <w:t>mg/L</w:t>
      </w:r>
      <w:r w:rsidRPr="00810035">
        <w:t>的水配制工作液</w:t>
      </w:r>
      <w:r w:rsidRPr="00810035">
        <w:rPr>
          <w:rFonts w:hint="eastAsia"/>
        </w:rPr>
        <w:t>2</w:t>
      </w:r>
      <w:r w:rsidRPr="00810035">
        <w:t>00mL</w:t>
      </w:r>
      <w:r w:rsidR="003014DE" w:rsidRPr="00810035">
        <w:rPr>
          <w:rFonts w:hint="eastAsia"/>
        </w:rPr>
        <w:t>，将</w:t>
      </w:r>
      <w:r w:rsidR="003014DE" w:rsidRPr="00810035">
        <w:t>10g</w:t>
      </w:r>
      <w:r w:rsidR="003014DE" w:rsidRPr="00810035">
        <w:rPr>
          <w:rFonts w:hint="eastAsia"/>
        </w:rPr>
        <w:t>上述</w:t>
      </w:r>
      <w:r w:rsidR="003014DE" w:rsidRPr="00810035">
        <w:t>织物浸泡</w:t>
      </w:r>
      <w:r w:rsidR="003014DE" w:rsidRPr="00810035">
        <w:rPr>
          <w:rFonts w:hint="eastAsia"/>
        </w:rPr>
        <w:t>于此溶液中</w:t>
      </w:r>
      <w:r w:rsidR="003014DE" w:rsidRPr="00810035">
        <w:t>5</w:t>
      </w:r>
      <w:r w:rsidR="003014DE" w:rsidRPr="00810035">
        <w:t>秒，</w:t>
      </w:r>
      <w:r w:rsidR="003014DE" w:rsidRPr="00810035">
        <w:rPr>
          <w:lang w:val="pl-PL"/>
        </w:rPr>
        <w:t>二</w:t>
      </w:r>
      <w:proofErr w:type="gramStart"/>
      <w:r w:rsidR="003014DE" w:rsidRPr="00810035">
        <w:rPr>
          <w:lang w:val="pl-PL"/>
        </w:rPr>
        <w:t>浸二轧</w:t>
      </w:r>
      <w:r w:rsidR="003014DE" w:rsidRPr="00810035">
        <w:rPr>
          <w:rFonts w:hint="eastAsia"/>
          <w:lang w:val="pl-PL"/>
        </w:rPr>
        <w:t>（带液率</w:t>
      </w:r>
      <w:proofErr w:type="gramEnd"/>
      <w:r w:rsidRPr="00810035">
        <w:rPr>
          <w:rFonts w:hint="eastAsia"/>
          <w:lang w:val="pl-PL"/>
        </w:rPr>
        <w:t>9</w:t>
      </w:r>
      <w:r w:rsidR="00943357" w:rsidRPr="00810035">
        <w:rPr>
          <w:rFonts w:hint="eastAsia"/>
          <w:lang w:val="pl-PL"/>
        </w:rPr>
        <w:t>5</w:t>
      </w:r>
      <w:r w:rsidRPr="00810035">
        <w:rPr>
          <w:rFonts w:hint="eastAsia"/>
          <w:lang w:val="pl-PL"/>
        </w:rPr>
        <w:t>%</w:t>
      </w:r>
      <w:r w:rsidR="003014DE" w:rsidRPr="00810035">
        <w:rPr>
          <w:rFonts w:hint="eastAsia"/>
          <w:lang w:val="pl-PL"/>
        </w:rPr>
        <w:t>）</w:t>
      </w:r>
      <w:r w:rsidR="003014DE" w:rsidRPr="00810035">
        <w:rPr>
          <w:lang w:val="pl-PL"/>
        </w:rPr>
        <w:t>，</w:t>
      </w:r>
      <w:r w:rsidR="00E67736" w:rsidRPr="00810035">
        <w:rPr>
          <w:rFonts w:hint="eastAsia"/>
        </w:rPr>
        <w:t>用塑料薄膜</w:t>
      </w:r>
      <w:r w:rsidR="003014DE" w:rsidRPr="00810035">
        <w:rPr>
          <w:rFonts w:hint="eastAsia"/>
          <w:lang w:val="pl-PL"/>
        </w:rPr>
        <w:t>密封，</w:t>
      </w:r>
      <w:r w:rsidR="00E67736" w:rsidRPr="00810035">
        <w:rPr>
          <w:rFonts w:hint="eastAsia"/>
          <w:lang w:val="pl-PL"/>
        </w:rPr>
        <w:t>平摊于玻璃板上，在</w:t>
      </w:r>
      <w:r w:rsidR="003014DE" w:rsidRPr="00810035">
        <w:rPr>
          <w:lang w:val="pl-PL"/>
        </w:rPr>
        <w:t>室温</w:t>
      </w:r>
      <w:r w:rsidR="00C45AEE" w:rsidRPr="00810035">
        <w:rPr>
          <w:rFonts w:hint="eastAsia"/>
          <w:lang w:val="pl-PL"/>
        </w:rPr>
        <w:t>下</w:t>
      </w:r>
      <w:r w:rsidR="003014DE" w:rsidRPr="00810035">
        <w:rPr>
          <w:lang w:val="pl-PL"/>
        </w:rPr>
        <w:t>堆置</w:t>
      </w:r>
      <w:r w:rsidR="003014DE" w:rsidRPr="00810035">
        <w:rPr>
          <w:rFonts w:hint="eastAsia"/>
          <w:lang w:val="pl-PL"/>
        </w:rPr>
        <w:t>0</w:t>
      </w:r>
      <w:r w:rsidR="003014DE" w:rsidRPr="00810035">
        <w:rPr>
          <w:rFonts w:hint="eastAsia"/>
          <w:lang w:val="pl-PL"/>
        </w:rPr>
        <w:t>、</w:t>
      </w:r>
      <w:r w:rsidR="003014DE" w:rsidRPr="00810035">
        <w:rPr>
          <w:rFonts w:hint="eastAsia"/>
          <w:lang w:val="pl-PL"/>
        </w:rPr>
        <w:t>8</w:t>
      </w:r>
      <w:r w:rsidR="003014DE" w:rsidRPr="00810035">
        <w:rPr>
          <w:rFonts w:hint="eastAsia"/>
          <w:lang w:val="pl-PL"/>
        </w:rPr>
        <w:t>、</w:t>
      </w:r>
      <w:r w:rsidR="003014DE" w:rsidRPr="00810035">
        <w:rPr>
          <w:lang w:val="pl-PL"/>
        </w:rPr>
        <w:t>24h</w:t>
      </w:r>
      <w:r w:rsidR="003014DE" w:rsidRPr="00810035">
        <w:rPr>
          <w:lang w:val="pl-PL"/>
        </w:rPr>
        <w:t>，</w:t>
      </w:r>
      <w:r w:rsidR="003014DE" w:rsidRPr="00810035">
        <w:rPr>
          <w:rFonts w:hint="eastAsia"/>
          <w:lang w:val="pl-PL"/>
        </w:rPr>
        <w:t>测试织物上</w:t>
      </w:r>
      <w:r w:rsidR="003014DE" w:rsidRPr="00810035">
        <w:rPr>
          <w:lang w:val="pl-PL"/>
        </w:rPr>
        <w:t>双氧水</w:t>
      </w:r>
      <w:r w:rsidR="003014DE" w:rsidRPr="00810035">
        <w:rPr>
          <w:rFonts w:hint="eastAsia"/>
          <w:lang w:val="pl-PL"/>
        </w:rPr>
        <w:t>的</w:t>
      </w:r>
      <w:r w:rsidR="003014DE" w:rsidRPr="00810035">
        <w:rPr>
          <w:lang w:val="pl-PL"/>
        </w:rPr>
        <w:t>分解率</w:t>
      </w:r>
      <w:r w:rsidR="003014DE" w:rsidRPr="00810035">
        <w:rPr>
          <w:rFonts w:hint="eastAsia"/>
          <w:lang w:val="pl-PL"/>
        </w:rPr>
        <w:t>。</w:t>
      </w:r>
    </w:p>
    <w:p w:rsidR="003014DE" w:rsidRPr="00F912F2" w:rsidRDefault="003014DE" w:rsidP="00BC7C52">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F912F2">
        <w:rPr>
          <w:rFonts w:ascii="Times New Roman" w:eastAsiaTheme="majorEastAsia" w:hint="eastAsia"/>
          <w:szCs w:val="21"/>
        </w:rPr>
        <w:t>效果测试</w:t>
      </w:r>
    </w:p>
    <w:p w:rsidR="002168DE" w:rsidRPr="002168DE" w:rsidRDefault="002168DE" w:rsidP="000E4FE5">
      <w:pPr>
        <w:adjustRightInd w:val="0"/>
        <w:snapToGrid w:val="0"/>
        <w:spacing w:line="360" w:lineRule="auto"/>
        <w:ind w:firstLineChars="200" w:firstLine="420"/>
        <w:rPr>
          <w:szCs w:val="21"/>
        </w:rPr>
      </w:pPr>
      <w:r w:rsidRPr="002168DE">
        <w:rPr>
          <w:rFonts w:hint="eastAsia"/>
          <w:lang w:val="pl-PL"/>
        </w:rPr>
        <w:t>测定方法：将堆置后的织物放入锥形瓶中，加入</w:t>
      </w:r>
      <w:r w:rsidRPr="002168DE">
        <w:rPr>
          <w:rFonts w:hint="eastAsia"/>
          <w:lang w:val="pl-PL"/>
        </w:rPr>
        <w:t>100ml</w:t>
      </w:r>
      <w:r w:rsidRPr="002168DE">
        <w:rPr>
          <w:rFonts w:hint="eastAsia"/>
          <w:lang w:val="pl-PL"/>
        </w:rPr>
        <w:t>去离子水和</w:t>
      </w:r>
      <w:r w:rsidRPr="002168DE">
        <w:rPr>
          <w:rFonts w:hint="eastAsia"/>
          <w:lang w:val="pl-PL"/>
        </w:rPr>
        <w:t>15ml 6N</w:t>
      </w:r>
      <w:r w:rsidRPr="002168DE">
        <w:rPr>
          <w:rFonts w:hint="eastAsia"/>
          <w:lang w:val="pl-PL"/>
        </w:rPr>
        <w:t>的硫酸，在</w:t>
      </w:r>
      <w:r w:rsidRPr="002168DE">
        <w:rPr>
          <w:rFonts w:hint="eastAsia"/>
          <w:lang w:val="pl-PL"/>
        </w:rPr>
        <w:t>40</w:t>
      </w:r>
      <w:r w:rsidRPr="002168DE">
        <w:rPr>
          <w:rFonts w:ascii="宋体"/>
          <w:szCs w:val="21"/>
        </w:rPr>
        <w:t>℃</w:t>
      </w:r>
      <w:r w:rsidRPr="002168DE">
        <w:rPr>
          <w:rFonts w:ascii="宋体" w:hint="eastAsia"/>
          <w:szCs w:val="21"/>
        </w:rPr>
        <w:t>的恒温振荡</w:t>
      </w:r>
      <w:r w:rsidR="005B45DA">
        <w:rPr>
          <w:rFonts w:ascii="宋体" w:hint="eastAsia"/>
          <w:szCs w:val="21"/>
        </w:rPr>
        <w:t>染色</w:t>
      </w:r>
      <w:r w:rsidR="00624B77">
        <w:rPr>
          <w:rFonts w:ascii="宋体" w:hint="eastAsia"/>
          <w:szCs w:val="21"/>
        </w:rPr>
        <w:t>小样</w:t>
      </w:r>
      <w:r w:rsidRPr="002168DE">
        <w:rPr>
          <w:rFonts w:ascii="宋体" w:hint="eastAsia"/>
          <w:szCs w:val="21"/>
        </w:rPr>
        <w:t>机中</w:t>
      </w:r>
      <w:r w:rsidR="00DB40A4" w:rsidRPr="00072E36">
        <w:rPr>
          <w:rFonts w:hint="eastAsia"/>
        </w:rPr>
        <w:t>以</w:t>
      </w:r>
      <w:r w:rsidR="00DB40A4" w:rsidRPr="00072E36">
        <w:rPr>
          <w:rFonts w:hint="eastAsia"/>
        </w:rPr>
        <w:t>10</w:t>
      </w:r>
      <w:r w:rsidR="00DB40A4" w:rsidRPr="00072E36">
        <w:rPr>
          <w:rFonts w:hint="eastAsia"/>
        </w:rPr>
        <w:t>次</w:t>
      </w:r>
      <w:r w:rsidR="00DB40A4" w:rsidRPr="00072E36">
        <w:rPr>
          <w:szCs w:val="21"/>
        </w:rPr>
        <w:t>/min</w:t>
      </w:r>
      <w:r w:rsidR="00DB40A4" w:rsidRPr="00072E36">
        <w:rPr>
          <w:rFonts w:hint="eastAsia"/>
          <w:szCs w:val="21"/>
        </w:rPr>
        <w:t>的</w:t>
      </w:r>
      <w:r w:rsidR="00DB40A4" w:rsidRPr="00072E36">
        <w:rPr>
          <w:rFonts w:hint="eastAsia"/>
        </w:rPr>
        <w:t>振荡频率</w:t>
      </w:r>
      <w:r w:rsidR="00DB40A4">
        <w:rPr>
          <w:rFonts w:hint="eastAsia"/>
        </w:rPr>
        <w:t>保温</w:t>
      </w:r>
      <w:r w:rsidRPr="002168DE">
        <w:rPr>
          <w:rFonts w:hint="eastAsia"/>
          <w:lang w:val="pl-PL"/>
        </w:rPr>
        <w:t>10min</w:t>
      </w:r>
      <w:r w:rsidRPr="002168DE">
        <w:rPr>
          <w:rFonts w:hint="eastAsia"/>
          <w:lang w:val="pl-PL"/>
        </w:rPr>
        <w:t>，</w:t>
      </w:r>
      <w:r w:rsidR="00750A8E" w:rsidRPr="00A50BBF">
        <w:rPr>
          <w:rFonts w:hint="eastAsia"/>
        </w:rPr>
        <w:t>确保织物上</w:t>
      </w:r>
      <w:r w:rsidR="00750A8E">
        <w:rPr>
          <w:rFonts w:hint="eastAsia"/>
        </w:rPr>
        <w:t>和溶液中</w:t>
      </w:r>
      <w:r w:rsidR="00750A8E" w:rsidRPr="00A50BBF">
        <w:rPr>
          <w:rFonts w:hint="eastAsia"/>
        </w:rPr>
        <w:t>的双氧水浓度一致</w:t>
      </w:r>
      <w:r w:rsidRPr="002168DE">
        <w:rPr>
          <w:rFonts w:hint="eastAsia"/>
          <w:lang w:val="pl-PL"/>
        </w:rPr>
        <w:t>，然后用</w:t>
      </w:r>
      <w:r w:rsidRPr="002168DE">
        <w:t>0.</w:t>
      </w:r>
      <w:r w:rsidRPr="002168DE">
        <w:rPr>
          <w:rFonts w:hint="eastAsia"/>
        </w:rPr>
        <w:t xml:space="preserve">5 </w:t>
      </w:r>
      <w:r w:rsidRPr="002168DE">
        <w:t>mol/L KMnO</w:t>
      </w:r>
      <w:r w:rsidRPr="002168DE">
        <w:rPr>
          <w:vertAlign w:val="subscript"/>
        </w:rPr>
        <w:t>4</w:t>
      </w:r>
      <w:r w:rsidRPr="002168DE">
        <w:t>标准液</w:t>
      </w:r>
      <w:r w:rsidRPr="002168DE">
        <w:rPr>
          <w:rFonts w:hint="eastAsia"/>
          <w:lang w:val="pl-PL"/>
        </w:rPr>
        <w:t>滴定。</w:t>
      </w:r>
      <w:r w:rsidR="00287B76">
        <w:rPr>
          <w:rFonts w:hint="eastAsia"/>
          <w:lang w:val="pl-PL"/>
        </w:rPr>
        <w:t>计算公式同上。</w:t>
      </w:r>
    </w:p>
    <w:p w:rsidR="00C43C55" w:rsidRPr="003F6D16" w:rsidRDefault="00C43C55" w:rsidP="00C43C55">
      <w:pPr>
        <w:adjustRightInd w:val="0"/>
        <w:snapToGrid w:val="0"/>
        <w:spacing w:line="360" w:lineRule="auto"/>
        <w:ind w:firstLineChars="200" w:firstLine="420"/>
      </w:pPr>
      <w:r>
        <w:rPr>
          <w:rFonts w:hint="eastAsia"/>
        </w:rPr>
        <w:t>在室温下</w:t>
      </w:r>
      <w:r w:rsidR="000E4FE5" w:rsidRPr="000754E6">
        <w:rPr>
          <w:lang w:val="pl-PL"/>
        </w:rPr>
        <w:t>堆置</w:t>
      </w:r>
      <w:r w:rsidR="000E4FE5" w:rsidRPr="000754E6">
        <w:rPr>
          <w:rFonts w:hint="eastAsia"/>
          <w:lang w:val="pl-PL"/>
        </w:rPr>
        <w:t>8</w:t>
      </w:r>
      <w:r w:rsidR="000E4FE5" w:rsidRPr="000754E6">
        <w:rPr>
          <w:lang w:val="pl-PL"/>
        </w:rPr>
        <w:t>h</w:t>
      </w:r>
      <w:r w:rsidR="000E4FE5" w:rsidRPr="000754E6">
        <w:rPr>
          <w:rFonts w:hint="eastAsia"/>
          <w:lang w:val="pl-PL"/>
        </w:rPr>
        <w:t>、</w:t>
      </w:r>
      <w:r w:rsidR="000E4FE5" w:rsidRPr="000754E6">
        <w:rPr>
          <w:lang w:val="pl-PL"/>
        </w:rPr>
        <w:t>24h</w:t>
      </w:r>
      <w:r w:rsidR="000E4FE5">
        <w:rPr>
          <w:rFonts w:hint="eastAsia"/>
          <w:lang w:val="pl-PL"/>
        </w:rPr>
        <w:t>后</w:t>
      </w:r>
      <w:r w:rsidR="000E4FE5">
        <w:rPr>
          <w:rFonts w:eastAsiaTheme="majorEastAsia" w:hint="eastAsia"/>
          <w:szCs w:val="21"/>
        </w:rPr>
        <w:t>织物上双氧水的</w:t>
      </w:r>
      <w:r>
        <w:rPr>
          <w:szCs w:val="21"/>
        </w:rPr>
        <w:t>分解</w:t>
      </w:r>
      <w:proofErr w:type="gramStart"/>
      <w:r>
        <w:rPr>
          <w:szCs w:val="21"/>
        </w:rPr>
        <w:t>率数据</w:t>
      </w:r>
      <w:proofErr w:type="gramEnd"/>
      <w:r w:rsidRPr="003F6D16">
        <w:rPr>
          <w:szCs w:val="21"/>
        </w:rPr>
        <w:t>见表</w:t>
      </w:r>
      <w:r>
        <w:rPr>
          <w:rFonts w:hint="eastAsia"/>
          <w:szCs w:val="21"/>
        </w:rPr>
        <w:t>11</w:t>
      </w:r>
      <w:r w:rsidRPr="003F6D16">
        <w:rPr>
          <w:szCs w:val="21"/>
        </w:rPr>
        <w:t>。</w:t>
      </w:r>
    </w:p>
    <w:p w:rsidR="00C43C55" w:rsidRPr="003F6D16" w:rsidRDefault="00C43C55" w:rsidP="00C43C55">
      <w:pPr>
        <w:adjustRightInd w:val="0"/>
        <w:snapToGrid w:val="0"/>
        <w:spacing w:line="360" w:lineRule="auto"/>
        <w:ind w:firstLineChars="200" w:firstLine="420"/>
        <w:jc w:val="center"/>
      </w:pPr>
      <w:r w:rsidRPr="003F6D16">
        <w:t>表</w:t>
      </w:r>
      <w:r>
        <w:rPr>
          <w:rFonts w:hint="eastAsia"/>
        </w:rPr>
        <w:t xml:space="preserve">11 </w:t>
      </w:r>
      <w:r w:rsidR="000E4FE5">
        <w:rPr>
          <w:rFonts w:hint="eastAsia"/>
        </w:rPr>
        <w:t>在室温下</w:t>
      </w:r>
      <w:r w:rsidR="000E4FE5" w:rsidRPr="000754E6">
        <w:rPr>
          <w:lang w:val="pl-PL"/>
        </w:rPr>
        <w:t>堆置</w:t>
      </w:r>
      <w:r w:rsidR="000E4FE5">
        <w:rPr>
          <w:rFonts w:hint="eastAsia"/>
          <w:lang w:val="pl-PL"/>
        </w:rPr>
        <w:t>后</w:t>
      </w:r>
      <w:r w:rsidR="000E4FE5">
        <w:rPr>
          <w:rFonts w:eastAsiaTheme="majorEastAsia" w:hint="eastAsia"/>
          <w:szCs w:val="21"/>
        </w:rPr>
        <w:t>织物上双氧水的</w:t>
      </w:r>
      <w:r w:rsidR="000E4FE5">
        <w:rPr>
          <w:szCs w:val="21"/>
        </w:rPr>
        <w:t>分解率</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0"/>
        <w:gridCol w:w="1440"/>
        <w:gridCol w:w="1055"/>
        <w:gridCol w:w="1061"/>
        <w:gridCol w:w="1056"/>
        <w:gridCol w:w="1060"/>
        <w:gridCol w:w="1056"/>
      </w:tblGrid>
      <w:tr w:rsidR="009C7020" w:rsidRPr="000754E6" w:rsidTr="00BC00DE">
        <w:trPr>
          <w:trHeight w:hRule="exact" w:val="627"/>
          <w:jc w:val="center"/>
        </w:trPr>
        <w:tc>
          <w:tcPr>
            <w:tcW w:w="2650" w:type="dxa"/>
            <w:gridSpan w:val="2"/>
            <w:shd w:val="clear" w:color="auto" w:fill="auto"/>
            <w:vAlign w:val="center"/>
          </w:tcPr>
          <w:p w:rsidR="009C7020" w:rsidRPr="00AF31FC" w:rsidRDefault="009C7020" w:rsidP="00BC00DE">
            <w:pPr>
              <w:pStyle w:val="aa"/>
              <w:tabs>
                <w:tab w:val="left" w:pos="1320"/>
              </w:tabs>
              <w:ind w:left="0"/>
              <w:jc w:val="center"/>
              <w:rPr>
                <w:sz w:val="18"/>
                <w:szCs w:val="18"/>
              </w:rPr>
            </w:pPr>
            <w:r w:rsidRPr="00262969">
              <w:rPr>
                <w:rFonts w:hint="eastAsia"/>
                <w:sz w:val="18"/>
                <w:szCs w:val="18"/>
              </w:rPr>
              <w:t>双氧水稳定剂</w:t>
            </w:r>
          </w:p>
        </w:tc>
        <w:tc>
          <w:tcPr>
            <w:tcW w:w="1055" w:type="dxa"/>
            <w:shd w:val="clear" w:color="auto" w:fill="auto"/>
            <w:vAlign w:val="center"/>
          </w:tcPr>
          <w:p w:rsidR="009C7020" w:rsidRPr="00AF31FC" w:rsidRDefault="009C7020" w:rsidP="00BC00DE">
            <w:pPr>
              <w:pStyle w:val="aa"/>
              <w:tabs>
                <w:tab w:val="left" w:pos="1320"/>
              </w:tabs>
              <w:ind w:left="0"/>
              <w:jc w:val="center"/>
              <w:rPr>
                <w:sz w:val="18"/>
                <w:szCs w:val="18"/>
              </w:rPr>
            </w:pPr>
            <w:r w:rsidRPr="00AF31FC">
              <w:rPr>
                <w:rFonts w:hint="eastAsia"/>
                <w:sz w:val="18"/>
                <w:szCs w:val="18"/>
              </w:rPr>
              <w:t>空白</w:t>
            </w:r>
          </w:p>
        </w:tc>
        <w:tc>
          <w:tcPr>
            <w:tcW w:w="1061" w:type="dxa"/>
            <w:shd w:val="clear" w:color="auto" w:fill="auto"/>
            <w:vAlign w:val="center"/>
          </w:tcPr>
          <w:p w:rsidR="009C7020" w:rsidRPr="003F6D16" w:rsidRDefault="009C7020" w:rsidP="00BC00DE">
            <w:pPr>
              <w:pStyle w:val="aa"/>
              <w:tabs>
                <w:tab w:val="left" w:pos="1320"/>
              </w:tabs>
              <w:ind w:left="0"/>
              <w:jc w:val="center"/>
              <w:rPr>
                <w:sz w:val="18"/>
                <w:szCs w:val="18"/>
              </w:rPr>
            </w:pPr>
            <w:r w:rsidRPr="003F6D16">
              <w:rPr>
                <w:sz w:val="18"/>
                <w:szCs w:val="18"/>
              </w:rPr>
              <w:t>双氧水</w:t>
            </w:r>
          </w:p>
          <w:p w:rsidR="009C7020" w:rsidRPr="003F6D16" w:rsidRDefault="009C7020" w:rsidP="00BC00DE">
            <w:pPr>
              <w:pStyle w:val="aa"/>
              <w:tabs>
                <w:tab w:val="left" w:pos="1320"/>
              </w:tabs>
              <w:ind w:left="0"/>
              <w:jc w:val="center"/>
              <w:rPr>
                <w:sz w:val="18"/>
                <w:szCs w:val="18"/>
              </w:rPr>
            </w:pPr>
            <w:r w:rsidRPr="003F6D16">
              <w:rPr>
                <w:sz w:val="18"/>
                <w:szCs w:val="18"/>
              </w:rPr>
              <w:t>稳定剂</w:t>
            </w:r>
            <w:r w:rsidRPr="003F6D16">
              <w:rPr>
                <w:sz w:val="18"/>
                <w:szCs w:val="18"/>
              </w:rPr>
              <w:t>A</w:t>
            </w:r>
          </w:p>
        </w:tc>
        <w:tc>
          <w:tcPr>
            <w:tcW w:w="1056" w:type="dxa"/>
            <w:shd w:val="clear" w:color="auto" w:fill="auto"/>
            <w:vAlign w:val="center"/>
          </w:tcPr>
          <w:p w:rsidR="009C7020" w:rsidRPr="00DD0DC2" w:rsidRDefault="009C7020" w:rsidP="00BC00DE">
            <w:pPr>
              <w:pStyle w:val="aa"/>
              <w:tabs>
                <w:tab w:val="left" w:pos="1320"/>
              </w:tabs>
              <w:ind w:left="0"/>
              <w:jc w:val="center"/>
              <w:rPr>
                <w:sz w:val="18"/>
                <w:szCs w:val="18"/>
              </w:rPr>
            </w:pPr>
            <w:r w:rsidRPr="00DD0DC2">
              <w:rPr>
                <w:sz w:val="18"/>
                <w:szCs w:val="18"/>
              </w:rPr>
              <w:t>双氧水</w:t>
            </w:r>
          </w:p>
          <w:p w:rsidR="009C7020" w:rsidRPr="00DD0DC2" w:rsidRDefault="009C7020" w:rsidP="00BC00DE">
            <w:pPr>
              <w:pStyle w:val="aa"/>
              <w:tabs>
                <w:tab w:val="left" w:pos="1320"/>
              </w:tabs>
              <w:ind w:left="0"/>
              <w:jc w:val="center"/>
              <w:rPr>
                <w:sz w:val="18"/>
                <w:szCs w:val="18"/>
              </w:rPr>
            </w:pPr>
            <w:r w:rsidRPr="00DD0DC2">
              <w:rPr>
                <w:sz w:val="18"/>
                <w:szCs w:val="18"/>
              </w:rPr>
              <w:t>稳定剂</w:t>
            </w:r>
            <w:r w:rsidRPr="00DD0DC2">
              <w:rPr>
                <w:sz w:val="18"/>
                <w:szCs w:val="18"/>
              </w:rPr>
              <w:t>B</w:t>
            </w:r>
          </w:p>
        </w:tc>
        <w:tc>
          <w:tcPr>
            <w:tcW w:w="1060" w:type="dxa"/>
            <w:shd w:val="clear" w:color="auto" w:fill="auto"/>
            <w:vAlign w:val="center"/>
          </w:tcPr>
          <w:p w:rsidR="009C7020" w:rsidRPr="00DD0DC2" w:rsidRDefault="009C7020" w:rsidP="00BC00DE">
            <w:pPr>
              <w:pStyle w:val="aa"/>
              <w:tabs>
                <w:tab w:val="left" w:pos="1320"/>
              </w:tabs>
              <w:ind w:left="0"/>
              <w:jc w:val="center"/>
              <w:rPr>
                <w:sz w:val="18"/>
                <w:szCs w:val="18"/>
              </w:rPr>
            </w:pPr>
            <w:r w:rsidRPr="00DD0DC2">
              <w:rPr>
                <w:sz w:val="18"/>
                <w:szCs w:val="18"/>
              </w:rPr>
              <w:t>双氧水</w:t>
            </w:r>
          </w:p>
          <w:p w:rsidR="009C7020" w:rsidRPr="00DD0DC2" w:rsidRDefault="009C7020" w:rsidP="00BC00DE">
            <w:pPr>
              <w:pStyle w:val="aa"/>
              <w:tabs>
                <w:tab w:val="left" w:pos="1320"/>
              </w:tabs>
              <w:ind w:left="0"/>
              <w:jc w:val="center"/>
              <w:rPr>
                <w:sz w:val="18"/>
                <w:szCs w:val="18"/>
              </w:rPr>
            </w:pPr>
            <w:r w:rsidRPr="00DD0DC2">
              <w:rPr>
                <w:sz w:val="18"/>
                <w:szCs w:val="18"/>
              </w:rPr>
              <w:t>稳定剂</w:t>
            </w:r>
            <w:r w:rsidRPr="00DD0DC2">
              <w:rPr>
                <w:sz w:val="18"/>
                <w:szCs w:val="18"/>
              </w:rPr>
              <w:t>C</w:t>
            </w:r>
          </w:p>
        </w:tc>
        <w:tc>
          <w:tcPr>
            <w:tcW w:w="1056" w:type="dxa"/>
            <w:shd w:val="clear" w:color="auto" w:fill="auto"/>
            <w:vAlign w:val="center"/>
          </w:tcPr>
          <w:p w:rsidR="009C7020" w:rsidRPr="003F6D16" w:rsidRDefault="009C7020" w:rsidP="00BC00DE">
            <w:pPr>
              <w:pStyle w:val="aa"/>
              <w:tabs>
                <w:tab w:val="left" w:pos="1320"/>
              </w:tabs>
              <w:ind w:left="0"/>
              <w:jc w:val="center"/>
              <w:rPr>
                <w:sz w:val="18"/>
                <w:szCs w:val="18"/>
              </w:rPr>
            </w:pPr>
            <w:r w:rsidRPr="003F6D16">
              <w:rPr>
                <w:sz w:val="18"/>
                <w:szCs w:val="18"/>
              </w:rPr>
              <w:t>双氧水</w:t>
            </w:r>
          </w:p>
          <w:p w:rsidR="009C7020" w:rsidRPr="003F6D16" w:rsidRDefault="009C7020" w:rsidP="00BC00DE">
            <w:pPr>
              <w:pStyle w:val="aa"/>
              <w:tabs>
                <w:tab w:val="left" w:pos="1320"/>
              </w:tabs>
              <w:ind w:left="0"/>
              <w:jc w:val="center"/>
              <w:rPr>
                <w:sz w:val="18"/>
                <w:szCs w:val="18"/>
              </w:rPr>
            </w:pPr>
            <w:r w:rsidRPr="003F6D16">
              <w:rPr>
                <w:sz w:val="18"/>
                <w:szCs w:val="18"/>
              </w:rPr>
              <w:t>稳定剂</w:t>
            </w:r>
            <w:r w:rsidRPr="003F6D16">
              <w:rPr>
                <w:sz w:val="18"/>
                <w:szCs w:val="18"/>
              </w:rPr>
              <w:t>D</w:t>
            </w:r>
          </w:p>
        </w:tc>
      </w:tr>
      <w:tr w:rsidR="009C7020" w:rsidRPr="000754E6" w:rsidTr="00BC00DE">
        <w:trPr>
          <w:trHeight w:hRule="exact" w:val="340"/>
          <w:jc w:val="center"/>
        </w:trPr>
        <w:tc>
          <w:tcPr>
            <w:tcW w:w="1210" w:type="dxa"/>
            <w:vMerge w:val="restart"/>
            <w:shd w:val="clear" w:color="auto" w:fill="auto"/>
            <w:vAlign w:val="center"/>
          </w:tcPr>
          <w:p w:rsidR="009C7020" w:rsidRPr="00AF31FC" w:rsidRDefault="009C7020" w:rsidP="00BC00DE">
            <w:pPr>
              <w:pStyle w:val="aa"/>
              <w:tabs>
                <w:tab w:val="left" w:pos="1320"/>
              </w:tabs>
              <w:ind w:left="0"/>
              <w:jc w:val="center"/>
              <w:rPr>
                <w:sz w:val="18"/>
                <w:szCs w:val="18"/>
              </w:rPr>
            </w:pPr>
            <w:r w:rsidRPr="00250CEB">
              <w:rPr>
                <w:sz w:val="18"/>
                <w:szCs w:val="18"/>
              </w:rPr>
              <w:t>双氧水分解率（</w:t>
            </w:r>
            <w:r w:rsidRPr="00250CEB">
              <w:rPr>
                <w:sz w:val="18"/>
                <w:szCs w:val="18"/>
              </w:rPr>
              <w:t>%</w:t>
            </w:r>
            <w:r w:rsidRPr="00250CEB">
              <w:rPr>
                <w:sz w:val="18"/>
                <w:szCs w:val="18"/>
              </w:rPr>
              <w:t>）</w:t>
            </w:r>
          </w:p>
        </w:tc>
        <w:tc>
          <w:tcPr>
            <w:tcW w:w="1440" w:type="dxa"/>
            <w:shd w:val="clear" w:color="auto" w:fill="auto"/>
            <w:vAlign w:val="center"/>
          </w:tcPr>
          <w:p w:rsidR="009C7020" w:rsidRPr="00AF31FC" w:rsidRDefault="009C7020" w:rsidP="00D348B6">
            <w:pPr>
              <w:pStyle w:val="aa"/>
              <w:tabs>
                <w:tab w:val="left" w:pos="1320"/>
              </w:tabs>
              <w:ind w:left="0"/>
              <w:jc w:val="center"/>
              <w:rPr>
                <w:sz w:val="18"/>
                <w:szCs w:val="18"/>
              </w:rPr>
            </w:pPr>
            <w:r>
              <w:rPr>
                <w:rFonts w:hint="eastAsia"/>
                <w:sz w:val="18"/>
                <w:szCs w:val="18"/>
              </w:rPr>
              <w:t>室温</w:t>
            </w:r>
            <w:r w:rsidR="00D348B6">
              <w:rPr>
                <w:rFonts w:hint="eastAsia"/>
                <w:sz w:val="18"/>
                <w:szCs w:val="18"/>
              </w:rPr>
              <w:t>堆</w:t>
            </w:r>
            <w:r w:rsidRPr="00250CEB">
              <w:rPr>
                <w:rFonts w:hint="eastAsia"/>
                <w:sz w:val="18"/>
                <w:szCs w:val="18"/>
              </w:rPr>
              <w:t>置</w:t>
            </w:r>
            <w:r w:rsidRPr="00AF31FC">
              <w:rPr>
                <w:rFonts w:hint="eastAsia"/>
                <w:sz w:val="18"/>
                <w:szCs w:val="18"/>
              </w:rPr>
              <w:t>0</w:t>
            </w:r>
            <w:r>
              <w:rPr>
                <w:rFonts w:hint="eastAsia"/>
                <w:sz w:val="18"/>
                <w:szCs w:val="18"/>
              </w:rPr>
              <w:t xml:space="preserve"> </w:t>
            </w:r>
            <w:r w:rsidRPr="00AF31FC">
              <w:rPr>
                <w:sz w:val="18"/>
                <w:szCs w:val="18"/>
              </w:rPr>
              <w:t>h</w:t>
            </w:r>
          </w:p>
        </w:tc>
        <w:tc>
          <w:tcPr>
            <w:tcW w:w="1055" w:type="dxa"/>
            <w:shd w:val="clear" w:color="auto" w:fill="auto"/>
            <w:vAlign w:val="center"/>
          </w:tcPr>
          <w:p w:rsidR="009C7020" w:rsidRPr="00AF31FC" w:rsidRDefault="009C7020" w:rsidP="00BC00DE">
            <w:pPr>
              <w:pStyle w:val="aa"/>
              <w:tabs>
                <w:tab w:val="left" w:pos="1320"/>
              </w:tabs>
              <w:ind w:left="0"/>
              <w:jc w:val="center"/>
              <w:rPr>
                <w:sz w:val="18"/>
                <w:szCs w:val="18"/>
              </w:rPr>
            </w:pPr>
            <w:r w:rsidRPr="00AF31FC">
              <w:rPr>
                <w:rFonts w:hint="eastAsia"/>
                <w:sz w:val="18"/>
                <w:szCs w:val="18"/>
              </w:rPr>
              <w:t>0</w:t>
            </w:r>
          </w:p>
        </w:tc>
        <w:tc>
          <w:tcPr>
            <w:tcW w:w="1061" w:type="dxa"/>
            <w:shd w:val="clear" w:color="auto" w:fill="auto"/>
            <w:vAlign w:val="center"/>
          </w:tcPr>
          <w:p w:rsidR="009C7020" w:rsidRPr="00AF31FC" w:rsidRDefault="009C7020" w:rsidP="00BC00DE">
            <w:pPr>
              <w:pStyle w:val="aa"/>
              <w:tabs>
                <w:tab w:val="left" w:pos="1320"/>
              </w:tabs>
              <w:ind w:left="0"/>
              <w:jc w:val="center"/>
              <w:rPr>
                <w:sz w:val="18"/>
                <w:szCs w:val="18"/>
              </w:rPr>
            </w:pPr>
            <w:r w:rsidRPr="00AF31FC">
              <w:rPr>
                <w:rFonts w:hint="eastAsia"/>
                <w:sz w:val="18"/>
                <w:szCs w:val="18"/>
              </w:rPr>
              <w:t>0</w:t>
            </w:r>
          </w:p>
        </w:tc>
        <w:tc>
          <w:tcPr>
            <w:tcW w:w="1056" w:type="dxa"/>
            <w:shd w:val="clear" w:color="auto" w:fill="auto"/>
            <w:vAlign w:val="center"/>
          </w:tcPr>
          <w:p w:rsidR="009C7020" w:rsidRPr="00DD0DC2" w:rsidRDefault="009C7020" w:rsidP="00BC00DE">
            <w:pPr>
              <w:pStyle w:val="aa"/>
              <w:tabs>
                <w:tab w:val="left" w:pos="1320"/>
              </w:tabs>
              <w:ind w:left="0"/>
              <w:jc w:val="center"/>
              <w:rPr>
                <w:sz w:val="18"/>
                <w:szCs w:val="18"/>
              </w:rPr>
            </w:pPr>
            <w:r w:rsidRPr="00DD0DC2">
              <w:rPr>
                <w:rFonts w:hint="eastAsia"/>
                <w:sz w:val="18"/>
                <w:szCs w:val="18"/>
              </w:rPr>
              <w:t>0</w:t>
            </w:r>
          </w:p>
        </w:tc>
        <w:tc>
          <w:tcPr>
            <w:tcW w:w="1060" w:type="dxa"/>
            <w:shd w:val="clear" w:color="auto" w:fill="auto"/>
            <w:vAlign w:val="center"/>
          </w:tcPr>
          <w:p w:rsidR="009C7020" w:rsidRPr="00DD0DC2" w:rsidRDefault="009C7020" w:rsidP="00BC00DE">
            <w:pPr>
              <w:pStyle w:val="aa"/>
              <w:tabs>
                <w:tab w:val="left" w:pos="1320"/>
              </w:tabs>
              <w:ind w:left="0"/>
              <w:jc w:val="center"/>
              <w:rPr>
                <w:sz w:val="18"/>
                <w:szCs w:val="18"/>
              </w:rPr>
            </w:pPr>
            <w:r w:rsidRPr="00DD0DC2">
              <w:rPr>
                <w:rFonts w:hint="eastAsia"/>
                <w:sz w:val="18"/>
                <w:szCs w:val="18"/>
              </w:rPr>
              <w:t>0</w:t>
            </w:r>
          </w:p>
        </w:tc>
        <w:tc>
          <w:tcPr>
            <w:tcW w:w="1056" w:type="dxa"/>
            <w:shd w:val="clear" w:color="auto" w:fill="auto"/>
            <w:vAlign w:val="center"/>
          </w:tcPr>
          <w:p w:rsidR="009C7020" w:rsidRPr="00AF31FC" w:rsidRDefault="009C7020" w:rsidP="00BC00DE">
            <w:pPr>
              <w:pStyle w:val="aa"/>
              <w:tabs>
                <w:tab w:val="left" w:pos="1320"/>
              </w:tabs>
              <w:ind w:left="0"/>
              <w:jc w:val="center"/>
              <w:rPr>
                <w:sz w:val="18"/>
                <w:szCs w:val="18"/>
              </w:rPr>
            </w:pPr>
            <w:r w:rsidRPr="00AF31FC">
              <w:rPr>
                <w:rFonts w:hint="eastAsia"/>
                <w:sz w:val="18"/>
                <w:szCs w:val="18"/>
              </w:rPr>
              <w:t>0</w:t>
            </w:r>
          </w:p>
        </w:tc>
      </w:tr>
      <w:tr w:rsidR="00186403" w:rsidRPr="000754E6" w:rsidTr="00BC00DE">
        <w:trPr>
          <w:trHeight w:hRule="exact" w:val="340"/>
          <w:jc w:val="center"/>
        </w:trPr>
        <w:tc>
          <w:tcPr>
            <w:tcW w:w="1210" w:type="dxa"/>
            <w:vMerge/>
            <w:shd w:val="clear" w:color="auto" w:fill="auto"/>
            <w:vAlign w:val="center"/>
          </w:tcPr>
          <w:p w:rsidR="00186403" w:rsidRPr="00AF31FC" w:rsidRDefault="00186403" w:rsidP="00BC00DE">
            <w:pPr>
              <w:pStyle w:val="aa"/>
              <w:tabs>
                <w:tab w:val="left" w:pos="1320"/>
              </w:tabs>
              <w:ind w:left="0"/>
              <w:jc w:val="center"/>
              <w:rPr>
                <w:sz w:val="18"/>
                <w:szCs w:val="18"/>
              </w:rPr>
            </w:pPr>
          </w:p>
        </w:tc>
        <w:tc>
          <w:tcPr>
            <w:tcW w:w="1440" w:type="dxa"/>
            <w:shd w:val="clear" w:color="auto" w:fill="auto"/>
            <w:vAlign w:val="center"/>
          </w:tcPr>
          <w:p w:rsidR="00186403" w:rsidRPr="00AF31FC" w:rsidRDefault="00186403" w:rsidP="00BC00DE">
            <w:pPr>
              <w:pStyle w:val="aa"/>
              <w:tabs>
                <w:tab w:val="left" w:pos="1320"/>
              </w:tabs>
              <w:ind w:left="0"/>
              <w:jc w:val="center"/>
              <w:rPr>
                <w:sz w:val="18"/>
                <w:szCs w:val="18"/>
              </w:rPr>
            </w:pPr>
            <w:r>
              <w:rPr>
                <w:rFonts w:hint="eastAsia"/>
                <w:sz w:val="18"/>
                <w:szCs w:val="18"/>
              </w:rPr>
              <w:t>室温</w:t>
            </w:r>
            <w:r w:rsidR="00D348B6">
              <w:rPr>
                <w:rFonts w:hint="eastAsia"/>
                <w:sz w:val="18"/>
                <w:szCs w:val="18"/>
              </w:rPr>
              <w:t>堆</w:t>
            </w:r>
            <w:r w:rsidRPr="00250CEB">
              <w:rPr>
                <w:rFonts w:hint="eastAsia"/>
                <w:sz w:val="18"/>
                <w:szCs w:val="18"/>
              </w:rPr>
              <w:t>置</w:t>
            </w:r>
            <w:r w:rsidRPr="00AF31FC">
              <w:rPr>
                <w:rFonts w:hint="eastAsia"/>
                <w:sz w:val="18"/>
                <w:szCs w:val="18"/>
              </w:rPr>
              <w:t>8</w:t>
            </w:r>
            <w:r>
              <w:rPr>
                <w:rFonts w:hint="eastAsia"/>
                <w:sz w:val="18"/>
                <w:szCs w:val="18"/>
              </w:rPr>
              <w:t xml:space="preserve"> </w:t>
            </w:r>
            <w:r w:rsidRPr="00AF31FC">
              <w:rPr>
                <w:sz w:val="18"/>
                <w:szCs w:val="18"/>
              </w:rPr>
              <w:t>h</w:t>
            </w:r>
          </w:p>
        </w:tc>
        <w:tc>
          <w:tcPr>
            <w:tcW w:w="1055" w:type="dxa"/>
            <w:shd w:val="clear" w:color="auto" w:fill="auto"/>
            <w:vAlign w:val="center"/>
          </w:tcPr>
          <w:p w:rsidR="00186403" w:rsidRPr="00AF31FC" w:rsidRDefault="00186403" w:rsidP="00BC00DE">
            <w:pPr>
              <w:pStyle w:val="aa"/>
              <w:tabs>
                <w:tab w:val="left" w:pos="1320"/>
              </w:tabs>
              <w:ind w:left="0"/>
              <w:jc w:val="center"/>
              <w:rPr>
                <w:sz w:val="18"/>
                <w:szCs w:val="18"/>
              </w:rPr>
            </w:pPr>
            <w:r w:rsidRPr="00AF31FC">
              <w:rPr>
                <w:rFonts w:hint="eastAsia"/>
                <w:sz w:val="18"/>
                <w:szCs w:val="18"/>
              </w:rPr>
              <w:t>73.6</w:t>
            </w:r>
          </w:p>
        </w:tc>
        <w:tc>
          <w:tcPr>
            <w:tcW w:w="1061" w:type="dxa"/>
            <w:shd w:val="clear" w:color="auto" w:fill="auto"/>
            <w:vAlign w:val="center"/>
          </w:tcPr>
          <w:p w:rsidR="00186403" w:rsidRPr="00AF31FC" w:rsidRDefault="00186403" w:rsidP="00BC00DE">
            <w:pPr>
              <w:pStyle w:val="aa"/>
              <w:tabs>
                <w:tab w:val="left" w:pos="1320"/>
              </w:tabs>
              <w:ind w:left="0"/>
              <w:jc w:val="center"/>
              <w:rPr>
                <w:sz w:val="18"/>
                <w:szCs w:val="18"/>
              </w:rPr>
            </w:pPr>
            <w:r w:rsidRPr="00AF31FC">
              <w:rPr>
                <w:rFonts w:hint="eastAsia"/>
                <w:sz w:val="18"/>
                <w:szCs w:val="18"/>
              </w:rPr>
              <w:t>64.2</w:t>
            </w:r>
          </w:p>
        </w:tc>
        <w:tc>
          <w:tcPr>
            <w:tcW w:w="1056" w:type="dxa"/>
            <w:shd w:val="clear" w:color="auto" w:fill="auto"/>
            <w:vAlign w:val="center"/>
          </w:tcPr>
          <w:p w:rsidR="00186403" w:rsidRPr="00AF31FC" w:rsidRDefault="00186403" w:rsidP="00BC00DE">
            <w:pPr>
              <w:pStyle w:val="aa"/>
              <w:tabs>
                <w:tab w:val="left" w:pos="1320"/>
              </w:tabs>
              <w:ind w:left="0"/>
              <w:jc w:val="center"/>
              <w:rPr>
                <w:sz w:val="18"/>
                <w:szCs w:val="18"/>
              </w:rPr>
            </w:pPr>
            <w:r w:rsidRPr="00AF31FC">
              <w:rPr>
                <w:rFonts w:hint="eastAsia"/>
                <w:sz w:val="18"/>
                <w:szCs w:val="18"/>
              </w:rPr>
              <w:t>41.5</w:t>
            </w:r>
          </w:p>
        </w:tc>
        <w:tc>
          <w:tcPr>
            <w:tcW w:w="1060" w:type="dxa"/>
            <w:shd w:val="clear" w:color="auto" w:fill="auto"/>
            <w:vAlign w:val="center"/>
          </w:tcPr>
          <w:p w:rsidR="00186403" w:rsidRPr="00186403" w:rsidRDefault="000C0AF5" w:rsidP="00BC00DE">
            <w:pPr>
              <w:pStyle w:val="aa"/>
              <w:tabs>
                <w:tab w:val="left" w:pos="1320"/>
              </w:tabs>
              <w:ind w:left="0"/>
              <w:jc w:val="center"/>
              <w:rPr>
                <w:sz w:val="18"/>
                <w:szCs w:val="18"/>
              </w:rPr>
            </w:pPr>
            <w:r>
              <w:rPr>
                <w:rFonts w:hint="eastAsia"/>
                <w:sz w:val="18"/>
                <w:szCs w:val="18"/>
              </w:rPr>
              <w:t>3</w:t>
            </w:r>
            <w:r w:rsidR="00186403" w:rsidRPr="00186403">
              <w:rPr>
                <w:rFonts w:hint="eastAsia"/>
                <w:sz w:val="18"/>
                <w:szCs w:val="18"/>
              </w:rPr>
              <w:t>2.3</w:t>
            </w:r>
          </w:p>
        </w:tc>
        <w:tc>
          <w:tcPr>
            <w:tcW w:w="1056" w:type="dxa"/>
            <w:shd w:val="clear" w:color="auto" w:fill="auto"/>
            <w:vAlign w:val="center"/>
          </w:tcPr>
          <w:p w:rsidR="00186403" w:rsidRPr="00AF31FC" w:rsidRDefault="00186403" w:rsidP="00BC00DE">
            <w:pPr>
              <w:pStyle w:val="aa"/>
              <w:tabs>
                <w:tab w:val="left" w:pos="1320"/>
              </w:tabs>
              <w:ind w:left="0"/>
              <w:jc w:val="center"/>
              <w:rPr>
                <w:sz w:val="18"/>
                <w:szCs w:val="18"/>
              </w:rPr>
            </w:pPr>
            <w:r w:rsidRPr="00AF31FC">
              <w:rPr>
                <w:rFonts w:hint="eastAsia"/>
                <w:sz w:val="18"/>
                <w:szCs w:val="18"/>
              </w:rPr>
              <w:t>62.3</w:t>
            </w:r>
          </w:p>
        </w:tc>
      </w:tr>
      <w:tr w:rsidR="00186403" w:rsidRPr="000754E6" w:rsidTr="00BC00DE">
        <w:trPr>
          <w:trHeight w:hRule="exact" w:val="340"/>
          <w:jc w:val="center"/>
        </w:trPr>
        <w:tc>
          <w:tcPr>
            <w:tcW w:w="1210" w:type="dxa"/>
            <w:vMerge/>
            <w:shd w:val="clear" w:color="auto" w:fill="auto"/>
            <w:vAlign w:val="center"/>
          </w:tcPr>
          <w:p w:rsidR="00186403" w:rsidRPr="00AF31FC" w:rsidRDefault="00186403" w:rsidP="00BC00DE">
            <w:pPr>
              <w:pStyle w:val="aa"/>
              <w:tabs>
                <w:tab w:val="left" w:pos="1320"/>
              </w:tabs>
              <w:ind w:left="0"/>
              <w:jc w:val="center"/>
              <w:rPr>
                <w:sz w:val="18"/>
                <w:szCs w:val="18"/>
              </w:rPr>
            </w:pPr>
          </w:p>
        </w:tc>
        <w:tc>
          <w:tcPr>
            <w:tcW w:w="1440" w:type="dxa"/>
            <w:shd w:val="clear" w:color="auto" w:fill="auto"/>
            <w:vAlign w:val="center"/>
          </w:tcPr>
          <w:p w:rsidR="00186403" w:rsidRPr="00AF31FC" w:rsidRDefault="00186403" w:rsidP="00BC00DE">
            <w:pPr>
              <w:pStyle w:val="aa"/>
              <w:tabs>
                <w:tab w:val="left" w:pos="1320"/>
              </w:tabs>
              <w:ind w:left="0"/>
              <w:jc w:val="center"/>
              <w:rPr>
                <w:sz w:val="18"/>
                <w:szCs w:val="18"/>
              </w:rPr>
            </w:pPr>
            <w:r>
              <w:rPr>
                <w:rFonts w:hint="eastAsia"/>
                <w:sz w:val="18"/>
                <w:szCs w:val="18"/>
              </w:rPr>
              <w:t>室温</w:t>
            </w:r>
            <w:r w:rsidR="00D348B6">
              <w:rPr>
                <w:rFonts w:hint="eastAsia"/>
                <w:sz w:val="18"/>
                <w:szCs w:val="18"/>
              </w:rPr>
              <w:t>堆</w:t>
            </w:r>
            <w:r w:rsidRPr="00250CEB">
              <w:rPr>
                <w:rFonts w:hint="eastAsia"/>
                <w:sz w:val="18"/>
                <w:szCs w:val="18"/>
              </w:rPr>
              <w:t>置</w:t>
            </w:r>
            <w:r w:rsidRPr="00AF31FC">
              <w:rPr>
                <w:rFonts w:hint="eastAsia"/>
                <w:sz w:val="18"/>
                <w:szCs w:val="18"/>
              </w:rPr>
              <w:t>24</w:t>
            </w:r>
            <w:r>
              <w:rPr>
                <w:rFonts w:hint="eastAsia"/>
                <w:sz w:val="18"/>
                <w:szCs w:val="18"/>
              </w:rPr>
              <w:t xml:space="preserve"> </w:t>
            </w:r>
            <w:r w:rsidRPr="00AF31FC">
              <w:rPr>
                <w:sz w:val="18"/>
                <w:szCs w:val="18"/>
              </w:rPr>
              <w:t>h</w:t>
            </w:r>
          </w:p>
        </w:tc>
        <w:tc>
          <w:tcPr>
            <w:tcW w:w="1055" w:type="dxa"/>
            <w:shd w:val="clear" w:color="auto" w:fill="auto"/>
            <w:vAlign w:val="center"/>
          </w:tcPr>
          <w:p w:rsidR="00186403" w:rsidRPr="00AF31FC" w:rsidRDefault="00186403" w:rsidP="000C0AF5">
            <w:pPr>
              <w:pStyle w:val="aa"/>
              <w:tabs>
                <w:tab w:val="left" w:pos="1320"/>
              </w:tabs>
              <w:ind w:left="0"/>
              <w:jc w:val="center"/>
              <w:rPr>
                <w:sz w:val="18"/>
                <w:szCs w:val="18"/>
              </w:rPr>
            </w:pPr>
            <w:r w:rsidRPr="00AF31FC">
              <w:rPr>
                <w:rFonts w:hint="eastAsia"/>
                <w:sz w:val="18"/>
                <w:szCs w:val="18"/>
              </w:rPr>
              <w:t>9</w:t>
            </w:r>
            <w:r w:rsidR="000C0AF5">
              <w:rPr>
                <w:rFonts w:hint="eastAsia"/>
                <w:sz w:val="18"/>
                <w:szCs w:val="18"/>
              </w:rPr>
              <w:t>7</w:t>
            </w:r>
            <w:r w:rsidRPr="00AF31FC">
              <w:rPr>
                <w:rFonts w:hint="eastAsia"/>
                <w:sz w:val="18"/>
                <w:szCs w:val="18"/>
              </w:rPr>
              <w:t>.6</w:t>
            </w:r>
          </w:p>
        </w:tc>
        <w:tc>
          <w:tcPr>
            <w:tcW w:w="1061" w:type="dxa"/>
            <w:shd w:val="clear" w:color="auto" w:fill="auto"/>
            <w:vAlign w:val="center"/>
          </w:tcPr>
          <w:p w:rsidR="00186403" w:rsidRPr="00AF31FC" w:rsidRDefault="00186403" w:rsidP="00BC00DE">
            <w:pPr>
              <w:pStyle w:val="aa"/>
              <w:tabs>
                <w:tab w:val="left" w:pos="1320"/>
              </w:tabs>
              <w:ind w:left="0"/>
              <w:jc w:val="center"/>
              <w:rPr>
                <w:sz w:val="18"/>
                <w:szCs w:val="18"/>
              </w:rPr>
            </w:pPr>
            <w:r w:rsidRPr="00AF31FC">
              <w:rPr>
                <w:rFonts w:hint="eastAsia"/>
                <w:sz w:val="18"/>
                <w:szCs w:val="18"/>
              </w:rPr>
              <w:t>88.6</w:t>
            </w:r>
          </w:p>
        </w:tc>
        <w:tc>
          <w:tcPr>
            <w:tcW w:w="1056" w:type="dxa"/>
            <w:shd w:val="clear" w:color="auto" w:fill="auto"/>
            <w:vAlign w:val="center"/>
          </w:tcPr>
          <w:p w:rsidR="00186403" w:rsidRPr="00AF31FC" w:rsidRDefault="00186403" w:rsidP="00BC00DE">
            <w:pPr>
              <w:pStyle w:val="aa"/>
              <w:tabs>
                <w:tab w:val="left" w:pos="1320"/>
              </w:tabs>
              <w:ind w:left="0"/>
              <w:jc w:val="center"/>
              <w:rPr>
                <w:sz w:val="18"/>
                <w:szCs w:val="18"/>
              </w:rPr>
            </w:pPr>
            <w:r w:rsidRPr="00AF31FC">
              <w:rPr>
                <w:rFonts w:hint="eastAsia"/>
                <w:sz w:val="18"/>
                <w:szCs w:val="18"/>
              </w:rPr>
              <w:t>84.9</w:t>
            </w:r>
          </w:p>
        </w:tc>
        <w:tc>
          <w:tcPr>
            <w:tcW w:w="1060" w:type="dxa"/>
            <w:shd w:val="clear" w:color="auto" w:fill="auto"/>
            <w:vAlign w:val="center"/>
          </w:tcPr>
          <w:p w:rsidR="00186403" w:rsidRPr="00186403" w:rsidRDefault="000C0AF5" w:rsidP="00BC00DE">
            <w:pPr>
              <w:pStyle w:val="aa"/>
              <w:tabs>
                <w:tab w:val="left" w:pos="1320"/>
              </w:tabs>
              <w:ind w:left="0"/>
              <w:jc w:val="center"/>
              <w:rPr>
                <w:sz w:val="18"/>
                <w:szCs w:val="18"/>
              </w:rPr>
            </w:pPr>
            <w:r>
              <w:rPr>
                <w:rFonts w:hint="eastAsia"/>
                <w:sz w:val="18"/>
                <w:szCs w:val="18"/>
              </w:rPr>
              <w:t>7</w:t>
            </w:r>
            <w:r w:rsidR="00186403" w:rsidRPr="00186403">
              <w:rPr>
                <w:rFonts w:hint="eastAsia"/>
                <w:sz w:val="18"/>
                <w:szCs w:val="18"/>
              </w:rPr>
              <w:t>8.6</w:t>
            </w:r>
          </w:p>
        </w:tc>
        <w:tc>
          <w:tcPr>
            <w:tcW w:w="1056" w:type="dxa"/>
            <w:shd w:val="clear" w:color="auto" w:fill="auto"/>
            <w:vAlign w:val="center"/>
          </w:tcPr>
          <w:p w:rsidR="00186403" w:rsidRPr="00AF31FC" w:rsidRDefault="00186403" w:rsidP="000C0AF5">
            <w:pPr>
              <w:pStyle w:val="aa"/>
              <w:tabs>
                <w:tab w:val="left" w:pos="1320"/>
              </w:tabs>
              <w:ind w:left="0"/>
              <w:jc w:val="center"/>
              <w:rPr>
                <w:sz w:val="18"/>
                <w:szCs w:val="18"/>
              </w:rPr>
            </w:pPr>
            <w:r w:rsidRPr="00AF31FC">
              <w:rPr>
                <w:rFonts w:hint="eastAsia"/>
                <w:sz w:val="18"/>
                <w:szCs w:val="18"/>
              </w:rPr>
              <w:t>8</w:t>
            </w:r>
            <w:r w:rsidR="000C0AF5">
              <w:rPr>
                <w:rFonts w:hint="eastAsia"/>
                <w:sz w:val="18"/>
                <w:szCs w:val="18"/>
              </w:rPr>
              <w:t>9</w:t>
            </w:r>
            <w:r w:rsidRPr="00AF31FC">
              <w:rPr>
                <w:rFonts w:hint="eastAsia"/>
                <w:sz w:val="18"/>
                <w:szCs w:val="18"/>
              </w:rPr>
              <w:t>.8</w:t>
            </w:r>
          </w:p>
        </w:tc>
      </w:tr>
    </w:tbl>
    <w:p w:rsidR="00BC00DE" w:rsidRPr="00D34D90" w:rsidRDefault="000008E7" w:rsidP="00810035">
      <w:pPr>
        <w:adjustRightInd w:val="0"/>
        <w:snapToGrid w:val="0"/>
        <w:spacing w:beforeLines="50" w:line="360" w:lineRule="auto"/>
        <w:ind w:firstLineChars="200" w:firstLine="420"/>
        <w:rPr>
          <w:szCs w:val="21"/>
        </w:rPr>
      </w:pPr>
      <w:r>
        <w:t>由</w:t>
      </w:r>
      <w:r w:rsidRPr="00617691">
        <w:t>表</w:t>
      </w:r>
      <w:r>
        <w:rPr>
          <w:rFonts w:hint="eastAsia"/>
        </w:rPr>
        <w:t>11</w:t>
      </w:r>
      <w:r>
        <w:rPr>
          <w:rFonts w:hint="eastAsia"/>
        </w:rPr>
        <w:t>数据</w:t>
      </w:r>
      <w:r w:rsidRPr="00617691">
        <w:t>可知，</w:t>
      </w:r>
      <w:r w:rsidR="00BC00DE">
        <w:rPr>
          <w:rFonts w:hint="eastAsia"/>
        </w:rPr>
        <w:t>织物浸</w:t>
      </w:r>
      <w:proofErr w:type="gramStart"/>
      <w:r w:rsidR="00BC00DE">
        <w:rPr>
          <w:rFonts w:hint="eastAsia"/>
        </w:rPr>
        <w:t>轧工作液</w:t>
      </w:r>
      <w:proofErr w:type="gramEnd"/>
      <w:r w:rsidR="00785165">
        <w:rPr>
          <w:rFonts w:hint="eastAsia"/>
        </w:rPr>
        <w:t>后</w:t>
      </w:r>
      <w:r w:rsidR="00BC00DE">
        <w:rPr>
          <w:rFonts w:hint="eastAsia"/>
        </w:rPr>
        <w:t>在室温下</w:t>
      </w:r>
      <w:r w:rsidR="00BC00DE" w:rsidRPr="000754E6">
        <w:rPr>
          <w:lang w:val="pl-PL"/>
        </w:rPr>
        <w:t>堆置</w:t>
      </w:r>
      <w:r w:rsidR="00785165">
        <w:rPr>
          <w:rFonts w:hint="eastAsia"/>
          <w:lang w:val="pl-PL"/>
        </w:rPr>
        <w:t>，</w:t>
      </w:r>
      <w:r w:rsidR="00BC00DE">
        <w:rPr>
          <w:rFonts w:eastAsiaTheme="majorEastAsia" w:hint="eastAsia"/>
          <w:szCs w:val="21"/>
        </w:rPr>
        <w:t>织物上</w:t>
      </w:r>
      <w:r w:rsidR="00785165">
        <w:rPr>
          <w:rFonts w:eastAsiaTheme="majorEastAsia" w:hint="eastAsia"/>
          <w:szCs w:val="21"/>
        </w:rPr>
        <w:t>所带溶液中的</w:t>
      </w:r>
      <w:r w:rsidR="00BC00DE">
        <w:rPr>
          <w:rFonts w:eastAsiaTheme="majorEastAsia" w:hint="eastAsia"/>
          <w:szCs w:val="21"/>
        </w:rPr>
        <w:t>双氧水</w:t>
      </w:r>
      <w:r w:rsidR="00BC00DE">
        <w:rPr>
          <w:szCs w:val="21"/>
        </w:rPr>
        <w:t>分解</w:t>
      </w:r>
      <w:proofErr w:type="gramStart"/>
      <w:r w:rsidR="00BC00DE">
        <w:rPr>
          <w:szCs w:val="21"/>
        </w:rPr>
        <w:t>率</w:t>
      </w:r>
      <w:r w:rsidR="00785165">
        <w:rPr>
          <w:rFonts w:hint="eastAsia"/>
          <w:szCs w:val="21"/>
        </w:rPr>
        <w:t>随着</w:t>
      </w:r>
      <w:proofErr w:type="gramEnd"/>
      <w:r w:rsidR="00785165">
        <w:rPr>
          <w:rFonts w:hint="eastAsia"/>
          <w:szCs w:val="21"/>
        </w:rPr>
        <w:t>时间的延长而提高</w:t>
      </w:r>
      <w:r w:rsidR="00D348B6">
        <w:rPr>
          <w:rFonts w:hint="eastAsia"/>
          <w:szCs w:val="21"/>
        </w:rPr>
        <w:t>，</w:t>
      </w:r>
      <w:r w:rsidR="00D348B6" w:rsidRPr="00D348B6">
        <w:rPr>
          <w:rFonts w:hint="eastAsia"/>
          <w:szCs w:val="21"/>
        </w:rPr>
        <w:t>堆置</w:t>
      </w:r>
      <w:r w:rsidR="00D348B6" w:rsidRPr="00D348B6">
        <w:rPr>
          <w:rFonts w:hint="eastAsia"/>
          <w:szCs w:val="21"/>
        </w:rPr>
        <w:t xml:space="preserve">24 </w:t>
      </w:r>
      <w:r w:rsidR="00D348B6" w:rsidRPr="00D348B6">
        <w:rPr>
          <w:szCs w:val="21"/>
        </w:rPr>
        <w:t>h</w:t>
      </w:r>
      <w:r w:rsidR="00D34D90">
        <w:rPr>
          <w:rFonts w:hint="eastAsia"/>
          <w:szCs w:val="21"/>
        </w:rPr>
        <w:t>后分解率相对工作液中的</w:t>
      </w:r>
      <w:r w:rsidR="00D34D90">
        <w:rPr>
          <w:rFonts w:eastAsiaTheme="majorEastAsia" w:hint="eastAsia"/>
          <w:szCs w:val="21"/>
        </w:rPr>
        <w:t>双氧水</w:t>
      </w:r>
      <w:r w:rsidR="00D34D90">
        <w:rPr>
          <w:szCs w:val="21"/>
        </w:rPr>
        <w:t>分解率</w:t>
      </w:r>
      <w:r w:rsidR="00D34D90">
        <w:rPr>
          <w:rFonts w:hint="eastAsia"/>
          <w:szCs w:val="21"/>
        </w:rPr>
        <w:t>高，</w:t>
      </w:r>
      <w:r w:rsidR="00D34D90">
        <w:rPr>
          <w:rFonts w:hint="eastAsia"/>
        </w:rPr>
        <w:t>这是因为织物在实际漂白过程中要消耗一部分双氧水的缘故。相对而言</w:t>
      </w:r>
      <w:r w:rsidR="00D34D90" w:rsidRPr="00810035">
        <w:rPr>
          <w:rFonts w:hint="eastAsia"/>
        </w:rPr>
        <w:t>，</w:t>
      </w:r>
      <w:r w:rsidR="00D34D90" w:rsidRPr="00810035">
        <w:rPr>
          <w:rFonts w:eastAsiaTheme="majorEastAsia"/>
          <w:szCs w:val="21"/>
        </w:rPr>
        <w:t>双氧水稳定剂</w:t>
      </w:r>
      <w:r w:rsidR="00D34D90" w:rsidRPr="00810035">
        <w:rPr>
          <w:rFonts w:eastAsiaTheme="majorEastAsia" w:hint="eastAsia"/>
          <w:szCs w:val="21"/>
        </w:rPr>
        <w:t>C</w:t>
      </w:r>
      <w:r w:rsidR="00D34D90" w:rsidRPr="00D34D90">
        <w:rPr>
          <w:rFonts w:eastAsiaTheme="majorEastAsia" w:hint="eastAsia"/>
          <w:szCs w:val="21"/>
        </w:rPr>
        <w:t>对双氧水的</w:t>
      </w:r>
      <w:r w:rsidR="0020037D">
        <w:rPr>
          <w:rFonts w:eastAsiaTheme="majorEastAsia" w:hint="eastAsia"/>
          <w:szCs w:val="21"/>
        </w:rPr>
        <w:t>稳定性能</w:t>
      </w:r>
      <w:r w:rsidR="00D34D90" w:rsidRPr="00D34D90">
        <w:rPr>
          <w:rFonts w:eastAsiaTheme="majorEastAsia" w:hint="eastAsia"/>
          <w:szCs w:val="21"/>
        </w:rPr>
        <w:t>较好。</w:t>
      </w:r>
    </w:p>
    <w:p w:rsidR="00BB6C36" w:rsidRPr="00DA7BAB" w:rsidRDefault="00BB6C36" w:rsidP="00BB6C36">
      <w:pPr>
        <w:pStyle w:val="a4"/>
        <w:numPr>
          <w:ilvl w:val="2"/>
          <w:numId w:val="5"/>
        </w:numPr>
        <w:tabs>
          <w:tab w:val="clear" w:pos="720"/>
          <w:tab w:val="num" w:pos="567"/>
        </w:tabs>
        <w:adjustRightInd w:val="0"/>
        <w:snapToGrid w:val="0"/>
        <w:spacing w:before="156" w:afterLines="0" w:line="360" w:lineRule="auto"/>
        <w:outlineLvl w:val="2"/>
        <w:rPr>
          <w:rFonts w:ascii="Times New Roman"/>
          <w:szCs w:val="21"/>
        </w:rPr>
      </w:pPr>
      <w:r w:rsidRPr="00DA7BAB">
        <w:rPr>
          <w:rFonts w:ascii="Times New Roman" w:hint="eastAsia"/>
          <w:szCs w:val="21"/>
        </w:rPr>
        <w:t>在</w:t>
      </w:r>
      <w:r w:rsidRPr="001B7569">
        <w:rPr>
          <w:rFonts w:hAnsi="宋体"/>
          <w:szCs w:val="21"/>
        </w:rPr>
        <w:t>高温汽</w:t>
      </w:r>
      <w:proofErr w:type="gramStart"/>
      <w:r w:rsidRPr="001B7569">
        <w:rPr>
          <w:rFonts w:hAnsi="宋体"/>
          <w:szCs w:val="21"/>
        </w:rPr>
        <w:t>蒸条件</w:t>
      </w:r>
      <w:proofErr w:type="gramEnd"/>
      <w:r w:rsidRPr="001B7569">
        <w:rPr>
          <w:rFonts w:hAnsi="宋体"/>
          <w:szCs w:val="21"/>
        </w:rPr>
        <w:t>下</w:t>
      </w:r>
      <w:r w:rsidRPr="00DA7BAB">
        <w:rPr>
          <w:rFonts w:ascii="Times New Roman" w:hint="eastAsia"/>
          <w:szCs w:val="21"/>
        </w:rPr>
        <w:t>对双氧水的</w:t>
      </w:r>
      <w:r w:rsidR="0020037D">
        <w:rPr>
          <w:rFonts w:ascii="Times New Roman" w:hint="eastAsia"/>
          <w:szCs w:val="21"/>
        </w:rPr>
        <w:t>稳定性能</w:t>
      </w:r>
    </w:p>
    <w:p w:rsidR="00BB6C36" w:rsidRPr="000754E6" w:rsidRDefault="00BB6C36" w:rsidP="00BB6C36">
      <w:pPr>
        <w:adjustRightInd w:val="0"/>
        <w:snapToGrid w:val="0"/>
        <w:spacing w:line="360" w:lineRule="auto"/>
        <w:ind w:firstLineChars="200" w:firstLine="420"/>
      </w:pPr>
      <w:r w:rsidRPr="000754E6">
        <w:t>选择</w:t>
      </w:r>
      <w:r w:rsidRPr="000754E6">
        <w:rPr>
          <w:rFonts w:hint="eastAsia"/>
        </w:rPr>
        <w:t>双氧水稳定剂</w:t>
      </w:r>
      <w:r>
        <w:rPr>
          <w:rFonts w:hint="eastAsia"/>
        </w:rPr>
        <w:t>A</w:t>
      </w:r>
      <w:r>
        <w:rPr>
          <w:rFonts w:hint="eastAsia"/>
        </w:rPr>
        <w:t>、</w:t>
      </w:r>
      <w:r>
        <w:rPr>
          <w:rFonts w:hint="eastAsia"/>
        </w:rPr>
        <w:t>B</w:t>
      </w:r>
      <w:r>
        <w:rPr>
          <w:rFonts w:hint="eastAsia"/>
        </w:rPr>
        <w:t>、</w:t>
      </w:r>
      <w:r>
        <w:rPr>
          <w:rFonts w:hint="eastAsia"/>
        </w:rPr>
        <w:t>C</w:t>
      </w:r>
      <w:r>
        <w:rPr>
          <w:rFonts w:hint="eastAsia"/>
        </w:rPr>
        <w:t>和</w:t>
      </w:r>
      <w:r>
        <w:rPr>
          <w:rFonts w:hint="eastAsia"/>
        </w:rPr>
        <w:t>D</w:t>
      </w:r>
      <w:r w:rsidRPr="000754E6">
        <w:t>，</w:t>
      </w:r>
      <w:r w:rsidRPr="000754E6">
        <w:rPr>
          <w:rFonts w:hint="eastAsia"/>
        </w:rPr>
        <w:t>将其</w:t>
      </w:r>
      <w:proofErr w:type="gramStart"/>
      <w:r w:rsidRPr="000754E6">
        <w:t>含固量</w:t>
      </w:r>
      <w:proofErr w:type="gramEnd"/>
      <w:r w:rsidRPr="000754E6">
        <w:rPr>
          <w:rFonts w:hint="eastAsia"/>
        </w:rPr>
        <w:t>换</w:t>
      </w:r>
      <w:r w:rsidRPr="000754E6">
        <w:t>算成</w:t>
      </w:r>
      <w:r w:rsidRPr="000754E6">
        <w:rPr>
          <w:rFonts w:hint="eastAsia"/>
        </w:rPr>
        <w:t>20</w:t>
      </w:r>
      <w:r w:rsidRPr="000754E6">
        <w:t>%</w:t>
      </w:r>
      <w:r w:rsidRPr="000754E6">
        <w:t>的</w:t>
      </w:r>
      <w:proofErr w:type="gramStart"/>
      <w:r w:rsidRPr="000754E6">
        <w:t>含固量</w:t>
      </w:r>
      <w:proofErr w:type="gramEnd"/>
      <w:r w:rsidRPr="000754E6">
        <w:t>进行以下试验。</w:t>
      </w:r>
    </w:p>
    <w:p w:rsidR="00BB6C36" w:rsidRPr="00F912F2" w:rsidRDefault="00BB6C36" w:rsidP="00BB6C36">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F912F2">
        <w:rPr>
          <w:rFonts w:ascii="Times New Roman" w:eastAsiaTheme="majorEastAsia" w:hint="eastAsia"/>
          <w:szCs w:val="21"/>
        </w:rPr>
        <w:t>试验</w:t>
      </w:r>
      <w:r w:rsidRPr="00F912F2">
        <w:rPr>
          <w:rFonts w:ascii="Times New Roman" w:eastAsiaTheme="majorEastAsia"/>
          <w:szCs w:val="21"/>
        </w:rPr>
        <w:t>工艺</w:t>
      </w:r>
    </w:p>
    <w:p w:rsidR="00BB6C36" w:rsidRPr="00366B41" w:rsidRDefault="00BB6C36" w:rsidP="00BB6C36">
      <w:pPr>
        <w:tabs>
          <w:tab w:val="left" w:pos="3405"/>
          <w:tab w:val="left" w:pos="4678"/>
        </w:tabs>
        <w:adjustRightInd w:val="0"/>
        <w:snapToGrid w:val="0"/>
        <w:spacing w:line="360" w:lineRule="auto"/>
        <w:ind w:leftChars="236" w:left="496" w:firstLineChars="371" w:firstLine="779"/>
        <w:rPr>
          <w:szCs w:val="21"/>
        </w:rPr>
      </w:pPr>
      <w:r w:rsidRPr="00366B41">
        <w:rPr>
          <w:rFonts w:hAnsi="宋体"/>
          <w:szCs w:val="21"/>
        </w:rPr>
        <w:t>双氧水稳定剂</w:t>
      </w:r>
      <w:r w:rsidRPr="00366B41">
        <w:rPr>
          <w:rFonts w:hint="eastAsia"/>
        </w:rPr>
        <w:tab/>
      </w:r>
      <w:r w:rsidRPr="00366B41">
        <w:rPr>
          <w:rFonts w:hint="eastAsia"/>
          <w:szCs w:val="21"/>
        </w:rPr>
        <w:t>5</w:t>
      </w:r>
      <w:r w:rsidRPr="00366B41">
        <w:rPr>
          <w:szCs w:val="21"/>
        </w:rPr>
        <w:t>.0</w:t>
      </w:r>
      <w:r w:rsidRPr="00366B41">
        <w:rPr>
          <w:rFonts w:hint="eastAsia"/>
          <w:szCs w:val="21"/>
        </w:rPr>
        <w:t xml:space="preserve"> </w:t>
      </w:r>
      <w:r w:rsidRPr="00366B41">
        <w:rPr>
          <w:szCs w:val="21"/>
        </w:rPr>
        <w:t>g/L</w:t>
      </w:r>
    </w:p>
    <w:p w:rsidR="00BB6C36" w:rsidRPr="00366B41" w:rsidRDefault="00BB6C36" w:rsidP="00BB6C36">
      <w:pPr>
        <w:adjustRightInd w:val="0"/>
        <w:snapToGrid w:val="0"/>
        <w:spacing w:line="360" w:lineRule="auto"/>
        <w:ind w:leftChars="236" w:left="496" w:firstLineChars="371" w:firstLine="779"/>
        <w:rPr>
          <w:szCs w:val="21"/>
        </w:rPr>
      </w:pPr>
      <w:r w:rsidRPr="00366B41">
        <w:rPr>
          <w:szCs w:val="21"/>
        </w:rPr>
        <w:t>30%H</w:t>
      </w:r>
      <w:r w:rsidRPr="00366B41">
        <w:rPr>
          <w:szCs w:val="21"/>
          <w:vertAlign w:val="subscript"/>
        </w:rPr>
        <w:t>2</w:t>
      </w:r>
      <w:r w:rsidRPr="00366B41">
        <w:rPr>
          <w:szCs w:val="21"/>
        </w:rPr>
        <w:t>O</w:t>
      </w:r>
      <w:r w:rsidRPr="00366B41">
        <w:rPr>
          <w:szCs w:val="21"/>
          <w:vertAlign w:val="subscript"/>
        </w:rPr>
        <w:t>2</w:t>
      </w:r>
      <w:r w:rsidRPr="00366B41">
        <w:rPr>
          <w:rFonts w:hint="eastAsia"/>
          <w:szCs w:val="21"/>
        </w:rPr>
        <w:tab/>
      </w:r>
      <w:r w:rsidRPr="00366B41">
        <w:rPr>
          <w:rFonts w:hint="eastAsia"/>
          <w:szCs w:val="21"/>
        </w:rPr>
        <w:tab/>
      </w:r>
      <w:r w:rsidRPr="00366B41">
        <w:rPr>
          <w:rFonts w:hint="eastAsia"/>
          <w:szCs w:val="21"/>
        </w:rPr>
        <w:tab/>
        <w:t>40</w:t>
      </w:r>
      <w:r w:rsidRPr="00366B41">
        <w:rPr>
          <w:szCs w:val="21"/>
        </w:rPr>
        <w:t>.0g/L</w:t>
      </w:r>
    </w:p>
    <w:p w:rsidR="00BB6C36" w:rsidRPr="00366B41" w:rsidRDefault="00BB6C36" w:rsidP="00BB6C36">
      <w:pPr>
        <w:adjustRightInd w:val="0"/>
        <w:snapToGrid w:val="0"/>
        <w:spacing w:line="360" w:lineRule="auto"/>
        <w:ind w:leftChars="236" w:left="496" w:firstLineChars="371" w:firstLine="779"/>
        <w:rPr>
          <w:szCs w:val="21"/>
        </w:rPr>
      </w:pPr>
      <w:proofErr w:type="spellStart"/>
      <w:r w:rsidRPr="00366B41">
        <w:rPr>
          <w:szCs w:val="21"/>
        </w:rPr>
        <w:t>NaOH</w:t>
      </w:r>
      <w:proofErr w:type="spellEnd"/>
      <w:r w:rsidRPr="00366B41">
        <w:rPr>
          <w:rFonts w:hint="eastAsia"/>
          <w:szCs w:val="21"/>
        </w:rPr>
        <w:tab/>
      </w:r>
      <w:r w:rsidRPr="00366B41">
        <w:rPr>
          <w:rFonts w:hint="eastAsia"/>
          <w:szCs w:val="21"/>
        </w:rPr>
        <w:tab/>
      </w:r>
      <w:r w:rsidRPr="00366B41">
        <w:rPr>
          <w:rFonts w:hint="eastAsia"/>
          <w:szCs w:val="21"/>
        </w:rPr>
        <w:tab/>
      </w:r>
      <w:r w:rsidRPr="00366B41">
        <w:rPr>
          <w:rFonts w:hint="eastAsia"/>
          <w:szCs w:val="21"/>
        </w:rPr>
        <w:tab/>
        <w:t>50</w:t>
      </w:r>
      <w:r w:rsidRPr="00366B41">
        <w:rPr>
          <w:szCs w:val="21"/>
        </w:rPr>
        <w:t>.0g/L</w:t>
      </w:r>
    </w:p>
    <w:p w:rsidR="00BB6C36" w:rsidRPr="00366B41" w:rsidRDefault="00BB6C36" w:rsidP="00BB6C36">
      <w:pPr>
        <w:adjustRightInd w:val="0"/>
        <w:snapToGrid w:val="0"/>
        <w:spacing w:line="360" w:lineRule="auto"/>
        <w:ind w:leftChars="236" w:left="496" w:firstLineChars="371" w:firstLine="779"/>
        <w:rPr>
          <w:szCs w:val="21"/>
        </w:rPr>
      </w:pPr>
      <w:r w:rsidRPr="00366B41">
        <w:rPr>
          <w:szCs w:val="21"/>
        </w:rPr>
        <w:t>Fe</w:t>
      </w:r>
      <w:r w:rsidRPr="00366B41">
        <w:rPr>
          <w:szCs w:val="21"/>
          <w:vertAlign w:val="superscript"/>
        </w:rPr>
        <w:t>3+</w:t>
      </w:r>
      <w:r w:rsidRPr="00366B41">
        <w:rPr>
          <w:rFonts w:hint="eastAsia"/>
          <w:szCs w:val="21"/>
        </w:rPr>
        <w:tab/>
      </w:r>
      <w:r w:rsidRPr="00366B41">
        <w:rPr>
          <w:rFonts w:hint="eastAsia"/>
          <w:szCs w:val="21"/>
        </w:rPr>
        <w:tab/>
      </w:r>
      <w:r w:rsidRPr="00366B41">
        <w:rPr>
          <w:rFonts w:hint="eastAsia"/>
          <w:szCs w:val="21"/>
        </w:rPr>
        <w:tab/>
      </w:r>
      <w:r w:rsidRPr="00366B41">
        <w:rPr>
          <w:rFonts w:hint="eastAsia"/>
          <w:szCs w:val="21"/>
        </w:rPr>
        <w:tab/>
      </w:r>
      <w:r w:rsidRPr="00366B41">
        <w:rPr>
          <w:rFonts w:hint="eastAsia"/>
          <w:szCs w:val="21"/>
        </w:rPr>
        <w:tab/>
      </w:r>
      <w:r w:rsidR="000D47BA">
        <w:rPr>
          <w:rFonts w:hint="eastAsia"/>
          <w:szCs w:val="21"/>
        </w:rPr>
        <w:t>0</w:t>
      </w:r>
      <w:r w:rsidR="000D47BA" w:rsidRPr="00366B41">
        <w:rPr>
          <w:szCs w:val="21"/>
        </w:rPr>
        <w:t>.0</w:t>
      </w:r>
      <w:r w:rsidR="000D47BA">
        <w:rPr>
          <w:rFonts w:hint="eastAsia"/>
          <w:szCs w:val="21"/>
        </w:rPr>
        <w:t>、</w:t>
      </w:r>
      <w:r w:rsidRPr="00366B41">
        <w:rPr>
          <w:rFonts w:hint="eastAsia"/>
          <w:szCs w:val="21"/>
        </w:rPr>
        <w:t>2</w:t>
      </w:r>
      <w:r w:rsidRPr="00366B41">
        <w:rPr>
          <w:szCs w:val="21"/>
        </w:rPr>
        <w:t>.0</w:t>
      </w:r>
      <w:r w:rsidRPr="00366B41">
        <w:rPr>
          <w:rFonts w:hint="eastAsia"/>
          <w:szCs w:val="21"/>
        </w:rPr>
        <w:t xml:space="preserve"> </w:t>
      </w:r>
      <w:r w:rsidR="00EF4D29">
        <w:rPr>
          <w:rFonts w:hint="eastAsia"/>
          <w:szCs w:val="21"/>
        </w:rPr>
        <w:t>mg/L</w:t>
      </w:r>
    </w:p>
    <w:p w:rsidR="00BB6C36" w:rsidRPr="000754E6" w:rsidRDefault="006373C2" w:rsidP="00BB6C36">
      <w:pPr>
        <w:adjustRightInd w:val="0"/>
        <w:snapToGrid w:val="0"/>
        <w:spacing w:line="360" w:lineRule="auto"/>
        <w:ind w:firstLineChars="200" w:firstLine="420"/>
        <w:rPr>
          <w:lang w:val="pl-PL"/>
        </w:rPr>
      </w:pPr>
      <w:r w:rsidRPr="00072E36">
        <w:t>用去离子水配制</w:t>
      </w:r>
      <w:r w:rsidRPr="00072E36">
        <w:rPr>
          <w:rFonts w:hint="eastAsia"/>
        </w:rPr>
        <w:t>2</w:t>
      </w:r>
      <w:r w:rsidRPr="00072E36">
        <w:t>00mL</w:t>
      </w:r>
      <w:r w:rsidRPr="00072E36">
        <w:t>溶液，置于</w:t>
      </w:r>
      <w:r w:rsidRPr="00072E36">
        <w:t>250mL</w:t>
      </w:r>
      <w:r w:rsidRPr="00072E36">
        <w:t>磨口三角瓶中，</w:t>
      </w:r>
      <w:r w:rsidRPr="00072E36">
        <w:rPr>
          <w:rFonts w:hint="eastAsia"/>
        </w:rPr>
        <w:t>盖上塞子，微紧，然后置于恒温振荡染色小样机中，以</w:t>
      </w:r>
      <w:r w:rsidRPr="00072E36">
        <w:rPr>
          <w:rFonts w:hint="eastAsia"/>
        </w:rPr>
        <w:t>10</w:t>
      </w:r>
      <w:r w:rsidRPr="00072E36">
        <w:rPr>
          <w:rFonts w:hint="eastAsia"/>
        </w:rPr>
        <w:t>次</w:t>
      </w:r>
      <w:r w:rsidRPr="00072E36">
        <w:rPr>
          <w:szCs w:val="21"/>
        </w:rPr>
        <w:t>/min</w:t>
      </w:r>
      <w:r w:rsidRPr="00072E36">
        <w:rPr>
          <w:rFonts w:hint="eastAsia"/>
          <w:szCs w:val="21"/>
        </w:rPr>
        <w:t>的</w:t>
      </w:r>
      <w:r w:rsidRPr="00072E36">
        <w:rPr>
          <w:rFonts w:hint="eastAsia"/>
        </w:rPr>
        <w:t>振荡频率，</w:t>
      </w:r>
      <w:r w:rsidRPr="00072E36">
        <w:rPr>
          <w:szCs w:val="21"/>
        </w:rPr>
        <w:t>从</w:t>
      </w:r>
      <w:smartTag w:uri="urn:schemas-microsoft-com:office:smarttags" w:element="chmetcnv">
        <w:smartTagPr>
          <w:attr w:name="UnitName" w:val="℃"/>
          <w:attr w:name="SourceValue" w:val="30"/>
          <w:attr w:name="HasSpace" w:val="False"/>
          <w:attr w:name="Negative" w:val="False"/>
          <w:attr w:name="NumberType" w:val="1"/>
          <w:attr w:name="TCSC" w:val="0"/>
        </w:smartTagPr>
        <w:r w:rsidRPr="00072E36">
          <w:rPr>
            <w:szCs w:val="21"/>
          </w:rPr>
          <w:t>30</w:t>
        </w:r>
        <w:r w:rsidRPr="00072E36">
          <w:rPr>
            <w:rFonts w:ascii="宋体"/>
            <w:szCs w:val="21"/>
          </w:rPr>
          <w:t>℃</w:t>
        </w:r>
      </w:smartTag>
      <w:r w:rsidRPr="00072E36">
        <w:rPr>
          <w:szCs w:val="21"/>
        </w:rPr>
        <w:t>开始，</w:t>
      </w:r>
      <w:r w:rsidR="000D47BA">
        <w:rPr>
          <w:rFonts w:hAnsi="宋体" w:hint="eastAsia"/>
          <w:szCs w:val="21"/>
        </w:rPr>
        <w:t>以</w:t>
      </w:r>
      <w:smartTag w:uri="urn:schemas-microsoft-com:office:smarttags" w:element="chmetcnv">
        <w:smartTagPr>
          <w:attr w:name="TCSC" w:val="0"/>
          <w:attr w:name="NumberType" w:val="1"/>
          <w:attr w:name="Negative" w:val="False"/>
          <w:attr w:name="HasSpace" w:val="False"/>
          <w:attr w:name="SourceValue" w:val="2"/>
          <w:attr w:name="UnitName" w:val="℃"/>
        </w:smartTagPr>
        <w:r w:rsidR="000D47BA" w:rsidRPr="001B7569">
          <w:rPr>
            <w:szCs w:val="21"/>
          </w:rPr>
          <w:t>2</w:t>
        </w:r>
        <w:r w:rsidR="000D47BA" w:rsidRPr="001B7569">
          <w:rPr>
            <w:rFonts w:ascii="宋体" w:hAnsi="宋体"/>
            <w:szCs w:val="21"/>
          </w:rPr>
          <w:t>℃</w:t>
        </w:r>
      </w:smartTag>
      <w:r w:rsidR="000D47BA" w:rsidRPr="001B7569">
        <w:rPr>
          <w:szCs w:val="21"/>
        </w:rPr>
        <w:t>/min</w:t>
      </w:r>
      <w:r w:rsidR="000D47BA">
        <w:rPr>
          <w:rFonts w:hint="eastAsia"/>
          <w:szCs w:val="21"/>
        </w:rPr>
        <w:t>的</w:t>
      </w:r>
      <w:r w:rsidR="000D47BA" w:rsidRPr="001B7569">
        <w:rPr>
          <w:rFonts w:hAnsi="宋体"/>
          <w:szCs w:val="21"/>
        </w:rPr>
        <w:t>升</w:t>
      </w:r>
      <w:r w:rsidR="000D47BA" w:rsidRPr="001B7569">
        <w:rPr>
          <w:szCs w:val="21"/>
        </w:rPr>
        <w:t>温速率</w:t>
      </w:r>
      <w:r w:rsidR="000D47BA">
        <w:rPr>
          <w:rFonts w:hint="eastAsia"/>
          <w:szCs w:val="21"/>
        </w:rPr>
        <w:t>升温</w:t>
      </w:r>
      <w:r w:rsidR="000D47BA" w:rsidRPr="001B7569">
        <w:rPr>
          <w:szCs w:val="21"/>
        </w:rPr>
        <w:t>，</w:t>
      </w:r>
      <w:r w:rsidR="000D47BA" w:rsidRPr="001B7569">
        <w:t>分别测试</w:t>
      </w:r>
      <w:r w:rsidR="000D47BA" w:rsidRPr="001B7569">
        <w:rPr>
          <w:szCs w:val="21"/>
        </w:rPr>
        <w:t>98</w:t>
      </w:r>
      <w:r w:rsidR="000D47BA" w:rsidRPr="001B7569">
        <w:rPr>
          <w:rFonts w:ascii="宋体" w:hAnsi="宋体"/>
          <w:szCs w:val="21"/>
        </w:rPr>
        <w:t>℃</w:t>
      </w:r>
      <w:r w:rsidR="000D47BA" w:rsidRPr="001B7569">
        <w:rPr>
          <w:szCs w:val="21"/>
        </w:rPr>
        <w:t>×10min</w:t>
      </w:r>
      <w:r w:rsidR="000D47BA" w:rsidRPr="001B7569">
        <w:rPr>
          <w:szCs w:val="21"/>
        </w:rPr>
        <w:t>、</w:t>
      </w:r>
      <w:smartTag w:uri="urn:schemas-microsoft-com:office:smarttags" w:element="chmetcnv">
        <w:smartTagPr>
          <w:attr w:name="TCSC" w:val="0"/>
          <w:attr w:name="NumberType" w:val="1"/>
          <w:attr w:name="Negative" w:val="False"/>
          <w:attr w:name="HasSpace" w:val="False"/>
          <w:attr w:name="SourceValue" w:val="98"/>
          <w:attr w:name="UnitName" w:val="℃"/>
        </w:smartTagPr>
        <w:r w:rsidR="000D47BA" w:rsidRPr="001B7569">
          <w:rPr>
            <w:szCs w:val="21"/>
          </w:rPr>
          <w:t>98</w:t>
        </w:r>
        <w:r w:rsidR="000D47BA" w:rsidRPr="001B7569">
          <w:rPr>
            <w:rFonts w:ascii="宋体" w:hAnsi="宋体"/>
            <w:szCs w:val="21"/>
          </w:rPr>
          <w:t>℃</w:t>
        </w:r>
      </w:smartTag>
      <w:r w:rsidR="000D47BA" w:rsidRPr="001B7569">
        <w:rPr>
          <w:szCs w:val="21"/>
        </w:rPr>
        <w:t>×30min</w:t>
      </w:r>
      <w:r w:rsidR="000D47BA" w:rsidRPr="001B7569">
        <w:rPr>
          <w:szCs w:val="21"/>
        </w:rPr>
        <w:t>、</w:t>
      </w:r>
      <w:smartTag w:uri="urn:schemas-microsoft-com:office:smarttags" w:element="chmetcnv">
        <w:smartTagPr>
          <w:attr w:name="TCSC" w:val="0"/>
          <w:attr w:name="NumberType" w:val="1"/>
          <w:attr w:name="Negative" w:val="False"/>
          <w:attr w:name="HasSpace" w:val="False"/>
          <w:attr w:name="SourceValue" w:val="98"/>
          <w:attr w:name="UnitName" w:val="℃"/>
        </w:smartTagPr>
        <w:r w:rsidR="000D47BA" w:rsidRPr="001B7569">
          <w:rPr>
            <w:szCs w:val="21"/>
          </w:rPr>
          <w:t>98</w:t>
        </w:r>
        <w:r w:rsidR="000D47BA" w:rsidRPr="001B7569">
          <w:rPr>
            <w:rFonts w:ascii="宋体" w:hAnsi="宋体"/>
            <w:szCs w:val="21"/>
          </w:rPr>
          <w:t>℃</w:t>
        </w:r>
      </w:smartTag>
      <w:r w:rsidR="000D47BA" w:rsidRPr="001B7569">
        <w:rPr>
          <w:szCs w:val="21"/>
        </w:rPr>
        <w:t>×50min</w:t>
      </w:r>
      <w:r w:rsidR="000D47BA" w:rsidRPr="001B7569">
        <w:rPr>
          <w:szCs w:val="21"/>
        </w:rPr>
        <w:t>、</w:t>
      </w:r>
      <w:smartTag w:uri="urn:schemas-microsoft-com:office:smarttags" w:element="chmetcnv">
        <w:smartTagPr>
          <w:attr w:name="TCSC" w:val="0"/>
          <w:attr w:name="NumberType" w:val="1"/>
          <w:attr w:name="Negative" w:val="False"/>
          <w:attr w:name="HasSpace" w:val="False"/>
          <w:attr w:name="SourceValue" w:val="98"/>
          <w:attr w:name="UnitName" w:val="℃"/>
        </w:smartTagPr>
        <w:r w:rsidR="000D47BA" w:rsidRPr="001B7569">
          <w:rPr>
            <w:szCs w:val="21"/>
          </w:rPr>
          <w:t>98</w:t>
        </w:r>
        <w:r w:rsidR="000D47BA" w:rsidRPr="001B7569">
          <w:rPr>
            <w:rFonts w:ascii="宋体" w:hAnsi="宋体"/>
            <w:szCs w:val="21"/>
          </w:rPr>
          <w:t>℃</w:t>
        </w:r>
      </w:smartTag>
      <w:r w:rsidR="000D47BA" w:rsidRPr="001B7569">
        <w:rPr>
          <w:szCs w:val="21"/>
        </w:rPr>
        <w:t>×70min</w:t>
      </w:r>
      <w:r w:rsidR="000D47BA" w:rsidRPr="001B7569">
        <w:rPr>
          <w:szCs w:val="21"/>
        </w:rPr>
        <w:t>和</w:t>
      </w:r>
      <w:smartTag w:uri="urn:schemas-microsoft-com:office:smarttags" w:element="chmetcnv">
        <w:smartTagPr>
          <w:attr w:name="TCSC" w:val="0"/>
          <w:attr w:name="NumberType" w:val="1"/>
          <w:attr w:name="Negative" w:val="False"/>
          <w:attr w:name="HasSpace" w:val="False"/>
          <w:attr w:name="SourceValue" w:val="98"/>
          <w:attr w:name="UnitName" w:val="℃"/>
        </w:smartTagPr>
        <w:r w:rsidR="000D47BA" w:rsidRPr="001B7569">
          <w:rPr>
            <w:szCs w:val="21"/>
          </w:rPr>
          <w:t>98</w:t>
        </w:r>
        <w:r w:rsidR="000D47BA" w:rsidRPr="001B7569">
          <w:rPr>
            <w:rFonts w:ascii="宋体" w:hAnsi="宋体"/>
            <w:szCs w:val="21"/>
          </w:rPr>
          <w:t>℃</w:t>
        </w:r>
      </w:smartTag>
      <w:r w:rsidR="000D47BA" w:rsidRPr="001B7569">
        <w:rPr>
          <w:szCs w:val="21"/>
        </w:rPr>
        <w:t>×90min</w:t>
      </w:r>
      <w:r w:rsidR="000D47BA" w:rsidRPr="001B7569">
        <w:rPr>
          <w:szCs w:val="21"/>
        </w:rPr>
        <w:t>时的双氧水分解率。</w:t>
      </w:r>
    </w:p>
    <w:p w:rsidR="00BB6C36" w:rsidRPr="00F912F2" w:rsidRDefault="00BB6C36" w:rsidP="00BB6C36">
      <w:pPr>
        <w:pStyle w:val="a4"/>
        <w:numPr>
          <w:ilvl w:val="3"/>
          <w:numId w:val="5"/>
        </w:numPr>
        <w:tabs>
          <w:tab w:val="clear" w:pos="1080"/>
          <w:tab w:val="num" w:pos="709"/>
        </w:tabs>
        <w:adjustRightInd w:val="0"/>
        <w:snapToGrid w:val="0"/>
        <w:spacing w:beforeLines="0" w:afterLines="0" w:line="360" w:lineRule="auto"/>
        <w:ind w:left="1077" w:hanging="1077"/>
        <w:outlineLvl w:val="2"/>
        <w:rPr>
          <w:rFonts w:ascii="Times New Roman" w:eastAsiaTheme="majorEastAsia"/>
          <w:szCs w:val="21"/>
        </w:rPr>
      </w:pPr>
      <w:r w:rsidRPr="00F912F2">
        <w:rPr>
          <w:rFonts w:ascii="Times New Roman" w:eastAsiaTheme="majorEastAsia" w:hint="eastAsia"/>
          <w:szCs w:val="21"/>
        </w:rPr>
        <w:t>效果测试</w:t>
      </w:r>
    </w:p>
    <w:p w:rsidR="00BB6C36" w:rsidRPr="002168DE" w:rsidRDefault="004B3BC7" w:rsidP="00BB6C36">
      <w:pPr>
        <w:adjustRightInd w:val="0"/>
        <w:snapToGrid w:val="0"/>
        <w:spacing w:line="360" w:lineRule="auto"/>
        <w:ind w:firstLineChars="200" w:firstLine="420"/>
        <w:rPr>
          <w:szCs w:val="21"/>
        </w:rPr>
      </w:pPr>
      <w:r w:rsidRPr="003F6D16">
        <w:rPr>
          <w:color w:val="000000"/>
        </w:rPr>
        <w:t>测试方法及计算公式同</w:t>
      </w:r>
      <w:r>
        <w:rPr>
          <w:rFonts w:hint="eastAsia"/>
          <w:color w:val="000000"/>
        </w:rPr>
        <w:t>5.1.3.1.2</w:t>
      </w:r>
      <w:r w:rsidR="00BB6C36">
        <w:rPr>
          <w:rFonts w:hint="eastAsia"/>
          <w:lang w:val="pl-PL"/>
        </w:rPr>
        <w:t>。</w:t>
      </w:r>
    </w:p>
    <w:p w:rsidR="00BB6C36" w:rsidRPr="009123C6" w:rsidRDefault="009123C6" w:rsidP="00BB6C36">
      <w:pPr>
        <w:adjustRightInd w:val="0"/>
        <w:snapToGrid w:val="0"/>
        <w:spacing w:line="360" w:lineRule="auto"/>
        <w:ind w:firstLineChars="200" w:firstLine="420"/>
      </w:pPr>
      <w:r w:rsidRPr="009123C6">
        <w:rPr>
          <w:rFonts w:hint="eastAsia"/>
        </w:rPr>
        <w:t>双氧水在高浓度碱</w:t>
      </w:r>
      <w:r w:rsidR="00897028" w:rsidRPr="009123C6">
        <w:rPr>
          <w:rFonts w:hint="eastAsia"/>
        </w:rPr>
        <w:t>溶液</w:t>
      </w:r>
      <w:r w:rsidRPr="009123C6">
        <w:rPr>
          <w:rFonts w:hint="eastAsia"/>
        </w:rPr>
        <w:t>中经</w:t>
      </w:r>
      <w:r w:rsidR="00897028" w:rsidRPr="009123C6">
        <w:rPr>
          <w:szCs w:val="21"/>
        </w:rPr>
        <w:t>98</w:t>
      </w:r>
      <w:r w:rsidR="00897028" w:rsidRPr="009123C6">
        <w:rPr>
          <w:rFonts w:ascii="宋体" w:hAnsi="宋体"/>
          <w:szCs w:val="21"/>
        </w:rPr>
        <w:t>℃</w:t>
      </w:r>
      <w:r w:rsidR="00897028" w:rsidRPr="009123C6">
        <w:rPr>
          <w:rFonts w:ascii="宋体" w:hAnsi="宋体" w:hint="eastAsia"/>
          <w:szCs w:val="21"/>
        </w:rPr>
        <w:t>处理不同时间，测得的</w:t>
      </w:r>
      <w:r w:rsidR="00BB6C36" w:rsidRPr="009123C6">
        <w:rPr>
          <w:szCs w:val="21"/>
        </w:rPr>
        <w:t>分解</w:t>
      </w:r>
      <w:proofErr w:type="gramStart"/>
      <w:r w:rsidR="00BB6C36" w:rsidRPr="009123C6">
        <w:rPr>
          <w:szCs w:val="21"/>
        </w:rPr>
        <w:t>率数据</w:t>
      </w:r>
      <w:proofErr w:type="gramEnd"/>
      <w:r w:rsidR="00BB6C36" w:rsidRPr="009123C6">
        <w:rPr>
          <w:szCs w:val="21"/>
        </w:rPr>
        <w:t>见表</w:t>
      </w:r>
      <w:r w:rsidR="00BB6C36" w:rsidRPr="009123C6">
        <w:rPr>
          <w:rFonts w:hint="eastAsia"/>
          <w:szCs w:val="21"/>
        </w:rPr>
        <w:t>1</w:t>
      </w:r>
      <w:r w:rsidR="00122DA0" w:rsidRPr="009123C6">
        <w:rPr>
          <w:rFonts w:hint="eastAsia"/>
          <w:szCs w:val="21"/>
        </w:rPr>
        <w:t>2</w:t>
      </w:r>
      <w:r w:rsidR="00BB6C36" w:rsidRPr="009123C6">
        <w:rPr>
          <w:szCs w:val="21"/>
        </w:rPr>
        <w:t>。</w:t>
      </w:r>
    </w:p>
    <w:p w:rsidR="00BB6C36" w:rsidRPr="003F6D16" w:rsidRDefault="00BB6C36" w:rsidP="00BB6C36">
      <w:pPr>
        <w:adjustRightInd w:val="0"/>
        <w:snapToGrid w:val="0"/>
        <w:spacing w:line="360" w:lineRule="auto"/>
        <w:ind w:firstLineChars="200" w:firstLine="420"/>
        <w:jc w:val="center"/>
      </w:pPr>
      <w:r w:rsidRPr="003F6D16">
        <w:t>表</w:t>
      </w:r>
      <w:r>
        <w:rPr>
          <w:rFonts w:hint="eastAsia"/>
        </w:rPr>
        <w:t>1</w:t>
      </w:r>
      <w:r w:rsidR="00122DA0">
        <w:rPr>
          <w:rFonts w:hint="eastAsia"/>
        </w:rPr>
        <w:t>2</w:t>
      </w:r>
      <w:r w:rsidR="0052553F">
        <w:rPr>
          <w:rFonts w:hint="eastAsia"/>
        </w:rPr>
        <w:t xml:space="preserve"> </w:t>
      </w:r>
      <w:r w:rsidR="0052553F" w:rsidRPr="009123C6">
        <w:rPr>
          <w:rFonts w:hint="eastAsia"/>
        </w:rPr>
        <w:t>双氧水在高浓度碱溶液中经</w:t>
      </w:r>
      <w:r w:rsidR="0052553F" w:rsidRPr="009123C6">
        <w:rPr>
          <w:szCs w:val="21"/>
        </w:rPr>
        <w:t>98</w:t>
      </w:r>
      <w:r w:rsidR="0052553F" w:rsidRPr="009123C6">
        <w:rPr>
          <w:rFonts w:ascii="宋体" w:hAnsi="宋体"/>
          <w:szCs w:val="21"/>
        </w:rPr>
        <w:t>℃</w:t>
      </w:r>
      <w:r w:rsidR="0052553F" w:rsidRPr="009123C6">
        <w:rPr>
          <w:rFonts w:ascii="宋体" w:hAnsi="宋体" w:hint="eastAsia"/>
          <w:szCs w:val="21"/>
        </w:rPr>
        <w:t>处理不同时间</w:t>
      </w:r>
      <w:r>
        <w:rPr>
          <w:rFonts w:eastAsiaTheme="majorEastAsia" w:hint="eastAsia"/>
          <w:szCs w:val="21"/>
        </w:rPr>
        <w:t>的</w:t>
      </w:r>
      <w:r>
        <w:rPr>
          <w:szCs w:val="21"/>
        </w:rPr>
        <w:t>分解率</w:t>
      </w:r>
    </w:p>
    <w:tbl>
      <w:tblPr>
        <w:tblW w:w="7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1"/>
        <w:gridCol w:w="993"/>
        <w:gridCol w:w="1275"/>
        <w:gridCol w:w="949"/>
        <w:gridCol w:w="949"/>
        <w:gridCol w:w="950"/>
        <w:gridCol w:w="949"/>
        <w:gridCol w:w="950"/>
      </w:tblGrid>
      <w:tr w:rsidR="00273CB0" w:rsidRPr="003F6D16" w:rsidTr="002A7318">
        <w:trPr>
          <w:trHeight w:hRule="exact" w:val="683"/>
          <w:jc w:val="center"/>
        </w:trPr>
        <w:tc>
          <w:tcPr>
            <w:tcW w:w="3239" w:type="dxa"/>
            <w:gridSpan w:val="3"/>
            <w:tcBorders>
              <w:tl2br w:val="single" w:sz="4" w:space="0" w:color="auto"/>
            </w:tcBorders>
            <w:shd w:val="clear" w:color="auto" w:fill="auto"/>
            <w:vAlign w:val="center"/>
          </w:tcPr>
          <w:p w:rsidR="00986068" w:rsidRPr="003F6D16" w:rsidRDefault="00986068" w:rsidP="007A68D5">
            <w:pPr>
              <w:pStyle w:val="aa"/>
              <w:tabs>
                <w:tab w:val="left" w:pos="1320"/>
              </w:tabs>
              <w:ind w:left="0"/>
              <w:jc w:val="right"/>
              <w:rPr>
                <w:sz w:val="18"/>
                <w:szCs w:val="18"/>
              </w:rPr>
            </w:pPr>
            <w:r w:rsidRPr="003F6D16">
              <w:rPr>
                <w:sz w:val="18"/>
                <w:szCs w:val="18"/>
              </w:rPr>
              <w:lastRenderedPageBreak/>
              <w:t>双氧水稳定剂</w:t>
            </w:r>
          </w:p>
          <w:p w:rsidR="00986068" w:rsidRPr="003F6D16" w:rsidRDefault="00986068" w:rsidP="007A68D5">
            <w:pPr>
              <w:pStyle w:val="aa"/>
              <w:tabs>
                <w:tab w:val="left" w:pos="1320"/>
              </w:tabs>
              <w:ind w:left="0"/>
              <w:jc w:val="left"/>
              <w:rPr>
                <w:sz w:val="18"/>
                <w:szCs w:val="18"/>
              </w:rPr>
            </w:pPr>
            <w:r w:rsidRPr="003F6D16">
              <w:rPr>
                <w:sz w:val="18"/>
                <w:szCs w:val="18"/>
              </w:rPr>
              <w:t>双氧水分解率（</w:t>
            </w:r>
            <w:r w:rsidRPr="003F6D16">
              <w:rPr>
                <w:sz w:val="18"/>
                <w:szCs w:val="18"/>
              </w:rPr>
              <w:t>%</w:t>
            </w:r>
            <w:r w:rsidRPr="003F6D16">
              <w:rPr>
                <w:sz w:val="18"/>
                <w:szCs w:val="18"/>
              </w:rPr>
              <w:t>）</w:t>
            </w:r>
          </w:p>
        </w:tc>
        <w:tc>
          <w:tcPr>
            <w:tcW w:w="949" w:type="dxa"/>
            <w:shd w:val="clear" w:color="auto" w:fill="auto"/>
            <w:vAlign w:val="center"/>
          </w:tcPr>
          <w:p w:rsidR="00986068" w:rsidRPr="003F6D16" w:rsidRDefault="00986068" w:rsidP="007A68D5">
            <w:pPr>
              <w:pStyle w:val="aa"/>
              <w:tabs>
                <w:tab w:val="left" w:pos="1320"/>
              </w:tabs>
              <w:ind w:left="0"/>
              <w:jc w:val="center"/>
              <w:rPr>
                <w:sz w:val="18"/>
                <w:szCs w:val="18"/>
              </w:rPr>
            </w:pPr>
            <w:r w:rsidRPr="003F6D16">
              <w:rPr>
                <w:sz w:val="18"/>
                <w:szCs w:val="18"/>
              </w:rPr>
              <w:t>空白</w:t>
            </w:r>
          </w:p>
        </w:tc>
        <w:tc>
          <w:tcPr>
            <w:tcW w:w="949" w:type="dxa"/>
            <w:shd w:val="clear" w:color="auto" w:fill="auto"/>
            <w:vAlign w:val="center"/>
          </w:tcPr>
          <w:p w:rsidR="00986068" w:rsidRPr="003F6D16" w:rsidRDefault="00986068" w:rsidP="007A68D5">
            <w:pPr>
              <w:pStyle w:val="aa"/>
              <w:tabs>
                <w:tab w:val="left" w:pos="1320"/>
              </w:tabs>
              <w:ind w:left="0"/>
              <w:jc w:val="center"/>
              <w:rPr>
                <w:sz w:val="18"/>
                <w:szCs w:val="18"/>
              </w:rPr>
            </w:pPr>
            <w:r w:rsidRPr="003F6D16">
              <w:rPr>
                <w:sz w:val="18"/>
                <w:szCs w:val="18"/>
              </w:rPr>
              <w:t>双氧水</w:t>
            </w:r>
          </w:p>
          <w:p w:rsidR="00986068" w:rsidRPr="003F6D16" w:rsidRDefault="00986068" w:rsidP="007A68D5">
            <w:pPr>
              <w:pStyle w:val="aa"/>
              <w:tabs>
                <w:tab w:val="left" w:pos="1320"/>
              </w:tabs>
              <w:ind w:left="0"/>
              <w:jc w:val="center"/>
              <w:rPr>
                <w:sz w:val="18"/>
                <w:szCs w:val="18"/>
              </w:rPr>
            </w:pPr>
            <w:r w:rsidRPr="003F6D16">
              <w:rPr>
                <w:sz w:val="18"/>
                <w:szCs w:val="18"/>
              </w:rPr>
              <w:t>稳定剂</w:t>
            </w:r>
            <w:r w:rsidRPr="003F6D16">
              <w:rPr>
                <w:sz w:val="18"/>
                <w:szCs w:val="18"/>
              </w:rPr>
              <w:t>A</w:t>
            </w:r>
          </w:p>
        </w:tc>
        <w:tc>
          <w:tcPr>
            <w:tcW w:w="950" w:type="dxa"/>
            <w:shd w:val="clear" w:color="auto" w:fill="auto"/>
            <w:vAlign w:val="center"/>
          </w:tcPr>
          <w:p w:rsidR="00986068" w:rsidRPr="003F6D16" w:rsidRDefault="00986068" w:rsidP="007A68D5">
            <w:pPr>
              <w:pStyle w:val="aa"/>
              <w:tabs>
                <w:tab w:val="left" w:pos="1320"/>
              </w:tabs>
              <w:ind w:left="0"/>
              <w:jc w:val="center"/>
              <w:rPr>
                <w:sz w:val="18"/>
                <w:szCs w:val="18"/>
              </w:rPr>
            </w:pPr>
            <w:r w:rsidRPr="003F6D16">
              <w:rPr>
                <w:sz w:val="18"/>
                <w:szCs w:val="18"/>
              </w:rPr>
              <w:t>双氧水</w:t>
            </w:r>
          </w:p>
          <w:p w:rsidR="00986068" w:rsidRPr="003F6D16" w:rsidRDefault="00986068" w:rsidP="007A68D5">
            <w:pPr>
              <w:pStyle w:val="aa"/>
              <w:tabs>
                <w:tab w:val="left" w:pos="1320"/>
              </w:tabs>
              <w:ind w:left="0"/>
              <w:jc w:val="center"/>
              <w:rPr>
                <w:sz w:val="18"/>
                <w:szCs w:val="18"/>
              </w:rPr>
            </w:pPr>
            <w:r w:rsidRPr="003F6D16">
              <w:rPr>
                <w:sz w:val="18"/>
                <w:szCs w:val="18"/>
              </w:rPr>
              <w:t>稳定剂</w:t>
            </w:r>
            <w:r w:rsidRPr="003F6D16">
              <w:rPr>
                <w:sz w:val="18"/>
                <w:szCs w:val="18"/>
              </w:rPr>
              <w:t>B</w:t>
            </w:r>
          </w:p>
        </w:tc>
        <w:tc>
          <w:tcPr>
            <w:tcW w:w="949" w:type="dxa"/>
            <w:shd w:val="clear" w:color="auto" w:fill="auto"/>
            <w:vAlign w:val="center"/>
          </w:tcPr>
          <w:p w:rsidR="00986068" w:rsidRPr="003F6D16" w:rsidRDefault="00986068" w:rsidP="007A68D5">
            <w:pPr>
              <w:pStyle w:val="aa"/>
              <w:tabs>
                <w:tab w:val="left" w:pos="1320"/>
              </w:tabs>
              <w:ind w:left="0"/>
              <w:jc w:val="center"/>
              <w:rPr>
                <w:sz w:val="18"/>
                <w:szCs w:val="18"/>
              </w:rPr>
            </w:pPr>
            <w:r w:rsidRPr="003F6D16">
              <w:rPr>
                <w:sz w:val="18"/>
                <w:szCs w:val="18"/>
              </w:rPr>
              <w:t>双氧水</w:t>
            </w:r>
          </w:p>
          <w:p w:rsidR="00986068" w:rsidRPr="003F6D16" w:rsidRDefault="00986068" w:rsidP="007A68D5">
            <w:pPr>
              <w:pStyle w:val="aa"/>
              <w:tabs>
                <w:tab w:val="left" w:pos="1320"/>
              </w:tabs>
              <w:ind w:left="0"/>
              <w:jc w:val="center"/>
              <w:rPr>
                <w:sz w:val="18"/>
                <w:szCs w:val="18"/>
              </w:rPr>
            </w:pPr>
            <w:r w:rsidRPr="003F6D16">
              <w:rPr>
                <w:sz w:val="18"/>
                <w:szCs w:val="18"/>
              </w:rPr>
              <w:t>稳定剂</w:t>
            </w:r>
            <w:r w:rsidRPr="003F6D16">
              <w:rPr>
                <w:sz w:val="18"/>
                <w:szCs w:val="18"/>
              </w:rPr>
              <w:t>C</w:t>
            </w:r>
          </w:p>
        </w:tc>
        <w:tc>
          <w:tcPr>
            <w:tcW w:w="950" w:type="dxa"/>
            <w:shd w:val="clear" w:color="auto" w:fill="auto"/>
            <w:vAlign w:val="center"/>
          </w:tcPr>
          <w:p w:rsidR="00986068" w:rsidRPr="003F6D16" w:rsidRDefault="00986068" w:rsidP="007A68D5">
            <w:pPr>
              <w:pStyle w:val="aa"/>
              <w:tabs>
                <w:tab w:val="left" w:pos="1320"/>
              </w:tabs>
              <w:ind w:left="0"/>
              <w:jc w:val="center"/>
              <w:rPr>
                <w:sz w:val="18"/>
                <w:szCs w:val="18"/>
              </w:rPr>
            </w:pPr>
            <w:r w:rsidRPr="003F6D16">
              <w:rPr>
                <w:sz w:val="18"/>
                <w:szCs w:val="18"/>
              </w:rPr>
              <w:t>双氧水</w:t>
            </w:r>
          </w:p>
          <w:p w:rsidR="00986068" w:rsidRPr="003F6D16" w:rsidRDefault="00986068" w:rsidP="007A68D5">
            <w:pPr>
              <w:pStyle w:val="aa"/>
              <w:tabs>
                <w:tab w:val="left" w:pos="1320"/>
              </w:tabs>
              <w:ind w:left="0"/>
              <w:jc w:val="center"/>
              <w:rPr>
                <w:sz w:val="18"/>
                <w:szCs w:val="18"/>
              </w:rPr>
            </w:pPr>
            <w:r w:rsidRPr="003F6D16">
              <w:rPr>
                <w:sz w:val="18"/>
                <w:szCs w:val="18"/>
              </w:rPr>
              <w:t>稳定剂</w:t>
            </w:r>
            <w:r w:rsidRPr="003F6D16">
              <w:rPr>
                <w:sz w:val="18"/>
                <w:szCs w:val="18"/>
              </w:rPr>
              <w:t>D</w:t>
            </w:r>
          </w:p>
        </w:tc>
      </w:tr>
      <w:tr w:rsidR="005B1899" w:rsidRPr="003F6D16" w:rsidTr="002A7318">
        <w:trPr>
          <w:trHeight w:hRule="exact" w:val="340"/>
          <w:jc w:val="center"/>
        </w:trPr>
        <w:tc>
          <w:tcPr>
            <w:tcW w:w="971" w:type="dxa"/>
            <w:vMerge w:val="restart"/>
            <w:shd w:val="clear" w:color="auto" w:fill="auto"/>
            <w:vAlign w:val="center"/>
          </w:tcPr>
          <w:p w:rsidR="005B1899" w:rsidRDefault="005B1899" w:rsidP="007A68D5">
            <w:pPr>
              <w:pStyle w:val="aa"/>
              <w:tabs>
                <w:tab w:val="left" w:pos="1320"/>
              </w:tabs>
              <w:ind w:left="0"/>
              <w:jc w:val="center"/>
              <w:rPr>
                <w:sz w:val="18"/>
                <w:szCs w:val="18"/>
              </w:rPr>
            </w:pPr>
            <w:r>
              <w:rPr>
                <w:rFonts w:hint="eastAsia"/>
                <w:sz w:val="18"/>
                <w:szCs w:val="18"/>
              </w:rPr>
              <w:t>去离子水</w:t>
            </w:r>
          </w:p>
          <w:p w:rsidR="005B1899" w:rsidRPr="00385E9F" w:rsidRDefault="005B1899" w:rsidP="007A68D5">
            <w:pPr>
              <w:pStyle w:val="aa"/>
              <w:tabs>
                <w:tab w:val="left" w:pos="1320"/>
              </w:tabs>
              <w:ind w:left="0"/>
              <w:jc w:val="center"/>
              <w:rPr>
                <w:sz w:val="18"/>
                <w:szCs w:val="18"/>
              </w:rPr>
            </w:pPr>
            <w:r>
              <w:rPr>
                <w:rFonts w:hint="eastAsia"/>
                <w:sz w:val="18"/>
                <w:szCs w:val="18"/>
              </w:rPr>
              <w:t>配液</w:t>
            </w:r>
          </w:p>
        </w:tc>
        <w:tc>
          <w:tcPr>
            <w:tcW w:w="993" w:type="dxa"/>
            <w:vMerge w:val="restart"/>
            <w:shd w:val="clear" w:color="auto" w:fill="auto"/>
            <w:vAlign w:val="center"/>
          </w:tcPr>
          <w:p w:rsidR="005B1899" w:rsidRPr="00385E9F" w:rsidRDefault="005B1899" w:rsidP="007A68D5">
            <w:pPr>
              <w:pStyle w:val="aa"/>
              <w:tabs>
                <w:tab w:val="left" w:pos="1320"/>
              </w:tabs>
              <w:ind w:left="0"/>
              <w:jc w:val="center"/>
              <w:rPr>
                <w:sz w:val="18"/>
                <w:szCs w:val="18"/>
              </w:rPr>
            </w:pPr>
            <w:r w:rsidRPr="00273CB0">
              <w:rPr>
                <w:rFonts w:hint="eastAsia"/>
                <w:sz w:val="18"/>
                <w:szCs w:val="18"/>
              </w:rPr>
              <w:t>加</w:t>
            </w:r>
            <w:r w:rsidRPr="00273CB0">
              <w:rPr>
                <w:sz w:val="18"/>
                <w:szCs w:val="18"/>
              </w:rPr>
              <w:t>Fe</w:t>
            </w:r>
            <w:r w:rsidRPr="00273CB0">
              <w:rPr>
                <w:sz w:val="18"/>
                <w:szCs w:val="18"/>
                <w:vertAlign w:val="superscript"/>
              </w:rPr>
              <w:t>3+</w:t>
            </w:r>
          </w:p>
        </w:tc>
        <w:tc>
          <w:tcPr>
            <w:tcW w:w="1275" w:type="dxa"/>
            <w:shd w:val="clear" w:color="auto" w:fill="auto"/>
            <w:vAlign w:val="center"/>
          </w:tcPr>
          <w:p w:rsidR="005B1899" w:rsidRPr="00986068" w:rsidRDefault="005B1899" w:rsidP="007A68D5">
            <w:pPr>
              <w:pStyle w:val="aa"/>
              <w:tabs>
                <w:tab w:val="left" w:pos="1320"/>
              </w:tabs>
              <w:ind w:left="0"/>
              <w:jc w:val="center"/>
              <w:rPr>
                <w:sz w:val="18"/>
                <w:szCs w:val="18"/>
              </w:rPr>
            </w:pPr>
            <w:r w:rsidRPr="00986068">
              <w:rPr>
                <w:sz w:val="18"/>
                <w:szCs w:val="18"/>
              </w:rPr>
              <w:t>98℃×10min</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sidRPr="00986068">
              <w:rPr>
                <w:rFonts w:hint="eastAsia"/>
                <w:sz w:val="18"/>
                <w:szCs w:val="18"/>
              </w:rPr>
              <w:t>98.0</w:t>
            </w:r>
          </w:p>
        </w:tc>
        <w:tc>
          <w:tcPr>
            <w:tcW w:w="950"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5B1899" w:rsidRPr="00986068" w:rsidRDefault="005B1899" w:rsidP="005B1899">
            <w:pPr>
              <w:pStyle w:val="aa"/>
              <w:tabs>
                <w:tab w:val="left" w:pos="1320"/>
              </w:tabs>
              <w:ind w:left="0"/>
              <w:jc w:val="center"/>
              <w:rPr>
                <w:sz w:val="18"/>
                <w:szCs w:val="18"/>
              </w:rPr>
            </w:pPr>
            <w:r w:rsidRPr="00986068">
              <w:rPr>
                <w:rFonts w:hint="eastAsia"/>
                <w:sz w:val="18"/>
                <w:szCs w:val="18"/>
              </w:rPr>
              <w:t>39.</w:t>
            </w:r>
            <w:r>
              <w:rPr>
                <w:rFonts w:hint="eastAsia"/>
                <w:sz w:val="18"/>
                <w:szCs w:val="18"/>
              </w:rPr>
              <w:t>9</w:t>
            </w:r>
          </w:p>
        </w:tc>
        <w:tc>
          <w:tcPr>
            <w:tcW w:w="950"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r>
      <w:tr w:rsidR="005B1899" w:rsidRPr="003F6D16" w:rsidTr="002A7318">
        <w:trPr>
          <w:trHeight w:hRule="exact" w:val="340"/>
          <w:jc w:val="center"/>
        </w:trPr>
        <w:tc>
          <w:tcPr>
            <w:tcW w:w="971" w:type="dxa"/>
            <w:vMerge/>
            <w:shd w:val="clear" w:color="auto" w:fill="auto"/>
            <w:vAlign w:val="center"/>
          </w:tcPr>
          <w:p w:rsidR="005B1899" w:rsidRPr="00385E9F" w:rsidRDefault="005B1899" w:rsidP="007A68D5">
            <w:pPr>
              <w:pStyle w:val="aa"/>
              <w:tabs>
                <w:tab w:val="left" w:pos="1320"/>
              </w:tabs>
              <w:ind w:left="0"/>
              <w:jc w:val="center"/>
              <w:rPr>
                <w:sz w:val="18"/>
                <w:szCs w:val="18"/>
              </w:rPr>
            </w:pPr>
          </w:p>
        </w:tc>
        <w:tc>
          <w:tcPr>
            <w:tcW w:w="993" w:type="dxa"/>
            <w:vMerge/>
            <w:shd w:val="clear" w:color="auto" w:fill="auto"/>
            <w:vAlign w:val="center"/>
          </w:tcPr>
          <w:p w:rsidR="005B1899" w:rsidRPr="00385E9F" w:rsidRDefault="005B1899" w:rsidP="007A68D5">
            <w:pPr>
              <w:pStyle w:val="aa"/>
              <w:tabs>
                <w:tab w:val="left" w:pos="1320"/>
              </w:tabs>
              <w:ind w:left="0"/>
              <w:jc w:val="center"/>
              <w:rPr>
                <w:sz w:val="18"/>
                <w:szCs w:val="18"/>
              </w:rPr>
            </w:pPr>
          </w:p>
        </w:tc>
        <w:tc>
          <w:tcPr>
            <w:tcW w:w="1275" w:type="dxa"/>
            <w:shd w:val="clear" w:color="auto" w:fill="auto"/>
            <w:vAlign w:val="center"/>
          </w:tcPr>
          <w:p w:rsidR="005B1899" w:rsidRPr="00986068" w:rsidRDefault="005B1899" w:rsidP="007A68D5">
            <w:pPr>
              <w:pStyle w:val="aa"/>
              <w:tabs>
                <w:tab w:val="left" w:pos="1320"/>
              </w:tabs>
              <w:ind w:left="0"/>
              <w:jc w:val="center"/>
              <w:rPr>
                <w:sz w:val="18"/>
                <w:szCs w:val="18"/>
              </w:rPr>
            </w:pPr>
            <w:r w:rsidRPr="00986068">
              <w:rPr>
                <w:sz w:val="18"/>
                <w:szCs w:val="18"/>
              </w:rPr>
              <w:t>98℃×</w:t>
            </w:r>
            <w:r w:rsidRPr="00986068">
              <w:rPr>
                <w:rFonts w:hint="eastAsia"/>
                <w:sz w:val="18"/>
                <w:szCs w:val="18"/>
              </w:rPr>
              <w:t>3</w:t>
            </w:r>
            <w:r w:rsidRPr="00986068">
              <w:rPr>
                <w:sz w:val="18"/>
                <w:szCs w:val="18"/>
              </w:rPr>
              <w:t>0min</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sidRPr="00986068">
              <w:rPr>
                <w:rFonts w:hint="eastAsia"/>
                <w:sz w:val="18"/>
                <w:szCs w:val="18"/>
              </w:rPr>
              <w:t>69.9</w:t>
            </w:r>
          </w:p>
        </w:tc>
        <w:tc>
          <w:tcPr>
            <w:tcW w:w="950"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r>
      <w:tr w:rsidR="005B1899" w:rsidRPr="003F6D16" w:rsidTr="002A7318">
        <w:trPr>
          <w:trHeight w:hRule="exact" w:val="340"/>
          <w:jc w:val="center"/>
        </w:trPr>
        <w:tc>
          <w:tcPr>
            <w:tcW w:w="971" w:type="dxa"/>
            <w:vMerge/>
            <w:shd w:val="clear" w:color="auto" w:fill="auto"/>
            <w:vAlign w:val="center"/>
          </w:tcPr>
          <w:p w:rsidR="005B1899" w:rsidRPr="00385E9F" w:rsidRDefault="005B1899" w:rsidP="007A68D5">
            <w:pPr>
              <w:pStyle w:val="aa"/>
              <w:tabs>
                <w:tab w:val="left" w:pos="1320"/>
              </w:tabs>
              <w:ind w:left="0"/>
              <w:jc w:val="center"/>
              <w:rPr>
                <w:sz w:val="18"/>
                <w:szCs w:val="18"/>
              </w:rPr>
            </w:pPr>
          </w:p>
        </w:tc>
        <w:tc>
          <w:tcPr>
            <w:tcW w:w="993" w:type="dxa"/>
            <w:vMerge/>
            <w:shd w:val="clear" w:color="auto" w:fill="auto"/>
            <w:vAlign w:val="center"/>
          </w:tcPr>
          <w:p w:rsidR="005B1899" w:rsidRPr="00385E9F" w:rsidRDefault="005B1899" w:rsidP="007A68D5">
            <w:pPr>
              <w:pStyle w:val="aa"/>
              <w:tabs>
                <w:tab w:val="left" w:pos="1320"/>
              </w:tabs>
              <w:ind w:left="0"/>
              <w:jc w:val="center"/>
              <w:rPr>
                <w:sz w:val="18"/>
                <w:szCs w:val="18"/>
              </w:rPr>
            </w:pPr>
          </w:p>
        </w:tc>
        <w:tc>
          <w:tcPr>
            <w:tcW w:w="1275" w:type="dxa"/>
            <w:shd w:val="clear" w:color="auto" w:fill="auto"/>
            <w:vAlign w:val="center"/>
          </w:tcPr>
          <w:p w:rsidR="005B1899" w:rsidRPr="00986068" w:rsidRDefault="005B1899" w:rsidP="007A68D5">
            <w:pPr>
              <w:pStyle w:val="aa"/>
              <w:tabs>
                <w:tab w:val="left" w:pos="1320"/>
              </w:tabs>
              <w:ind w:left="0"/>
              <w:jc w:val="center"/>
              <w:rPr>
                <w:sz w:val="18"/>
                <w:szCs w:val="18"/>
              </w:rPr>
            </w:pPr>
            <w:r w:rsidRPr="00986068">
              <w:rPr>
                <w:sz w:val="18"/>
                <w:szCs w:val="18"/>
              </w:rPr>
              <w:t>98℃×</w:t>
            </w:r>
            <w:r w:rsidRPr="00986068">
              <w:rPr>
                <w:rFonts w:hint="eastAsia"/>
                <w:sz w:val="18"/>
                <w:szCs w:val="18"/>
              </w:rPr>
              <w:t>5</w:t>
            </w:r>
            <w:r w:rsidRPr="00986068">
              <w:rPr>
                <w:sz w:val="18"/>
                <w:szCs w:val="18"/>
              </w:rPr>
              <w:t>0min</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5B1899" w:rsidRPr="00986068" w:rsidRDefault="005B1899" w:rsidP="005B1899">
            <w:pPr>
              <w:pStyle w:val="aa"/>
              <w:tabs>
                <w:tab w:val="left" w:pos="1320"/>
              </w:tabs>
              <w:ind w:left="0"/>
              <w:jc w:val="center"/>
              <w:rPr>
                <w:sz w:val="18"/>
                <w:szCs w:val="18"/>
              </w:rPr>
            </w:pPr>
            <w:r w:rsidRPr="00986068">
              <w:rPr>
                <w:rFonts w:hint="eastAsia"/>
                <w:sz w:val="18"/>
                <w:szCs w:val="18"/>
              </w:rPr>
              <w:t>87.</w:t>
            </w:r>
            <w:r>
              <w:rPr>
                <w:rFonts w:hint="eastAsia"/>
                <w:sz w:val="18"/>
                <w:szCs w:val="18"/>
              </w:rPr>
              <w:t>6</w:t>
            </w:r>
          </w:p>
        </w:tc>
        <w:tc>
          <w:tcPr>
            <w:tcW w:w="950"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r>
      <w:tr w:rsidR="005B1899" w:rsidRPr="003F6D16" w:rsidTr="002A7318">
        <w:trPr>
          <w:trHeight w:hRule="exact" w:val="340"/>
          <w:jc w:val="center"/>
        </w:trPr>
        <w:tc>
          <w:tcPr>
            <w:tcW w:w="971" w:type="dxa"/>
            <w:vMerge/>
            <w:shd w:val="clear" w:color="auto" w:fill="auto"/>
            <w:vAlign w:val="center"/>
          </w:tcPr>
          <w:p w:rsidR="005B1899" w:rsidRPr="00385E9F" w:rsidRDefault="005B1899" w:rsidP="007A68D5">
            <w:pPr>
              <w:pStyle w:val="aa"/>
              <w:tabs>
                <w:tab w:val="left" w:pos="1320"/>
              </w:tabs>
              <w:ind w:left="0"/>
              <w:jc w:val="center"/>
              <w:rPr>
                <w:sz w:val="18"/>
                <w:szCs w:val="18"/>
              </w:rPr>
            </w:pPr>
          </w:p>
        </w:tc>
        <w:tc>
          <w:tcPr>
            <w:tcW w:w="993" w:type="dxa"/>
            <w:vMerge/>
            <w:shd w:val="clear" w:color="auto" w:fill="auto"/>
            <w:vAlign w:val="center"/>
          </w:tcPr>
          <w:p w:rsidR="005B1899" w:rsidRPr="00385E9F" w:rsidRDefault="005B1899" w:rsidP="007A68D5">
            <w:pPr>
              <w:pStyle w:val="aa"/>
              <w:tabs>
                <w:tab w:val="left" w:pos="1320"/>
              </w:tabs>
              <w:ind w:left="0"/>
              <w:jc w:val="center"/>
              <w:rPr>
                <w:sz w:val="18"/>
                <w:szCs w:val="18"/>
              </w:rPr>
            </w:pPr>
          </w:p>
        </w:tc>
        <w:tc>
          <w:tcPr>
            <w:tcW w:w="1275" w:type="dxa"/>
            <w:shd w:val="clear" w:color="auto" w:fill="auto"/>
            <w:vAlign w:val="center"/>
          </w:tcPr>
          <w:p w:rsidR="005B1899" w:rsidRPr="00986068" w:rsidRDefault="005B1899" w:rsidP="007A68D5">
            <w:pPr>
              <w:pStyle w:val="aa"/>
              <w:tabs>
                <w:tab w:val="left" w:pos="1320"/>
              </w:tabs>
              <w:ind w:left="0"/>
              <w:jc w:val="center"/>
              <w:rPr>
                <w:sz w:val="18"/>
                <w:szCs w:val="18"/>
              </w:rPr>
            </w:pPr>
            <w:r w:rsidRPr="00986068">
              <w:rPr>
                <w:sz w:val="18"/>
                <w:szCs w:val="18"/>
              </w:rPr>
              <w:t>98℃×</w:t>
            </w:r>
            <w:r w:rsidRPr="00986068">
              <w:rPr>
                <w:rFonts w:hint="eastAsia"/>
                <w:sz w:val="18"/>
                <w:szCs w:val="18"/>
              </w:rPr>
              <w:t>7</w:t>
            </w:r>
            <w:r w:rsidRPr="00986068">
              <w:rPr>
                <w:sz w:val="18"/>
                <w:szCs w:val="18"/>
              </w:rPr>
              <w:t>0min</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5B1899" w:rsidRPr="00986068" w:rsidRDefault="005B1899" w:rsidP="005B1899">
            <w:pPr>
              <w:pStyle w:val="aa"/>
              <w:tabs>
                <w:tab w:val="left" w:pos="1320"/>
              </w:tabs>
              <w:ind w:left="0"/>
              <w:jc w:val="center"/>
              <w:rPr>
                <w:sz w:val="18"/>
                <w:szCs w:val="18"/>
              </w:rPr>
            </w:pPr>
            <w:r w:rsidRPr="00986068">
              <w:rPr>
                <w:rFonts w:hint="eastAsia"/>
                <w:sz w:val="18"/>
                <w:szCs w:val="18"/>
              </w:rPr>
              <w:t>96.</w:t>
            </w:r>
            <w:r>
              <w:rPr>
                <w:rFonts w:hint="eastAsia"/>
                <w:sz w:val="18"/>
                <w:szCs w:val="18"/>
              </w:rPr>
              <w:t>1</w:t>
            </w:r>
          </w:p>
        </w:tc>
        <w:tc>
          <w:tcPr>
            <w:tcW w:w="950"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r>
      <w:tr w:rsidR="005B1899" w:rsidRPr="003F6D16" w:rsidTr="002A7318">
        <w:trPr>
          <w:trHeight w:hRule="exact" w:val="340"/>
          <w:jc w:val="center"/>
        </w:trPr>
        <w:tc>
          <w:tcPr>
            <w:tcW w:w="971" w:type="dxa"/>
            <w:vMerge/>
            <w:shd w:val="clear" w:color="auto" w:fill="auto"/>
            <w:vAlign w:val="center"/>
          </w:tcPr>
          <w:p w:rsidR="005B1899" w:rsidRPr="003F6D16" w:rsidRDefault="005B1899" w:rsidP="007A68D5">
            <w:pPr>
              <w:pStyle w:val="aa"/>
              <w:tabs>
                <w:tab w:val="left" w:pos="1320"/>
              </w:tabs>
              <w:ind w:left="0"/>
              <w:jc w:val="center"/>
              <w:rPr>
                <w:sz w:val="18"/>
                <w:szCs w:val="18"/>
              </w:rPr>
            </w:pPr>
          </w:p>
        </w:tc>
        <w:tc>
          <w:tcPr>
            <w:tcW w:w="993" w:type="dxa"/>
            <w:vMerge/>
            <w:shd w:val="clear" w:color="auto" w:fill="auto"/>
            <w:vAlign w:val="center"/>
          </w:tcPr>
          <w:p w:rsidR="005B1899" w:rsidRPr="003F6D16" w:rsidRDefault="005B1899" w:rsidP="007A68D5">
            <w:pPr>
              <w:pStyle w:val="aa"/>
              <w:tabs>
                <w:tab w:val="left" w:pos="1320"/>
              </w:tabs>
              <w:ind w:left="0"/>
              <w:jc w:val="center"/>
              <w:rPr>
                <w:sz w:val="18"/>
                <w:szCs w:val="18"/>
              </w:rPr>
            </w:pPr>
          </w:p>
        </w:tc>
        <w:tc>
          <w:tcPr>
            <w:tcW w:w="1275" w:type="dxa"/>
            <w:shd w:val="clear" w:color="auto" w:fill="auto"/>
            <w:vAlign w:val="center"/>
          </w:tcPr>
          <w:p w:rsidR="005B1899" w:rsidRPr="00986068" w:rsidRDefault="005B1899" w:rsidP="007A68D5">
            <w:pPr>
              <w:pStyle w:val="aa"/>
              <w:tabs>
                <w:tab w:val="left" w:pos="1320"/>
              </w:tabs>
              <w:ind w:left="0"/>
              <w:jc w:val="center"/>
              <w:rPr>
                <w:sz w:val="18"/>
                <w:szCs w:val="18"/>
              </w:rPr>
            </w:pPr>
            <w:r w:rsidRPr="00986068">
              <w:rPr>
                <w:sz w:val="18"/>
                <w:szCs w:val="18"/>
              </w:rPr>
              <w:t>98℃×</w:t>
            </w:r>
            <w:r w:rsidRPr="00986068">
              <w:rPr>
                <w:rFonts w:hint="eastAsia"/>
                <w:sz w:val="18"/>
                <w:szCs w:val="18"/>
              </w:rPr>
              <w:t>9</w:t>
            </w:r>
            <w:r w:rsidRPr="00986068">
              <w:rPr>
                <w:sz w:val="18"/>
                <w:szCs w:val="18"/>
              </w:rPr>
              <w:t>0min</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5B1899" w:rsidRPr="00986068" w:rsidRDefault="005B1899" w:rsidP="007A68D5">
            <w:pPr>
              <w:pStyle w:val="aa"/>
              <w:tabs>
                <w:tab w:val="left" w:pos="1320"/>
              </w:tabs>
              <w:ind w:left="0"/>
              <w:jc w:val="center"/>
              <w:rPr>
                <w:sz w:val="18"/>
                <w:szCs w:val="18"/>
              </w:rPr>
            </w:pPr>
            <w:r w:rsidRPr="00986068">
              <w:rPr>
                <w:rFonts w:hint="eastAsia"/>
                <w:sz w:val="18"/>
                <w:szCs w:val="18"/>
              </w:rPr>
              <w:t>98.0</w:t>
            </w:r>
          </w:p>
        </w:tc>
        <w:tc>
          <w:tcPr>
            <w:tcW w:w="950" w:type="dxa"/>
            <w:shd w:val="clear" w:color="auto" w:fill="auto"/>
            <w:vAlign w:val="center"/>
          </w:tcPr>
          <w:p w:rsidR="005B1899" w:rsidRPr="00986068" w:rsidRDefault="005B1899" w:rsidP="007A68D5">
            <w:pPr>
              <w:pStyle w:val="aa"/>
              <w:tabs>
                <w:tab w:val="left" w:pos="1320"/>
              </w:tabs>
              <w:ind w:left="0"/>
              <w:jc w:val="center"/>
              <w:rPr>
                <w:sz w:val="18"/>
                <w:szCs w:val="18"/>
              </w:rPr>
            </w:pPr>
            <w:r>
              <w:rPr>
                <w:rFonts w:hint="eastAsia"/>
                <w:sz w:val="18"/>
                <w:szCs w:val="18"/>
              </w:rPr>
              <w:t>完全分解</w:t>
            </w:r>
          </w:p>
        </w:tc>
      </w:tr>
      <w:tr w:rsidR="00124732" w:rsidRPr="00F21D22" w:rsidTr="002A7318">
        <w:trPr>
          <w:trHeight w:hRule="exact" w:val="340"/>
          <w:jc w:val="center"/>
        </w:trPr>
        <w:tc>
          <w:tcPr>
            <w:tcW w:w="971" w:type="dxa"/>
            <w:vMerge/>
            <w:shd w:val="clear" w:color="auto" w:fill="auto"/>
            <w:vAlign w:val="center"/>
          </w:tcPr>
          <w:p w:rsidR="00124732" w:rsidRPr="00385E9F" w:rsidRDefault="00124732" w:rsidP="007A68D5">
            <w:pPr>
              <w:pStyle w:val="aa"/>
              <w:tabs>
                <w:tab w:val="left" w:pos="1320"/>
              </w:tabs>
              <w:ind w:left="0"/>
              <w:jc w:val="center"/>
              <w:rPr>
                <w:sz w:val="18"/>
                <w:szCs w:val="18"/>
              </w:rPr>
            </w:pPr>
          </w:p>
        </w:tc>
        <w:tc>
          <w:tcPr>
            <w:tcW w:w="993" w:type="dxa"/>
            <w:vMerge w:val="restart"/>
            <w:shd w:val="clear" w:color="auto" w:fill="auto"/>
            <w:vAlign w:val="center"/>
          </w:tcPr>
          <w:p w:rsidR="00124732" w:rsidRPr="00385E9F" w:rsidRDefault="00124732" w:rsidP="007A68D5">
            <w:pPr>
              <w:pStyle w:val="aa"/>
              <w:tabs>
                <w:tab w:val="left" w:pos="1320"/>
              </w:tabs>
              <w:ind w:left="0"/>
              <w:jc w:val="center"/>
              <w:rPr>
                <w:sz w:val="18"/>
                <w:szCs w:val="18"/>
              </w:rPr>
            </w:pPr>
            <w:r>
              <w:rPr>
                <w:rFonts w:hint="eastAsia"/>
                <w:sz w:val="18"/>
                <w:szCs w:val="18"/>
              </w:rPr>
              <w:t>不</w:t>
            </w:r>
            <w:r w:rsidRPr="00273CB0">
              <w:rPr>
                <w:rFonts w:hint="eastAsia"/>
                <w:sz w:val="18"/>
                <w:szCs w:val="18"/>
              </w:rPr>
              <w:t>加</w:t>
            </w:r>
            <w:r w:rsidRPr="00273CB0">
              <w:rPr>
                <w:sz w:val="18"/>
                <w:szCs w:val="18"/>
              </w:rPr>
              <w:t>Fe</w:t>
            </w:r>
            <w:r w:rsidRPr="00273CB0">
              <w:rPr>
                <w:sz w:val="18"/>
                <w:szCs w:val="18"/>
                <w:vertAlign w:val="superscript"/>
              </w:rPr>
              <w:t>3+</w:t>
            </w:r>
          </w:p>
        </w:tc>
        <w:tc>
          <w:tcPr>
            <w:tcW w:w="1275"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sz w:val="18"/>
                <w:szCs w:val="18"/>
              </w:rPr>
              <w:t>98℃×10min</w:t>
            </w:r>
          </w:p>
        </w:tc>
        <w:tc>
          <w:tcPr>
            <w:tcW w:w="949" w:type="dxa"/>
            <w:shd w:val="clear" w:color="auto" w:fill="auto"/>
            <w:vAlign w:val="center"/>
          </w:tcPr>
          <w:p w:rsidR="00124732" w:rsidRPr="00986068" w:rsidRDefault="00124732" w:rsidP="00A46001">
            <w:pPr>
              <w:pStyle w:val="aa"/>
              <w:tabs>
                <w:tab w:val="left" w:pos="1320"/>
              </w:tabs>
              <w:ind w:left="0"/>
              <w:jc w:val="center"/>
              <w:rPr>
                <w:sz w:val="18"/>
                <w:szCs w:val="18"/>
              </w:rPr>
            </w:pPr>
            <w:r w:rsidRPr="00986068">
              <w:rPr>
                <w:rFonts w:hint="eastAsia"/>
                <w:sz w:val="18"/>
                <w:szCs w:val="18"/>
              </w:rPr>
              <w:t>88.</w:t>
            </w:r>
            <w:r w:rsidR="00A46001">
              <w:rPr>
                <w:rFonts w:hint="eastAsia"/>
                <w:sz w:val="18"/>
                <w:szCs w:val="18"/>
              </w:rPr>
              <w:t>2</w:t>
            </w:r>
          </w:p>
        </w:tc>
        <w:tc>
          <w:tcPr>
            <w:tcW w:w="949"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rFonts w:hint="eastAsia"/>
                <w:sz w:val="18"/>
                <w:szCs w:val="18"/>
              </w:rPr>
              <w:t>92.1</w:t>
            </w:r>
          </w:p>
        </w:tc>
        <w:tc>
          <w:tcPr>
            <w:tcW w:w="950" w:type="dxa"/>
            <w:shd w:val="clear" w:color="auto" w:fill="auto"/>
            <w:vAlign w:val="center"/>
          </w:tcPr>
          <w:p w:rsidR="00124732" w:rsidRPr="00986068" w:rsidRDefault="00124732" w:rsidP="00A62C62">
            <w:pPr>
              <w:pStyle w:val="aa"/>
              <w:tabs>
                <w:tab w:val="left" w:pos="1320"/>
              </w:tabs>
              <w:ind w:left="0"/>
              <w:jc w:val="center"/>
              <w:rPr>
                <w:sz w:val="18"/>
                <w:szCs w:val="18"/>
              </w:rPr>
            </w:pPr>
            <w:r w:rsidRPr="00986068">
              <w:rPr>
                <w:rFonts w:hint="eastAsia"/>
                <w:sz w:val="18"/>
                <w:szCs w:val="18"/>
              </w:rPr>
              <w:t>94.</w:t>
            </w:r>
            <w:r w:rsidR="00A62C62">
              <w:rPr>
                <w:rFonts w:hint="eastAsia"/>
                <w:sz w:val="18"/>
                <w:szCs w:val="18"/>
              </w:rPr>
              <w:t>1</w:t>
            </w:r>
          </w:p>
        </w:tc>
        <w:tc>
          <w:tcPr>
            <w:tcW w:w="949" w:type="dxa"/>
            <w:shd w:val="clear" w:color="auto" w:fill="auto"/>
            <w:vAlign w:val="center"/>
          </w:tcPr>
          <w:p w:rsidR="00124732" w:rsidRPr="00986068" w:rsidRDefault="00124732" w:rsidP="00A62C62">
            <w:pPr>
              <w:pStyle w:val="aa"/>
              <w:tabs>
                <w:tab w:val="left" w:pos="1320"/>
              </w:tabs>
              <w:ind w:left="0"/>
              <w:jc w:val="center"/>
              <w:rPr>
                <w:sz w:val="18"/>
                <w:szCs w:val="18"/>
              </w:rPr>
            </w:pPr>
            <w:r w:rsidRPr="00986068">
              <w:rPr>
                <w:rFonts w:hint="eastAsia"/>
                <w:sz w:val="18"/>
                <w:szCs w:val="18"/>
              </w:rPr>
              <w:t>11.</w:t>
            </w:r>
            <w:r w:rsidR="00A62C62">
              <w:rPr>
                <w:rFonts w:hint="eastAsia"/>
                <w:sz w:val="18"/>
                <w:szCs w:val="18"/>
              </w:rPr>
              <w:t>2</w:t>
            </w:r>
          </w:p>
        </w:tc>
        <w:tc>
          <w:tcPr>
            <w:tcW w:w="950" w:type="dxa"/>
            <w:shd w:val="clear" w:color="auto" w:fill="auto"/>
            <w:vAlign w:val="center"/>
          </w:tcPr>
          <w:p w:rsidR="00124732" w:rsidRPr="00986068" w:rsidRDefault="00124732" w:rsidP="00A62C62">
            <w:pPr>
              <w:pStyle w:val="aa"/>
              <w:tabs>
                <w:tab w:val="left" w:pos="1320"/>
              </w:tabs>
              <w:ind w:left="0"/>
              <w:jc w:val="center"/>
              <w:rPr>
                <w:sz w:val="18"/>
                <w:szCs w:val="18"/>
              </w:rPr>
            </w:pPr>
            <w:r w:rsidRPr="00986068">
              <w:rPr>
                <w:rFonts w:hint="eastAsia"/>
                <w:sz w:val="18"/>
                <w:szCs w:val="18"/>
              </w:rPr>
              <w:t>95.</w:t>
            </w:r>
            <w:r w:rsidR="00A62C62">
              <w:rPr>
                <w:rFonts w:hint="eastAsia"/>
                <w:sz w:val="18"/>
                <w:szCs w:val="18"/>
              </w:rPr>
              <w:t>4</w:t>
            </w:r>
          </w:p>
        </w:tc>
      </w:tr>
      <w:tr w:rsidR="00A62C62" w:rsidRPr="00F21D22" w:rsidTr="002A7318">
        <w:trPr>
          <w:trHeight w:hRule="exact" w:val="340"/>
          <w:jc w:val="center"/>
        </w:trPr>
        <w:tc>
          <w:tcPr>
            <w:tcW w:w="971" w:type="dxa"/>
            <w:vMerge/>
            <w:shd w:val="clear" w:color="auto" w:fill="auto"/>
            <w:vAlign w:val="center"/>
          </w:tcPr>
          <w:p w:rsidR="00A62C62" w:rsidRPr="00385E9F" w:rsidRDefault="00A62C62" w:rsidP="007A68D5">
            <w:pPr>
              <w:pStyle w:val="aa"/>
              <w:tabs>
                <w:tab w:val="left" w:pos="1320"/>
              </w:tabs>
              <w:ind w:left="0"/>
              <w:jc w:val="center"/>
              <w:rPr>
                <w:sz w:val="18"/>
                <w:szCs w:val="18"/>
              </w:rPr>
            </w:pPr>
          </w:p>
        </w:tc>
        <w:tc>
          <w:tcPr>
            <w:tcW w:w="993" w:type="dxa"/>
            <w:vMerge/>
            <w:shd w:val="clear" w:color="auto" w:fill="auto"/>
            <w:vAlign w:val="center"/>
          </w:tcPr>
          <w:p w:rsidR="00A62C62" w:rsidRPr="00385E9F" w:rsidRDefault="00A62C62" w:rsidP="007A68D5">
            <w:pPr>
              <w:pStyle w:val="aa"/>
              <w:tabs>
                <w:tab w:val="left" w:pos="1320"/>
              </w:tabs>
              <w:ind w:left="0"/>
              <w:jc w:val="center"/>
              <w:rPr>
                <w:sz w:val="18"/>
                <w:szCs w:val="18"/>
              </w:rPr>
            </w:pPr>
          </w:p>
        </w:tc>
        <w:tc>
          <w:tcPr>
            <w:tcW w:w="1275" w:type="dxa"/>
            <w:shd w:val="clear" w:color="auto" w:fill="auto"/>
            <w:vAlign w:val="center"/>
          </w:tcPr>
          <w:p w:rsidR="00A62C62" w:rsidRPr="00986068" w:rsidRDefault="00A62C62" w:rsidP="007A68D5">
            <w:pPr>
              <w:pStyle w:val="aa"/>
              <w:tabs>
                <w:tab w:val="left" w:pos="1320"/>
              </w:tabs>
              <w:ind w:left="0"/>
              <w:jc w:val="center"/>
              <w:rPr>
                <w:sz w:val="18"/>
                <w:szCs w:val="18"/>
              </w:rPr>
            </w:pPr>
            <w:r w:rsidRPr="00986068">
              <w:rPr>
                <w:sz w:val="18"/>
                <w:szCs w:val="18"/>
              </w:rPr>
              <w:t>98℃×</w:t>
            </w:r>
            <w:r w:rsidRPr="00986068">
              <w:rPr>
                <w:rFonts w:hint="eastAsia"/>
                <w:sz w:val="18"/>
                <w:szCs w:val="18"/>
              </w:rPr>
              <w:t>3</w:t>
            </w:r>
            <w:r w:rsidRPr="00986068">
              <w:rPr>
                <w:sz w:val="18"/>
                <w:szCs w:val="18"/>
              </w:rPr>
              <w:t>0min</w:t>
            </w:r>
          </w:p>
        </w:tc>
        <w:tc>
          <w:tcPr>
            <w:tcW w:w="949" w:type="dxa"/>
            <w:shd w:val="clear" w:color="auto" w:fill="auto"/>
            <w:vAlign w:val="center"/>
          </w:tcPr>
          <w:p w:rsidR="00A62C62" w:rsidRPr="00986068" w:rsidRDefault="00A62C62" w:rsidP="00A46001">
            <w:pPr>
              <w:pStyle w:val="aa"/>
              <w:tabs>
                <w:tab w:val="left" w:pos="1320"/>
              </w:tabs>
              <w:ind w:left="0"/>
              <w:jc w:val="center"/>
              <w:rPr>
                <w:sz w:val="18"/>
                <w:szCs w:val="18"/>
              </w:rPr>
            </w:pPr>
            <w:r w:rsidRPr="00986068">
              <w:rPr>
                <w:rFonts w:hint="eastAsia"/>
                <w:sz w:val="18"/>
                <w:szCs w:val="18"/>
              </w:rPr>
              <w:t>98.0</w:t>
            </w:r>
          </w:p>
        </w:tc>
        <w:tc>
          <w:tcPr>
            <w:tcW w:w="949" w:type="dxa"/>
            <w:shd w:val="clear" w:color="auto" w:fill="auto"/>
            <w:vAlign w:val="center"/>
          </w:tcPr>
          <w:p w:rsidR="00A62C62" w:rsidRPr="00986068" w:rsidRDefault="00A62C62" w:rsidP="007A68D5">
            <w:pPr>
              <w:pStyle w:val="aa"/>
              <w:tabs>
                <w:tab w:val="left" w:pos="1320"/>
              </w:tabs>
              <w:ind w:left="0"/>
              <w:jc w:val="center"/>
              <w:rPr>
                <w:sz w:val="18"/>
                <w:szCs w:val="18"/>
              </w:rPr>
            </w:pPr>
            <w:r w:rsidRPr="00986068">
              <w:rPr>
                <w:rFonts w:hint="eastAsia"/>
                <w:sz w:val="18"/>
                <w:szCs w:val="18"/>
              </w:rPr>
              <w:t>98.0</w:t>
            </w:r>
          </w:p>
        </w:tc>
        <w:tc>
          <w:tcPr>
            <w:tcW w:w="950" w:type="dxa"/>
            <w:shd w:val="clear" w:color="auto" w:fill="auto"/>
            <w:vAlign w:val="center"/>
          </w:tcPr>
          <w:p w:rsidR="00A62C62" w:rsidRPr="00986068" w:rsidRDefault="00A62C62"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A62C62" w:rsidRPr="00986068" w:rsidRDefault="00A62C62" w:rsidP="00A62C62">
            <w:pPr>
              <w:pStyle w:val="aa"/>
              <w:tabs>
                <w:tab w:val="left" w:pos="1320"/>
              </w:tabs>
              <w:ind w:left="0"/>
              <w:jc w:val="center"/>
              <w:rPr>
                <w:sz w:val="18"/>
                <w:szCs w:val="18"/>
              </w:rPr>
            </w:pPr>
            <w:r w:rsidRPr="00986068">
              <w:rPr>
                <w:rFonts w:hint="eastAsia"/>
                <w:sz w:val="18"/>
                <w:szCs w:val="18"/>
              </w:rPr>
              <w:t>2</w:t>
            </w:r>
            <w:r>
              <w:rPr>
                <w:rFonts w:hint="eastAsia"/>
                <w:sz w:val="18"/>
                <w:szCs w:val="18"/>
              </w:rPr>
              <w:t>7</w:t>
            </w:r>
            <w:r w:rsidRPr="00986068">
              <w:rPr>
                <w:rFonts w:hint="eastAsia"/>
                <w:sz w:val="18"/>
                <w:szCs w:val="18"/>
              </w:rPr>
              <w:t>.</w:t>
            </w:r>
            <w:r>
              <w:rPr>
                <w:rFonts w:hint="eastAsia"/>
                <w:sz w:val="18"/>
                <w:szCs w:val="18"/>
              </w:rPr>
              <w:t>0</w:t>
            </w:r>
          </w:p>
        </w:tc>
        <w:tc>
          <w:tcPr>
            <w:tcW w:w="950" w:type="dxa"/>
            <w:shd w:val="clear" w:color="auto" w:fill="auto"/>
            <w:vAlign w:val="center"/>
          </w:tcPr>
          <w:p w:rsidR="00A62C62" w:rsidRPr="00986068" w:rsidRDefault="00A62C62" w:rsidP="007A68D5">
            <w:pPr>
              <w:pStyle w:val="aa"/>
              <w:tabs>
                <w:tab w:val="left" w:pos="1320"/>
              </w:tabs>
              <w:ind w:left="0"/>
              <w:jc w:val="center"/>
              <w:rPr>
                <w:sz w:val="18"/>
                <w:szCs w:val="18"/>
              </w:rPr>
            </w:pPr>
            <w:r>
              <w:rPr>
                <w:rFonts w:hint="eastAsia"/>
                <w:sz w:val="18"/>
                <w:szCs w:val="18"/>
              </w:rPr>
              <w:t>完全分解</w:t>
            </w:r>
          </w:p>
        </w:tc>
      </w:tr>
      <w:tr w:rsidR="00A62C62" w:rsidRPr="00F21D22" w:rsidTr="002A7318">
        <w:trPr>
          <w:trHeight w:hRule="exact" w:val="340"/>
          <w:jc w:val="center"/>
        </w:trPr>
        <w:tc>
          <w:tcPr>
            <w:tcW w:w="971" w:type="dxa"/>
            <w:vMerge/>
            <w:shd w:val="clear" w:color="auto" w:fill="auto"/>
            <w:vAlign w:val="center"/>
          </w:tcPr>
          <w:p w:rsidR="00A62C62" w:rsidRPr="00385E9F" w:rsidRDefault="00A62C62" w:rsidP="007A68D5">
            <w:pPr>
              <w:pStyle w:val="aa"/>
              <w:tabs>
                <w:tab w:val="left" w:pos="1320"/>
              </w:tabs>
              <w:ind w:left="0"/>
              <w:jc w:val="center"/>
              <w:rPr>
                <w:sz w:val="18"/>
                <w:szCs w:val="18"/>
              </w:rPr>
            </w:pPr>
          </w:p>
        </w:tc>
        <w:tc>
          <w:tcPr>
            <w:tcW w:w="993" w:type="dxa"/>
            <w:vMerge/>
            <w:shd w:val="clear" w:color="auto" w:fill="auto"/>
            <w:vAlign w:val="center"/>
          </w:tcPr>
          <w:p w:rsidR="00A62C62" w:rsidRPr="00385E9F" w:rsidRDefault="00A62C62" w:rsidP="007A68D5">
            <w:pPr>
              <w:pStyle w:val="aa"/>
              <w:tabs>
                <w:tab w:val="left" w:pos="1320"/>
              </w:tabs>
              <w:ind w:left="0"/>
              <w:jc w:val="center"/>
              <w:rPr>
                <w:sz w:val="18"/>
                <w:szCs w:val="18"/>
              </w:rPr>
            </w:pPr>
          </w:p>
        </w:tc>
        <w:tc>
          <w:tcPr>
            <w:tcW w:w="1275" w:type="dxa"/>
            <w:shd w:val="clear" w:color="auto" w:fill="auto"/>
            <w:vAlign w:val="center"/>
          </w:tcPr>
          <w:p w:rsidR="00A62C62" w:rsidRPr="00986068" w:rsidRDefault="00A62C62" w:rsidP="007A68D5">
            <w:pPr>
              <w:pStyle w:val="aa"/>
              <w:tabs>
                <w:tab w:val="left" w:pos="1320"/>
              </w:tabs>
              <w:ind w:left="0"/>
              <w:jc w:val="center"/>
              <w:rPr>
                <w:sz w:val="18"/>
                <w:szCs w:val="18"/>
              </w:rPr>
            </w:pPr>
            <w:r w:rsidRPr="00986068">
              <w:rPr>
                <w:sz w:val="18"/>
                <w:szCs w:val="18"/>
              </w:rPr>
              <w:t>98℃×</w:t>
            </w:r>
            <w:r w:rsidRPr="00986068">
              <w:rPr>
                <w:rFonts w:hint="eastAsia"/>
                <w:sz w:val="18"/>
                <w:szCs w:val="18"/>
              </w:rPr>
              <w:t>5</w:t>
            </w:r>
            <w:r w:rsidRPr="00986068">
              <w:rPr>
                <w:sz w:val="18"/>
                <w:szCs w:val="18"/>
              </w:rPr>
              <w:t>0min</w:t>
            </w:r>
          </w:p>
        </w:tc>
        <w:tc>
          <w:tcPr>
            <w:tcW w:w="949" w:type="dxa"/>
            <w:shd w:val="clear" w:color="auto" w:fill="auto"/>
            <w:vAlign w:val="center"/>
          </w:tcPr>
          <w:p w:rsidR="00A62C62" w:rsidRPr="00986068" w:rsidRDefault="00A62C62"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A62C62" w:rsidRPr="00986068" w:rsidRDefault="00A62C62"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A62C62" w:rsidRPr="00986068" w:rsidRDefault="00A62C62"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A62C62" w:rsidRPr="00986068" w:rsidRDefault="00A62C62" w:rsidP="007A68D5">
            <w:pPr>
              <w:pStyle w:val="aa"/>
              <w:tabs>
                <w:tab w:val="left" w:pos="1320"/>
              </w:tabs>
              <w:ind w:left="0"/>
              <w:jc w:val="center"/>
              <w:rPr>
                <w:sz w:val="18"/>
                <w:szCs w:val="18"/>
              </w:rPr>
            </w:pPr>
            <w:r w:rsidRPr="00986068">
              <w:rPr>
                <w:rFonts w:hint="eastAsia"/>
                <w:sz w:val="18"/>
                <w:szCs w:val="18"/>
              </w:rPr>
              <w:t>44.7</w:t>
            </w:r>
          </w:p>
        </w:tc>
        <w:tc>
          <w:tcPr>
            <w:tcW w:w="950" w:type="dxa"/>
            <w:shd w:val="clear" w:color="auto" w:fill="auto"/>
            <w:vAlign w:val="center"/>
          </w:tcPr>
          <w:p w:rsidR="00A62C62" w:rsidRPr="00986068" w:rsidRDefault="00A62C62" w:rsidP="007A68D5">
            <w:pPr>
              <w:pStyle w:val="aa"/>
              <w:tabs>
                <w:tab w:val="left" w:pos="1320"/>
              </w:tabs>
              <w:ind w:left="0"/>
              <w:jc w:val="center"/>
              <w:rPr>
                <w:sz w:val="18"/>
                <w:szCs w:val="18"/>
              </w:rPr>
            </w:pPr>
            <w:r>
              <w:rPr>
                <w:rFonts w:hint="eastAsia"/>
                <w:sz w:val="18"/>
                <w:szCs w:val="18"/>
              </w:rPr>
              <w:t>完全分解</w:t>
            </w:r>
          </w:p>
        </w:tc>
      </w:tr>
      <w:tr w:rsidR="00A62C62" w:rsidRPr="00F21D22" w:rsidTr="002A7318">
        <w:trPr>
          <w:trHeight w:hRule="exact" w:val="340"/>
          <w:jc w:val="center"/>
        </w:trPr>
        <w:tc>
          <w:tcPr>
            <w:tcW w:w="971" w:type="dxa"/>
            <w:vMerge/>
            <w:shd w:val="clear" w:color="auto" w:fill="auto"/>
            <w:vAlign w:val="center"/>
          </w:tcPr>
          <w:p w:rsidR="00A62C62" w:rsidRPr="00385E9F" w:rsidRDefault="00A62C62" w:rsidP="007A68D5">
            <w:pPr>
              <w:pStyle w:val="aa"/>
              <w:tabs>
                <w:tab w:val="left" w:pos="1320"/>
              </w:tabs>
              <w:ind w:left="0"/>
              <w:jc w:val="center"/>
              <w:rPr>
                <w:sz w:val="18"/>
                <w:szCs w:val="18"/>
              </w:rPr>
            </w:pPr>
          </w:p>
        </w:tc>
        <w:tc>
          <w:tcPr>
            <w:tcW w:w="993" w:type="dxa"/>
            <w:vMerge/>
            <w:shd w:val="clear" w:color="auto" w:fill="auto"/>
            <w:vAlign w:val="center"/>
          </w:tcPr>
          <w:p w:rsidR="00A62C62" w:rsidRPr="00385E9F" w:rsidRDefault="00A62C62" w:rsidP="007A68D5">
            <w:pPr>
              <w:pStyle w:val="aa"/>
              <w:tabs>
                <w:tab w:val="left" w:pos="1320"/>
              </w:tabs>
              <w:ind w:left="0"/>
              <w:jc w:val="center"/>
              <w:rPr>
                <w:sz w:val="18"/>
                <w:szCs w:val="18"/>
              </w:rPr>
            </w:pPr>
          </w:p>
        </w:tc>
        <w:tc>
          <w:tcPr>
            <w:tcW w:w="1275" w:type="dxa"/>
            <w:shd w:val="clear" w:color="auto" w:fill="auto"/>
            <w:vAlign w:val="center"/>
          </w:tcPr>
          <w:p w:rsidR="00A62C62" w:rsidRPr="00986068" w:rsidRDefault="00A62C62" w:rsidP="007A68D5">
            <w:pPr>
              <w:pStyle w:val="aa"/>
              <w:tabs>
                <w:tab w:val="left" w:pos="1320"/>
              </w:tabs>
              <w:ind w:left="0"/>
              <w:jc w:val="center"/>
              <w:rPr>
                <w:sz w:val="18"/>
                <w:szCs w:val="18"/>
              </w:rPr>
            </w:pPr>
            <w:r w:rsidRPr="00986068">
              <w:rPr>
                <w:sz w:val="18"/>
                <w:szCs w:val="18"/>
              </w:rPr>
              <w:t>98℃×</w:t>
            </w:r>
            <w:r w:rsidRPr="00986068">
              <w:rPr>
                <w:rFonts w:hint="eastAsia"/>
                <w:sz w:val="18"/>
                <w:szCs w:val="18"/>
              </w:rPr>
              <w:t>7</w:t>
            </w:r>
            <w:r w:rsidRPr="00986068">
              <w:rPr>
                <w:sz w:val="18"/>
                <w:szCs w:val="18"/>
              </w:rPr>
              <w:t>0min</w:t>
            </w:r>
          </w:p>
        </w:tc>
        <w:tc>
          <w:tcPr>
            <w:tcW w:w="949" w:type="dxa"/>
            <w:shd w:val="clear" w:color="auto" w:fill="auto"/>
            <w:vAlign w:val="center"/>
          </w:tcPr>
          <w:p w:rsidR="00A62C62" w:rsidRPr="00986068" w:rsidRDefault="00A62C62"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A62C62" w:rsidRPr="00986068" w:rsidRDefault="00A62C62"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A62C62" w:rsidRPr="00986068" w:rsidRDefault="00A62C62"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A62C62" w:rsidRPr="00986068" w:rsidRDefault="00A62C62" w:rsidP="00A62C62">
            <w:pPr>
              <w:pStyle w:val="aa"/>
              <w:tabs>
                <w:tab w:val="left" w:pos="1320"/>
              </w:tabs>
              <w:ind w:left="0"/>
              <w:jc w:val="center"/>
              <w:rPr>
                <w:sz w:val="18"/>
                <w:szCs w:val="18"/>
              </w:rPr>
            </w:pPr>
            <w:r w:rsidRPr="00986068">
              <w:rPr>
                <w:rFonts w:hint="eastAsia"/>
                <w:sz w:val="18"/>
                <w:szCs w:val="18"/>
              </w:rPr>
              <w:t>63.</w:t>
            </w:r>
            <w:r>
              <w:rPr>
                <w:rFonts w:hint="eastAsia"/>
                <w:sz w:val="18"/>
                <w:szCs w:val="18"/>
              </w:rPr>
              <w:t>2</w:t>
            </w:r>
          </w:p>
        </w:tc>
        <w:tc>
          <w:tcPr>
            <w:tcW w:w="950" w:type="dxa"/>
            <w:shd w:val="clear" w:color="auto" w:fill="auto"/>
            <w:vAlign w:val="center"/>
          </w:tcPr>
          <w:p w:rsidR="00A62C62" w:rsidRPr="00986068" w:rsidRDefault="00A62C62" w:rsidP="007A68D5">
            <w:pPr>
              <w:pStyle w:val="aa"/>
              <w:tabs>
                <w:tab w:val="left" w:pos="1320"/>
              </w:tabs>
              <w:ind w:left="0"/>
              <w:jc w:val="center"/>
              <w:rPr>
                <w:sz w:val="18"/>
                <w:szCs w:val="18"/>
              </w:rPr>
            </w:pPr>
            <w:r>
              <w:rPr>
                <w:rFonts w:hint="eastAsia"/>
                <w:sz w:val="18"/>
                <w:szCs w:val="18"/>
              </w:rPr>
              <w:t>完全分解</w:t>
            </w:r>
          </w:p>
        </w:tc>
      </w:tr>
      <w:tr w:rsidR="00FA7B2A" w:rsidRPr="00F21D22" w:rsidTr="00FA0E2A">
        <w:trPr>
          <w:trHeight w:hRule="exact" w:val="340"/>
          <w:jc w:val="center"/>
        </w:trPr>
        <w:tc>
          <w:tcPr>
            <w:tcW w:w="971" w:type="dxa"/>
            <w:vMerge/>
            <w:tcBorders>
              <w:bottom w:val="double" w:sz="4" w:space="0" w:color="auto"/>
            </w:tcBorders>
            <w:shd w:val="clear" w:color="auto" w:fill="auto"/>
            <w:vAlign w:val="center"/>
          </w:tcPr>
          <w:p w:rsidR="00FA7B2A" w:rsidRPr="003F6D16" w:rsidRDefault="00FA7B2A" w:rsidP="007A68D5">
            <w:pPr>
              <w:pStyle w:val="aa"/>
              <w:tabs>
                <w:tab w:val="left" w:pos="1320"/>
              </w:tabs>
              <w:ind w:left="0"/>
              <w:jc w:val="center"/>
              <w:rPr>
                <w:sz w:val="18"/>
                <w:szCs w:val="18"/>
              </w:rPr>
            </w:pPr>
          </w:p>
        </w:tc>
        <w:tc>
          <w:tcPr>
            <w:tcW w:w="993" w:type="dxa"/>
            <w:vMerge/>
            <w:tcBorders>
              <w:bottom w:val="double" w:sz="4" w:space="0" w:color="auto"/>
            </w:tcBorders>
            <w:shd w:val="clear" w:color="auto" w:fill="auto"/>
            <w:vAlign w:val="center"/>
          </w:tcPr>
          <w:p w:rsidR="00FA7B2A" w:rsidRPr="003F6D16" w:rsidRDefault="00FA7B2A" w:rsidP="007A68D5">
            <w:pPr>
              <w:pStyle w:val="aa"/>
              <w:tabs>
                <w:tab w:val="left" w:pos="1320"/>
              </w:tabs>
              <w:ind w:left="0"/>
              <w:jc w:val="center"/>
              <w:rPr>
                <w:sz w:val="18"/>
                <w:szCs w:val="18"/>
              </w:rPr>
            </w:pPr>
          </w:p>
        </w:tc>
        <w:tc>
          <w:tcPr>
            <w:tcW w:w="1275" w:type="dxa"/>
            <w:tcBorders>
              <w:bottom w:val="double" w:sz="4" w:space="0" w:color="auto"/>
            </w:tcBorders>
            <w:shd w:val="clear" w:color="auto" w:fill="auto"/>
            <w:vAlign w:val="center"/>
          </w:tcPr>
          <w:p w:rsidR="00FA7B2A" w:rsidRPr="00986068" w:rsidRDefault="00FA7B2A" w:rsidP="007A68D5">
            <w:pPr>
              <w:pStyle w:val="aa"/>
              <w:tabs>
                <w:tab w:val="left" w:pos="1320"/>
              </w:tabs>
              <w:ind w:left="0"/>
              <w:jc w:val="center"/>
              <w:rPr>
                <w:sz w:val="18"/>
                <w:szCs w:val="18"/>
              </w:rPr>
            </w:pPr>
            <w:r w:rsidRPr="00986068">
              <w:rPr>
                <w:sz w:val="18"/>
                <w:szCs w:val="18"/>
              </w:rPr>
              <w:t>98℃×</w:t>
            </w:r>
            <w:r w:rsidRPr="00986068">
              <w:rPr>
                <w:rFonts w:hint="eastAsia"/>
                <w:sz w:val="18"/>
                <w:szCs w:val="18"/>
              </w:rPr>
              <w:t>9</w:t>
            </w:r>
            <w:r w:rsidRPr="00986068">
              <w:rPr>
                <w:sz w:val="18"/>
                <w:szCs w:val="18"/>
              </w:rPr>
              <w:t>0min</w:t>
            </w:r>
          </w:p>
        </w:tc>
        <w:tc>
          <w:tcPr>
            <w:tcW w:w="949" w:type="dxa"/>
            <w:tcBorders>
              <w:bottom w:val="double" w:sz="4" w:space="0" w:color="auto"/>
            </w:tcBorders>
            <w:shd w:val="clear" w:color="auto" w:fill="auto"/>
            <w:vAlign w:val="center"/>
          </w:tcPr>
          <w:p w:rsidR="00FA7B2A" w:rsidRPr="00986068" w:rsidRDefault="00FA7B2A" w:rsidP="007A68D5">
            <w:pPr>
              <w:pStyle w:val="aa"/>
              <w:tabs>
                <w:tab w:val="left" w:pos="1320"/>
              </w:tabs>
              <w:ind w:left="0"/>
              <w:jc w:val="center"/>
              <w:rPr>
                <w:sz w:val="18"/>
                <w:szCs w:val="18"/>
              </w:rPr>
            </w:pPr>
            <w:r>
              <w:rPr>
                <w:rFonts w:hint="eastAsia"/>
                <w:sz w:val="18"/>
                <w:szCs w:val="18"/>
              </w:rPr>
              <w:t>完全分解</w:t>
            </w:r>
          </w:p>
        </w:tc>
        <w:tc>
          <w:tcPr>
            <w:tcW w:w="949" w:type="dxa"/>
            <w:tcBorders>
              <w:bottom w:val="double" w:sz="4" w:space="0" w:color="auto"/>
            </w:tcBorders>
            <w:shd w:val="clear" w:color="auto" w:fill="auto"/>
            <w:vAlign w:val="center"/>
          </w:tcPr>
          <w:p w:rsidR="00FA7B2A" w:rsidRPr="00986068" w:rsidRDefault="00FA7B2A" w:rsidP="007A68D5">
            <w:pPr>
              <w:pStyle w:val="aa"/>
              <w:tabs>
                <w:tab w:val="left" w:pos="1320"/>
              </w:tabs>
              <w:ind w:left="0"/>
              <w:jc w:val="center"/>
              <w:rPr>
                <w:sz w:val="18"/>
                <w:szCs w:val="18"/>
              </w:rPr>
            </w:pPr>
            <w:r>
              <w:rPr>
                <w:rFonts w:hint="eastAsia"/>
                <w:sz w:val="18"/>
                <w:szCs w:val="18"/>
              </w:rPr>
              <w:t>完全分解</w:t>
            </w:r>
          </w:p>
        </w:tc>
        <w:tc>
          <w:tcPr>
            <w:tcW w:w="950" w:type="dxa"/>
            <w:tcBorders>
              <w:bottom w:val="double" w:sz="4" w:space="0" w:color="auto"/>
            </w:tcBorders>
            <w:shd w:val="clear" w:color="auto" w:fill="auto"/>
            <w:vAlign w:val="center"/>
          </w:tcPr>
          <w:p w:rsidR="00FA7B2A" w:rsidRPr="00986068" w:rsidRDefault="00FA7B2A" w:rsidP="007A68D5">
            <w:pPr>
              <w:pStyle w:val="aa"/>
              <w:tabs>
                <w:tab w:val="left" w:pos="1320"/>
              </w:tabs>
              <w:ind w:left="0"/>
              <w:jc w:val="center"/>
              <w:rPr>
                <w:sz w:val="18"/>
                <w:szCs w:val="18"/>
              </w:rPr>
            </w:pPr>
            <w:r>
              <w:rPr>
                <w:rFonts w:hint="eastAsia"/>
                <w:sz w:val="18"/>
                <w:szCs w:val="18"/>
              </w:rPr>
              <w:t>完全分解</w:t>
            </w:r>
          </w:p>
        </w:tc>
        <w:tc>
          <w:tcPr>
            <w:tcW w:w="949" w:type="dxa"/>
            <w:tcBorders>
              <w:bottom w:val="double" w:sz="4" w:space="0" w:color="auto"/>
            </w:tcBorders>
            <w:shd w:val="clear" w:color="auto" w:fill="auto"/>
            <w:vAlign w:val="center"/>
          </w:tcPr>
          <w:p w:rsidR="00FA7B2A" w:rsidRPr="00986068" w:rsidRDefault="00FA7B2A" w:rsidP="007A68D5">
            <w:pPr>
              <w:pStyle w:val="aa"/>
              <w:tabs>
                <w:tab w:val="left" w:pos="1320"/>
              </w:tabs>
              <w:ind w:left="0"/>
              <w:jc w:val="center"/>
              <w:rPr>
                <w:sz w:val="18"/>
                <w:szCs w:val="18"/>
              </w:rPr>
            </w:pPr>
            <w:r>
              <w:rPr>
                <w:rFonts w:hint="eastAsia"/>
                <w:sz w:val="18"/>
                <w:szCs w:val="18"/>
              </w:rPr>
              <w:t>79.6</w:t>
            </w:r>
          </w:p>
        </w:tc>
        <w:tc>
          <w:tcPr>
            <w:tcW w:w="950" w:type="dxa"/>
            <w:tcBorders>
              <w:bottom w:val="double" w:sz="4" w:space="0" w:color="auto"/>
            </w:tcBorders>
            <w:shd w:val="clear" w:color="auto" w:fill="auto"/>
            <w:vAlign w:val="center"/>
          </w:tcPr>
          <w:p w:rsidR="00FA7B2A" w:rsidRPr="00986068" w:rsidRDefault="00FA7B2A" w:rsidP="007A68D5">
            <w:pPr>
              <w:pStyle w:val="aa"/>
              <w:tabs>
                <w:tab w:val="left" w:pos="1320"/>
              </w:tabs>
              <w:ind w:left="0"/>
              <w:jc w:val="center"/>
              <w:rPr>
                <w:sz w:val="18"/>
                <w:szCs w:val="18"/>
              </w:rPr>
            </w:pPr>
            <w:r>
              <w:rPr>
                <w:rFonts w:hint="eastAsia"/>
                <w:sz w:val="18"/>
                <w:szCs w:val="18"/>
              </w:rPr>
              <w:t>完全分解</w:t>
            </w:r>
          </w:p>
        </w:tc>
      </w:tr>
      <w:tr w:rsidR="00D02076" w:rsidRPr="00F21D22" w:rsidTr="00FA0E2A">
        <w:trPr>
          <w:trHeight w:hRule="exact" w:val="340"/>
          <w:jc w:val="center"/>
        </w:trPr>
        <w:tc>
          <w:tcPr>
            <w:tcW w:w="971" w:type="dxa"/>
            <w:vMerge w:val="restart"/>
            <w:tcBorders>
              <w:top w:val="double" w:sz="4" w:space="0" w:color="auto"/>
            </w:tcBorders>
            <w:shd w:val="clear" w:color="auto" w:fill="auto"/>
            <w:vAlign w:val="center"/>
          </w:tcPr>
          <w:p w:rsidR="00D02076" w:rsidRDefault="00D02076" w:rsidP="00273CB0">
            <w:pPr>
              <w:pStyle w:val="aa"/>
              <w:tabs>
                <w:tab w:val="left" w:pos="1320"/>
              </w:tabs>
              <w:ind w:left="0"/>
              <w:jc w:val="center"/>
              <w:rPr>
                <w:sz w:val="18"/>
                <w:szCs w:val="18"/>
              </w:rPr>
            </w:pPr>
            <w:r w:rsidRPr="00273CB0">
              <w:rPr>
                <w:sz w:val="18"/>
                <w:szCs w:val="18"/>
              </w:rPr>
              <w:t>100</w:t>
            </w:r>
            <w:r w:rsidR="00EF4D29">
              <w:rPr>
                <w:sz w:val="18"/>
                <w:szCs w:val="18"/>
              </w:rPr>
              <w:t>mg/L</w:t>
            </w:r>
          </w:p>
          <w:p w:rsidR="00D02076" w:rsidRPr="00385E9F" w:rsidRDefault="00D02076" w:rsidP="002A7318">
            <w:pPr>
              <w:pStyle w:val="aa"/>
              <w:tabs>
                <w:tab w:val="left" w:pos="1320"/>
              </w:tabs>
              <w:ind w:left="0"/>
              <w:jc w:val="center"/>
              <w:rPr>
                <w:sz w:val="18"/>
                <w:szCs w:val="18"/>
              </w:rPr>
            </w:pPr>
            <w:r>
              <w:rPr>
                <w:sz w:val="18"/>
                <w:szCs w:val="18"/>
              </w:rPr>
              <w:t>硬</w:t>
            </w:r>
            <w:r w:rsidRPr="00273CB0">
              <w:rPr>
                <w:sz w:val="18"/>
                <w:szCs w:val="18"/>
              </w:rPr>
              <w:t>水</w:t>
            </w:r>
            <w:r>
              <w:rPr>
                <w:rFonts w:hint="eastAsia"/>
                <w:sz w:val="18"/>
                <w:szCs w:val="18"/>
              </w:rPr>
              <w:t>配液</w:t>
            </w:r>
          </w:p>
        </w:tc>
        <w:tc>
          <w:tcPr>
            <w:tcW w:w="993" w:type="dxa"/>
            <w:vMerge w:val="restart"/>
            <w:tcBorders>
              <w:top w:val="double" w:sz="4" w:space="0" w:color="auto"/>
            </w:tcBorders>
            <w:shd w:val="clear" w:color="auto" w:fill="auto"/>
            <w:vAlign w:val="center"/>
          </w:tcPr>
          <w:p w:rsidR="00D02076" w:rsidRPr="00385E9F" w:rsidRDefault="00D02076" w:rsidP="007A68D5">
            <w:pPr>
              <w:pStyle w:val="aa"/>
              <w:tabs>
                <w:tab w:val="left" w:pos="1320"/>
              </w:tabs>
              <w:ind w:left="0"/>
              <w:jc w:val="center"/>
              <w:rPr>
                <w:sz w:val="18"/>
                <w:szCs w:val="18"/>
              </w:rPr>
            </w:pPr>
            <w:r w:rsidRPr="00273CB0">
              <w:rPr>
                <w:rFonts w:hint="eastAsia"/>
                <w:sz w:val="18"/>
                <w:szCs w:val="18"/>
              </w:rPr>
              <w:t>加</w:t>
            </w:r>
            <w:r w:rsidRPr="00273CB0">
              <w:rPr>
                <w:sz w:val="18"/>
                <w:szCs w:val="18"/>
              </w:rPr>
              <w:t>Fe</w:t>
            </w:r>
            <w:r w:rsidRPr="00273CB0">
              <w:rPr>
                <w:sz w:val="18"/>
                <w:szCs w:val="18"/>
                <w:vertAlign w:val="superscript"/>
              </w:rPr>
              <w:t>3+</w:t>
            </w:r>
          </w:p>
        </w:tc>
        <w:tc>
          <w:tcPr>
            <w:tcW w:w="1275" w:type="dxa"/>
            <w:tcBorders>
              <w:top w:val="double" w:sz="4" w:space="0" w:color="auto"/>
            </w:tcBorders>
            <w:shd w:val="clear" w:color="auto" w:fill="auto"/>
            <w:vAlign w:val="center"/>
          </w:tcPr>
          <w:p w:rsidR="00D02076" w:rsidRPr="00986068" w:rsidRDefault="00D02076" w:rsidP="007A68D5">
            <w:pPr>
              <w:pStyle w:val="aa"/>
              <w:tabs>
                <w:tab w:val="left" w:pos="1320"/>
              </w:tabs>
              <w:ind w:left="0"/>
              <w:jc w:val="center"/>
              <w:rPr>
                <w:sz w:val="18"/>
                <w:szCs w:val="18"/>
              </w:rPr>
            </w:pPr>
            <w:r w:rsidRPr="00986068">
              <w:rPr>
                <w:sz w:val="18"/>
                <w:szCs w:val="18"/>
              </w:rPr>
              <w:t>98℃×10min</w:t>
            </w:r>
          </w:p>
        </w:tc>
        <w:tc>
          <w:tcPr>
            <w:tcW w:w="949" w:type="dxa"/>
            <w:tcBorders>
              <w:top w:val="double" w:sz="4" w:space="0" w:color="auto"/>
            </w:tcBorders>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49" w:type="dxa"/>
            <w:tcBorders>
              <w:top w:val="double" w:sz="4" w:space="0" w:color="auto"/>
            </w:tcBorders>
            <w:shd w:val="clear" w:color="auto" w:fill="auto"/>
            <w:vAlign w:val="center"/>
          </w:tcPr>
          <w:p w:rsidR="00D02076" w:rsidRPr="00986068" w:rsidRDefault="00D02076" w:rsidP="007A68D5">
            <w:pPr>
              <w:pStyle w:val="aa"/>
              <w:tabs>
                <w:tab w:val="left" w:pos="1320"/>
              </w:tabs>
              <w:ind w:left="0"/>
              <w:jc w:val="center"/>
              <w:rPr>
                <w:sz w:val="18"/>
                <w:szCs w:val="18"/>
              </w:rPr>
            </w:pPr>
            <w:r w:rsidRPr="00986068">
              <w:rPr>
                <w:rFonts w:hint="eastAsia"/>
                <w:sz w:val="18"/>
                <w:szCs w:val="18"/>
              </w:rPr>
              <w:t>98.0</w:t>
            </w:r>
          </w:p>
        </w:tc>
        <w:tc>
          <w:tcPr>
            <w:tcW w:w="950" w:type="dxa"/>
            <w:tcBorders>
              <w:top w:val="double" w:sz="4" w:space="0" w:color="auto"/>
            </w:tcBorders>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49" w:type="dxa"/>
            <w:tcBorders>
              <w:top w:val="double" w:sz="4" w:space="0" w:color="auto"/>
            </w:tcBorders>
            <w:shd w:val="clear" w:color="auto" w:fill="auto"/>
            <w:vAlign w:val="center"/>
          </w:tcPr>
          <w:p w:rsidR="00D02076" w:rsidRPr="00986068" w:rsidRDefault="00D02076" w:rsidP="00D02076">
            <w:pPr>
              <w:pStyle w:val="aa"/>
              <w:tabs>
                <w:tab w:val="left" w:pos="1320"/>
              </w:tabs>
              <w:ind w:left="0"/>
              <w:jc w:val="center"/>
              <w:rPr>
                <w:sz w:val="18"/>
                <w:szCs w:val="18"/>
              </w:rPr>
            </w:pPr>
            <w:r w:rsidRPr="00986068">
              <w:rPr>
                <w:rFonts w:hint="eastAsia"/>
                <w:sz w:val="18"/>
                <w:szCs w:val="18"/>
              </w:rPr>
              <w:t>37.</w:t>
            </w:r>
            <w:r>
              <w:rPr>
                <w:rFonts w:hint="eastAsia"/>
                <w:sz w:val="18"/>
                <w:szCs w:val="18"/>
              </w:rPr>
              <w:t>8</w:t>
            </w:r>
          </w:p>
        </w:tc>
        <w:tc>
          <w:tcPr>
            <w:tcW w:w="950" w:type="dxa"/>
            <w:tcBorders>
              <w:top w:val="double" w:sz="4" w:space="0" w:color="auto"/>
            </w:tcBorders>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r>
      <w:tr w:rsidR="00D02076" w:rsidRPr="00F21D22" w:rsidTr="002A7318">
        <w:trPr>
          <w:trHeight w:hRule="exact" w:val="340"/>
          <w:jc w:val="center"/>
        </w:trPr>
        <w:tc>
          <w:tcPr>
            <w:tcW w:w="971" w:type="dxa"/>
            <w:vMerge/>
            <w:shd w:val="clear" w:color="auto" w:fill="auto"/>
            <w:vAlign w:val="center"/>
          </w:tcPr>
          <w:p w:rsidR="00D02076" w:rsidRPr="00385E9F" w:rsidRDefault="00D02076" w:rsidP="007A68D5">
            <w:pPr>
              <w:pStyle w:val="aa"/>
              <w:tabs>
                <w:tab w:val="left" w:pos="1320"/>
              </w:tabs>
              <w:ind w:left="0"/>
              <w:jc w:val="center"/>
              <w:rPr>
                <w:sz w:val="18"/>
                <w:szCs w:val="18"/>
              </w:rPr>
            </w:pPr>
          </w:p>
        </w:tc>
        <w:tc>
          <w:tcPr>
            <w:tcW w:w="993" w:type="dxa"/>
            <w:vMerge/>
            <w:shd w:val="clear" w:color="auto" w:fill="auto"/>
            <w:vAlign w:val="center"/>
          </w:tcPr>
          <w:p w:rsidR="00D02076" w:rsidRPr="00385E9F" w:rsidRDefault="00D02076" w:rsidP="007A68D5">
            <w:pPr>
              <w:pStyle w:val="aa"/>
              <w:tabs>
                <w:tab w:val="left" w:pos="1320"/>
              </w:tabs>
              <w:ind w:left="0"/>
              <w:jc w:val="center"/>
              <w:rPr>
                <w:sz w:val="18"/>
                <w:szCs w:val="18"/>
              </w:rPr>
            </w:pPr>
          </w:p>
        </w:tc>
        <w:tc>
          <w:tcPr>
            <w:tcW w:w="1275" w:type="dxa"/>
            <w:shd w:val="clear" w:color="auto" w:fill="auto"/>
            <w:vAlign w:val="center"/>
          </w:tcPr>
          <w:p w:rsidR="00D02076" w:rsidRPr="00986068" w:rsidRDefault="00D02076" w:rsidP="007A68D5">
            <w:pPr>
              <w:pStyle w:val="aa"/>
              <w:tabs>
                <w:tab w:val="left" w:pos="1320"/>
              </w:tabs>
              <w:ind w:left="0"/>
              <w:jc w:val="center"/>
              <w:rPr>
                <w:sz w:val="18"/>
                <w:szCs w:val="18"/>
              </w:rPr>
            </w:pPr>
            <w:r w:rsidRPr="00986068">
              <w:rPr>
                <w:sz w:val="18"/>
                <w:szCs w:val="18"/>
              </w:rPr>
              <w:t>98℃×</w:t>
            </w:r>
            <w:r w:rsidRPr="00986068">
              <w:rPr>
                <w:rFonts w:hint="eastAsia"/>
                <w:sz w:val="18"/>
                <w:szCs w:val="18"/>
              </w:rPr>
              <w:t>3</w:t>
            </w:r>
            <w:r w:rsidRPr="00986068">
              <w:rPr>
                <w:sz w:val="18"/>
                <w:szCs w:val="18"/>
              </w:rPr>
              <w:t>0min</w:t>
            </w:r>
          </w:p>
        </w:tc>
        <w:tc>
          <w:tcPr>
            <w:tcW w:w="949"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D02076" w:rsidRPr="00986068" w:rsidRDefault="00D02076" w:rsidP="00D02076">
            <w:pPr>
              <w:pStyle w:val="aa"/>
              <w:tabs>
                <w:tab w:val="left" w:pos="1320"/>
              </w:tabs>
              <w:ind w:left="0"/>
              <w:jc w:val="center"/>
              <w:rPr>
                <w:sz w:val="18"/>
                <w:szCs w:val="18"/>
              </w:rPr>
            </w:pPr>
            <w:r w:rsidRPr="00986068">
              <w:rPr>
                <w:rFonts w:hint="eastAsia"/>
                <w:sz w:val="18"/>
                <w:szCs w:val="18"/>
              </w:rPr>
              <w:t>61.</w:t>
            </w:r>
            <w:r>
              <w:rPr>
                <w:rFonts w:hint="eastAsia"/>
                <w:sz w:val="18"/>
                <w:szCs w:val="18"/>
              </w:rPr>
              <w:t>6</w:t>
            </w:r>
          </w:p>
        </w:tc>
        <w:tc>
          <w:tcPr>
            <w:tcW w:w="950"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r>
      <w:tr w:rsidR="00D02076" w:rsidRPr="00F21D22" w:rsidTr="002A7318">
        <w:trPr>
          <w:trHeight w:hRule="exact" w:val="340"/>
          <w:jc w:val="center"/>
        </w:trPr>
        <w:tc>
          <w:tcPr>
            <w:tcW w:w="971" w:type="dxa"/>
            <w:vMerge/>
            <w:shd w:val="clear" w:color="auto" w:fill="auto"/>
            <w:vAlign w:val="center"/>
          </w:tcPr>
          <w:p w:rsidR="00D02076" w:rsidRPr="00385E9F" w:rsidRDefault="00D02076" w:rsidP="007A68D5">
            <w:pPr>
              <w:pStyle w:val="aa"/>
              <w:tabs>
                <w:tab w:val="left" w:pos="1320"/>
              </w:tabs>
              <w:ind w:left="0"/>
              <w:jc w:val="center"/>
              <w:rPr>
                <w:sz w:val="18"/>
                <w:szCs w:val="18"/>
              </w:rPr>
            </w:pPr>
          </w:p>
        </w:tc>
        <w:tc>
          <w:tcPr>
            <w:tcW w:w="993" w:type="dxa"/>
            <w:vMerge/>
            <w:shd w:val="clear" w:color="auto" w:fill="auto"/>
            <w:vAlign w:val="center"/>
          </w:tcPr>
          <w:p w:rsidR="00D02076" w:rsidRPr="00385E9F" w:rsidRDefault="00D02076" w:rsidP="007A68D5">
            <w:pPr>
              <w:pStyle w:val="aa"/>
              <w:tabs>
                <w:tab w:val="left" w:pos="1320"/>
              </w:tabs>
              <w:ind w:left="0"/>
              <w:jc w:val="center"/>
              <w:rPr>
                <w:sz w:val="18"/>
                <w:szCs w:val="18"/>
              </w:rPr>
            </w:pPr>
          </w:p>
        </w:tc>
        <w:tc>
          <w:tcPr>
            <w:tcW w:w="1275" w:type="dxa"/>
            <w:shd w:val="clear" w:color="auto" w:fill="auto"/>
            <w:vAlign w:val="center"/>
          </w:tcPr>
          <w:p w:rsidR="00D02076" w:rsidRPr="00986068" w:rsidRDefault="00D02076" w:rsidP="007A68D5">
            <w:pPr>
              <w:pStyle w:val="aa"/>
              <w:tabs>
                <w:tab w:val="left" w:pos="1320"/>
              </w:tabs>
              <w:ind w:left="0"/>
              <w:jc w:val="center"/>
              <w:rPr>
                <w:sz w:val="18"/>
                <w:szCs w:val="18"/>
              </w:rPr>
            </w:pPr>
            <w:r w:rsidRPr="00986068">
              <w:rPr>
                <w:sz w:val="18"/>
                <w:szCs w:val="18"/>
              </w:rPr>
              <w:t>98℃×</w:t>
            </w:r>
            <w:r w:rsidRPr="00986068">
              <w:rPr>
                <w:rFonts w:hint="eastAsia"/>
                <w:sz w:val="18"/>
                <w:szCs w:val="18"/>
              </w:rPr>
              <w:t>5</w:t>
            </w:r>
            <w:r w:rsidRPr="00986068">
              <w:rPr>
                <w:sz w:val="18"/>
                <w:szCs w:val="18"/>
              </w:rPr>
              <w:t>0min</w:t>
            </w:r>
          </w:p>
        </w:tc>
        <w:tc>
          <w:tcPr>
            <w:tcW w:w="949"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D02076" w:rsidRPr="00986068" w:rsidRDefault="00D02076" w:rsidP="007A68D5">
            <w:pPr>
              <w:pStyle w:val="aa"/>
              <w:tabs>
                <w:tab w:val="left" w:pos="1320"/>
              </w:tabs>
              <w:ind w:left="0"/>
              <w:jc w:val="center"/>
              <w:rPr>
                <w:sz w:val="18"/>
                <w:szCs w:val="18"/>
              </w:rPr>
            </w:pPr>
            <w:r w:rsidRPr="00986068">
              <w:rPr>
                <w:rFonts w:hint="eastAsia"/>
                <w:sz w:val="18"/>
                <w:szCs w:val="18"/>
              </w:rPr>
              <w:t>76.8</w:t>
            </w:r>
          </w:p>
        </w:tc>
        <w:tc>
          <w:tcPr>
            <w:tcW w:w="950"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r>
      <w:tr w:rsidR="00D02076" w:rsidRPr="00F21D22" w:rsidTr="002A7318">
        <w:trPr>
          <w:trHeight w:hRule="exact" w:val="340"/>
          <w:jc w:val="center"/>
        </w:trPr>
        <w:tc>
          <w:tcPr>
            <w:tcW w:w="971" w:type="dxa"/>
            <w:vMerge/>
            <w:shd w:val="clear" w:color="auto" w:fill="auto"/>
            <w:vAlign w:val="center"/>
          </w:tcPr>
          <w:p w:rsidR="00D02076" w:rsidRPr="00385E9F" w:rsidRDefault="00D02076" w:rsidP="007A68D5">
            <w:pPr>
              <w:pStyle w:val="aa"/>
              <w:tabs>
                <w:tab w:val="left" w:pos="1320"/>
              </w:tabs>
              <w:ind w:left="0"/>
              <w:jc w:val="center"/>
              <w:rPr>
                <w:sz w:val="18"/>
                <w:szCs w:val="18"/>
              </w:rPr>
            </w:pPr>
          </w:p>
        </w:tc>
        <w:tc>
          <w:tcPr>
            <w:tcW w:w="993" w:type="dxa"/>
            <w:vMerge/>
            <w:shd w:val="clear" w:color="auto" w:fill="auto"/>
            <w:vAlign w:val="center"/>
          </w:tcPr>
          <w:p w:rsidR="00D02076" w:rsidRPr="00385E9F" w:rsidRDefault="00D02076" w:rsidP="007A68D5">
            <w:pPr>
              <w:pStyle w:val="aa"/>
              <w:tabs>
                <w:tab w:val="left" w:pos="1320"/>
              </w:tabs>
              <w:ind w:left="0"/>
              <w:jc w:val="center"/>
              <w:rPr>
                <w:sz w:val="18"/>
                <w:szCs w:val="18"/>
              </w:rPr>
            </w:pPr>
          </w:p>
        </w:tc>
        <w:tc>
          <w:tcPr>
            <w:tcW w:w="1275" w:type="dxa"/>
            <w:shd w:val="clear" w:color="auto" w:fill="auto"/>
            <w:vAlign w:val="center"/>
          </w:tcPr>
          <w:p w:rsidR="00D02076" w:rsidRPr="00986068" w:rsidRDefault="00D02076" w:rsidP="007A68D5">
            <w:pPr>
              <w:pStyle w:val="aa"/>
              <w:tabs>
                <w:tab w:val="left" w:pos="1320"/>
              </w:tabs>
              <w:ind w:left="0"/>
              <w:jc w:val="center"/>
              <w:rPr>
                <w:sz w:val="18"/>
                <w:szCs w:val="18"/>
              </w:rPr>
            </w:pPr>
            <w:r w:rsidRPr="00986068">
              <w:rPr>
                <w:sz w:val="18"/>
                <w:szCs w:val="18"/>
              </w:rPr>
              <w:t>98℃×</w:t>
            </w:r>
            <w:r w:rsidRPr="00986068">
              <w:rPr>
                <w:rFonts w:hint="eastAsia"/>
                <w:sz w:val="18"/>
                <w:szCs w:val="18"/>
              </w:rPr>
              <w:t>7</w:t>
            </w:r>
            <w:r w:rsidRPr="00986068">
              <w:rPr>
                <w:sz w:val="18"/>
                <w:szCs w:val="18"/>
              </w:rPr>
              <w:t>0min</w:t>
            </w:r>
          </w:p>
        </w:tc>
        <w:tc>
          <w:tcPr>
            <w:tcW w:w="949"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D02076" w:rsidRPr="00986068" w:rsidRDefault="00D02076" w:rsidP="007A68D5">
            <w:pPr>
              <w:pStyle w:val="aa"/>
              <w:tabs>
                <w:tab w:val="left" w:pos="1320"/>
              </w:tabs>
              <w:ind w:left="0"/>
              <w:jc w:val="center"/>
              <w:rPr>
                <w:sz w:val="18"/>
                <w:szCs w:val="18"/>
              </w:rPr>
            </w:pPr>
            <w:r w:rsidRPr="00986068">
              <w:rPr>
                <w:rFonts w:hint="eastAsia"/>
                <w:sz w:val="18"/>
                <w:szCs w:val="18"/>
              </w:rPr>
              <w:t>85.4</w:t>
            </w:r>
          </w:p>
        </w:tc>
        <w:tc>
          <w:tcPr>
            <w:tcW w:w="950"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r>
      <w:tr w:rsidR="00D02076" w:rsidRPr="00F21D22" w:rsidTr="002A7318">
        <w:trPr>
          <w:trHeight w:hRule="exact" w:val="340"/>
          <w:jc w:val="center"/>
        </w:trPr>
        <w:tc>
          <w:tcPr>
            <w:tcW w:w="971" w:type="dxa"/>
            <w:vMerge/>
            <w:shd w:val="clear" w:color="auto" w:fill="auto"/>
            <w:vAlign w:val="center"/>
          </w:tcPr>
          <w:p w:rsidR="00D02076" w:rsidRPr="003F6D16" w:rsidRDefault="00D02076" w:rsidP="007A68D5">
            <w:pPr>
              <w:pStyle w:val="aa"/>
              <w:tabs>
                <w:tab w:val="left" w:pos="1320"/>
              </w:tabs>
              <w:ind w:left="0"/>
              <w:jc w:val="center"/>
              <w:rPr>
                <w:sz w:val="18"/>
                <w:szCs w:val="18"/>
              </w:rPr>
            </w:pPr>
          </w:p>
        </w:tc>
        <w:tc>
          <w:tcPr>
            <w:tcW w:w="993" w:type="dxa"/>
            <w:vMerge/>
            <w:shd w:val="clear" w:color="auto" w:fill="auto"/>
            <w:vAlign w:val="center"/>
          </w:tcPr>
          <w:p w:rsidR="00D02076" w:rsidRPr="003F6D16" w:rsidRDefault="00D02076" w:rsidP="007A68D5">
            <w:pPr>
              <w:pStyle w:val="aa"/>
              <w:tabs>
                <w:tab w:val="left" w:pos="1320"/>
              </w:tabs>
              <w:ind w:left="0"/>
              <w:jc w:val="center"/>
              <w:rPr>
                <w:sz w:val="18"/>
                <w:szCs w:val="18"/>
              </w:rPr>
            </w:pPr>
          </w:p>
        </w:tc>
        <w:tc>
          <w:tcPr>
            <w:tcW w:w="1275" w:type="dxa"/>
            <w:shd w:val="clear" w:color="auto" w:fill="auto"/>
            <w:vAlign w:val="center"/>
          </w:tcPr>
          <w:p w:rsidR="00D02076" w:rsidRPr="00986068" w:rsidRDefault="00D02076" w:rsidP="007A68D5">
            <w:pPr>
              <w:pStyle w:val="aa"/>
              <w:tabs>
                <w:tab w:val="left" w:pos="1320"/>
              </w:tabs>
              <w:ind w:left="0"/>
              <w:jc w:val="center"/>
              <w:rPr>
                <w:sz w:val="18"/>
                <w:szCs w:val="18"/>
              </w:rPr>
            </w:pPr>
            <w:r w:rsidRPr="00986068">
              <w:rPr>
                <w:sz w:val="18"/>
                <w:szCs w:val="18"/>
              </w:rPr>
              <w:t>98℃×</w:t>
            </w:r>
            <w:r w:rsidRPr="00986068">
              <w:rPr>
                <w:rFonts w:hint="eastAsia"/>
                <w:sz w:val="18"/>
                <w:szCs w:val="18"/>
              </w:rPr>
              <w:t>9</w:t>
            </w:r>
            <w:r w:rsidRPr="00986068">
              <w:rPr>
                <w:sz w:val="18"/>
                <w:szCs w:val="18"/>
              </w:rPr>
              <w:t>0min</w:t>
            </w:r>
          </w:p>
        </w:tc>
        <w:tc>
          <w:tcPr>
            <w:tcW w:w="949"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D02076" w:rsidRPr="00986068" w:rsidRDefault="00D02076" w:rsidP="00D02076">
            <w:pPr>
              <w:pStyle w:val="aa"/>
              <w:tabs>
                <w:tab w:val="left" w:pos="1320"/>
              </w:tabs>
              <w:ind w:left="0"/>
              <w:jc w:val="center"/>
              <w:rPr>
                <w:sz w:val="18"/>
                <w:szCs w:val="18"/>
              </w:rPr>
            </w:pPr>
            <w:r w:rsidRPr="00986068">
              <w:rPr>
                <w:rFonts w:hint="eastAsia"/>
                <w:sz w:val="18"/>
                <w:szCs w:val="18"/>
              </w:rPr>
              <w:t>90.</w:t>
            </w:r>
            <w:r>
              <w:rPr>
                <w:rFonts w:hint="eastAsia"/>
                <w:sz w:val="18"/>
                <w:szCs w:val="18"/>
              </w:rPr>
              <w:t>1</w:t>
            </w:r>
          </w:p>
        </w:tc>
        <w:tc>
          <w:tcPr>
            <w:tcW w:w="950" w:type="dxa"/>
            <w:shd w:val="clear" w:color="auto" w:fill="auto"/>
            <w:vAlign w:val="center"/>
          </w:tcPr>
          <w:p w:rsidR="00D02076" w:rsidRPr="00986068" w:rsidRDefault="00D02076" w:rsidP="007A68D5">
            <w:pPr>
              <w:pStyle w:val="aa"/>
              <w:tabs>
                <w:tab w:val="left" w:pos="1320"/>
              </w:tabs>
              <w:ind w:left="0"/>
              <w:jc w:val="center"/>
              <w:rPr>
                <w:sz w:val="18"/>
                <w:szCs w:val="18"/>
              </w:rPr>
            </w:pPr>
            <w:r>
              <w:rPr>
                <w:rFonts w:hint="eastAsia"/>
                <w:sz w:val="18"/>
                <w:szCs w:val="18"/>
              </w:rPr>
              <w:t>完全分解</w:t>
            </w:r>
          </w:p>
        </w:tc>
      </w:tr>
      <w:tr w:rsidR="00124732" w:rsidRPr="00F21D22" w:rsidTr="002A7318">
        <w:trPr>
          <w:trHeight w:hRule="exact" w:val="340"/>
          <w:jc w:val="center"/>
        </w:trPr>
        <w:tc>
          <w:tcPr>
            <w:tcW w:w="971" w:type="dxa"/>
            <w:vMerge/>
            <w:shd w:val="clear" w:color="auto" w:fill="auto"/>
            <w:vAlign w:val="center"/>
          </w:tcPr>
          <w:p w:rsidR="00124732" w:rsidRPr="00385E9F" w:rsidRDefault="00124732" w:rsidP="007A68D5">
            <w:pPr>
              <w:pStyle w:val="aa"/>
              <w:tabs>
                <w:tab w:val="left" w:pos="1320"/>
              </w:tabs>
              <w:ind w:left="0"/>
              <w:jc w:val="center"/>
              <w:rPr>
                <w:sz w:val="18"/>
                <w:szCs w:val="18"/>
              </w:rPr>
            </w:pPr>
          </w:p>
        </w:tc>
        <w:tc>
          <w:tcPr>
            <w:tcW w:w="993" w:type="dxa"/>
            <w:vMerge w:val="restart"/>
            <w:shd w:val="clear" w:color="auto" w:fill="auto"/>
            <w:vAlign w:val="center"/>
          </w:tcPr>
          <w:p w:rsidR="00124732" w:rsidRPr="00385E9F" w:rsidRDefault="00124732" w:rsidP="007A68D5">
            <w:pPr>
              <w:pStyle w:val="aa"/>
              <w:tabs>
                <w:tab w:val="left" w:pos="1320"/>
              </w:tabs>
              <w:ind w:left="0"/>
              <w:jc w:val="center"/>
              <w:rPr>
                <w:sz w:val="18"/>
                <w:szCs w:val="18"/>
              </w:rPr>
            </w:pPr>
            <w:r>
              <w:rPr>
                <w:rFonts w:hint="eastAsia"/>
                <w:sz w:val="18"/>
                <w:szCs w:val="18"/>
              </w:rPr>
              <w:t>不</w:t>
            </w:r>
            <w:r w:rsidRPr="00273CB0">
              <w:rPr>
                <w:rFonts w:hint="eastAsia"/>
                <w:sz w:val="18"/>
                <w:szCs w:val="18"/>
              </w:rPr>
              <w:t>加</w:t>
            </w:r>
            <w:r w:rsidRPr="00273CB0">
              <w:rPr>
                <w:sz w:val="18"/>
                <w:szCs w:val="18"/>
              </w:rPr>
              <w:t>Fe</w:t>
            </w:r>
            <w:r w:rsidRPr="00273CB0">
              <w:rPr>
                <w:sz w:val="18"/>
                <w:szCs w:val="18"/>
                <w:vertAlign w:val="superscript"/>
              </w:rPr>
              <w:t>3+</w:t>
            </w:r>
          </w:p>
        </w:tc>
        <w:tc>
          <w:tcPr>
            <w:tcW w:w="1275"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sz w:val="18"/>
                <w:szCs w:val="18"/>
              </w:rPr>
              <w:t>98℃×10min</w:t>
            </w:r>
          </w:p>
        </w:tc>
        <w:tc>
          <w:tcPr>
            <w:tcW w:w="949" w:type="dxa"/>
            <w:shd w:val="clear" w:color="auto" w:fill="auto"/>
            <w:vAlign w:val="center"/>
          </w:tcPr>
          <w:p w:rsidR="00124732" w:rsidRPr="00986068" w:rsidRDefault="00C85EA8" w:rsidP="007A68D5">
            <w:pPr>
              <w:pStyle w:val="aa"/>
              <w:tabs>
                <w:tab w:val="left" w:pos="1320"/>
              </w:tabs>
              <w:ind w:left="0"/>
              <w:jc w:val="center"/>
              <w:rPr>
                <w:sz w:val="18"/>
                <w:szCs w:val="18"/>
              </w:rPr>
            </w:pPr>
            <w:r>
              <w:rPr>
                <w:rFonts w:hint="eastAsia"/>
                <w:sz w:val="18"/>
                <w:szCs w:val="18"/>
              </w:rPr>
              <w:t>21.3</w:t>
            </w:r>
          </w:p>
        </w:tc>
        <w:tc>
          <w:tcPr>
            <w:tcW w:w="949"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rFonts w:hint="eastAsia"/>
                <w:sz w:val="18"/>
                <w:szCs w:val="18"/>
              </w:rPr>
              <w:t>45.3</w:t>
            </w:r>
          </w:p>
        </w:tc>
        <w:tc>
          <w:tcPr>
            <w:tcW w:w="950"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rFonts w:hint="eastAsia"/>
                <w:sz w:val="18"/>
                <w:szCs w:val="18"/>
              </w:rPr>
              <w:t>34.0</w:t>
            </w:r>
          </w:p>
        </w:tc>
        <w:tc>
          <w:tcPr>
            <w:tcW w:w="949"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rFonts w:hint="eastAsia"/>
                <w:sz w:val="18"/>
                <w:szCs w:val="18"/>
              </w:rPr>
              <w:t>8.0</w:t>
            </w:r>
          </w:p>
        </w:tc>
        <w:tc>
          <w:tcPr>
            <w:tcW w:w="950" w:type="dxa"/>
            <w:shd w:val="clear" w:color="auto" w:fill="auto"/>
            <w:vAlign w:val="center"/>
          </w:tcPr>
          <w:p w:rsidR="00124732" w:rsidRPr="00986068" w:rsidRDefault="001E4F68" w:rsidP="007A68D5">
            <w:pPr>
              <w:pStyle w:val="aa"/>
              <w:tabs>
                <w:tab w:val="left" w:pos="1320"/>
              </w:tabs>
              <w:ind w:left="0"/>
              <w:jc w:val="center"/>
              <w:rPr>
                <w:sz w:val="18"/>
                <w:szCs w:val="18"/>
              </w:rPr>
            </w:pPr>
            <w:r>
              <w:rPr>
                <w:rFonts w:hint="eastAsia"/>
                <w:sz w:val="18"/>
                <w:szCs w:val="18"/>
              </w:rPr>
              <w:t>48.</w:t>
            </w:r>
            <w:r w:rsidR="00124732" w:rsidRPr="00986068">
              <w:rPr>
                <w:rFonts w:hint="eastAsia"/>
                <w:sz w:val="18"/>
                <w:szCs w:val="18"/>
              </w:rPr>
              <w:t>7</w:t>
            </w:r>
          </w:p>
        </w:tc>
      </w:tr>
      <w:tr w:rsidR="00124732" w:rsidRPr="00F21D22" w:rsidTr="002A7318">
        <w:trPr>
          <w:trHeight w:hRule="exact" w:val="340"/>
          <w:jc w:val="center"/>
        </w:trPr>
        <w:tc>
          <w:tcPr>
            <w:tcW w:w="971" w:type="dxa"/>
            <w:vMerge/>
            <w:shd w:val="clear" w:color="auto" w:fill="auto"/>
            <w:vAlign w:val="center"/>
          </w:tcPr>
          <w:p w:rsidR="00124732" w:rsidRPr="00385E9F" w:rsidRDefault="00124732" w:rsidP="007A68D5">
            <w:pPr>
              <w:pStyle w:val="aa"/>
              <w:tabs>
                <w:tab w:val="left" w:pos="1320"/>
              </w:tabs>
              <w:ind w:left="0"/>
              <w:jc w:val="center"/>
              <w:rPr>
                <w:sz w:val="18"/>
                <w:szCs w:val="18"/>
              </w:rPr>
            </w:pPr>
          </w:p>
        </w:tc>
        <w:tc>
          <w:tcPr>
            <w:tcW w:w="993" w:type="dxa"/>
            <w:vMerge/>
            <w:shd w:val="clear" w:color="auto" w:fill="auto"/>
            <w:vAlign w:val="center"/>
          </w:tcPr>
          <w:p w:rsidR="00124732" w:rsidRPr="00385E9F" w:rsidRDefault="00124732" w:rsidP="007A68D5">
            <w:pPr>
              <w:pStyle w:val="aa"/>
              <w:tabs>
                <w:tab w:val="left" w:pos="1320"/>
              </w:tabs>
              <w:ind w:left="0"/>
              <w:jc w:val="center"/>
              <w:rPr>
                <w:sz w:val="18"/>
                <w:szCs w:val="18"/>
              </w:rPr>
            </w:pPr>
          </w:p>
        </w:tc>
        <w:tc>
          <w:tcPr>
            <w:tcW w:w="1275"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sz w:val="18"/>
                <w:szCs w:val="18"/>
              </w:rPr>
              <w:t>98℃×</w:t>
            </w:r>
            <w:r w:rsidRPr="00986068">
              <w:rPr>
                <w:rFonts w:hint="eastAsia"/>
                <w:sz w:val="18"/>
                <w:szCs w:val="18"/>
              </w:rPr>
              <w:t>3</w:t>
            </w:r>
            <w:r w:rsidRPr="00986068">
              <w:rPr>
                <w:sz w:val="18"/>
                <w:szCs w:val="18"/>
              </w:rPr>
              <w:t>0min</w:t>
            </w:r>
          </w:p>
        </w:tc>
        <w:tc>
          <w:tcPr>
            <w:tcW w:w="949" w:type="dxa"/>
            <w:shd w:val="clear" w:color="auto" w:fill="auto"/>
            <w:vAlign w:val="center"/>
          </w:tcPr>
          <w:p w:rsidR="00124732" w:rsidRPr="00986068" w:rsidRDefault="00C85EA8" w:rsidP="007A68D5">
            <w:pPr>
              <w:pStyle w:val="aa"/>
              <w:tabs>
                <w:tab w:val="left" w:pos="1320"/>
              </w:tabs>
              <w:ind w:left="0"/>
              <w:jc w:val="center"/>
              <w:rPr>
                <w:sz w:val="18"/>
                <w:szCs w:val="18"/>
              </w:rPr>
            </w:pPr>
            <w:r>
              <w:rPr>
                <w:rFonts w:hint="eastAsia"/>
                <w:sz w:val="18"/>
                <w:szCs w:val="18"/>
              </w:rPr>
              <w:t>49.3</w:t>
            </w:r>
          </w:p>
        </w:tc>
        <w:tc>
          <w:tcPr>
            <w:tcW w:w="949"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rFonts w:hint="eastAsia"/>
                <w:sz w:val="18"/>
                <w:szCs w:val="18"/>
              </w:rPr>
              <w:t>80.0</w:t>
            </w:r>
          </w:p>
        </w:tc>
        <w:tc>
          <w:tcPr>
            <w:tcW w:w="950"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rFonts w:hint="eastAsia"/>
                <w:sz w:val="18"/>
                <w:szCs w:val="18"/>
              </w:rPr>
              <w:t>56.0</w:t>
            </w:r>
          </w:p>
        </w:tc>
        <w:tc>
          <w:tcPr>
            <w:tcW w:w="949" w:type="dxa"/>
            <w:shd w:val="clear" w:color="auto" w:fill="auto"/>
            <w:vAlign w:val="center"/>
          </w:tcPr>
          <w:p w:rsidR="00124732" w:rsidRPr="00986068" w:rsidRDefault="00C85EA8" w:rsidP="007A68D5">
            <w:pPr>
              <w:pStyle w:val="aa"/>
              <w:tabs>
                <w:tab w:val="left" w:pos="1320"/>
              </w:tabs>
              <w:ind w:left="0"/>
              <w:jc w:val="center"/>
              <w:rPr>
                <w:sz w:val="18"/>
                <w:szCs w:val="18"/>
              </w:rPr>
            </w:pPr>
            <w:r>
              <w:rPr>
                <w:rFonts w:hint="eastAsia"/>
                <w:sz w:val="18"/>
                <w:szCs w:val="18"/>
              </w:rPr>
              <w:t>17.3</w:t>
            </w:r>
          </w:p>
        </w:tc>
        <w:tc>
          <w:tcPr>
            <w:tcW w:w="950" w:type="dxa"/>
            <w:shd w:val="clear" w:color="auto" w:fill="auto"/>
            <w:vAlign w:val="center"/>
          </w:tcPr>
          <w:p w:rsidR="00124732" w:rsidRPr="00986068" w:rsidRDefault="00124732" w:rsidP="001E4F68">
            <w:pPr>
              <w:pStyle w:val="aa"/>
              <w:tabs>
                <w:tab w:val="left" w:pos="1320"/>
              </w:tabs>
              <w:ind w:left="0"/>
              <w:jc w:val="center"/>
              <w:rPr>
                <w:sz w:val="18"/>
                <w:szCs w:val="18"/>
              </w:rPr>
            </w:pPr>
            <w:r w:rsidRPr="00986068">
              <w:rPr>
                <w:rFonts w:hint="eastAsia"/>
                <w:sz w:val="18"/>
                <w:szCs w:val="18"/>
              </w:rPr>
              <w:t>86.</w:t>
            </w:r>
            <w:r w:rsidR="001E4F68">
              <w:rPr>
                <w:rFonts w:hint="eastAsia"/>
                <w:sz w:val="18"/>
                <w:szCs w:val="18"/>
              </w:rPr>
              <w:t>7</w:t>
            </w:r>
          </w:p>
        </w:tc>
      </w:tr>
      <w:tr w:rsidR="00124732" w:rsidRPr="00F21D22" w:rsidTr="002A7318">
        <w:trPr>
          <w:trHeight w:hRule="exact" w:val="340"/>
          <w:jc w:val="center"/>
        </w:trPr>
        <w:tc>
          <w:tcPr>
            <w:tcW w:w="971" w:type="dxa"/>
            <w:vMerge/>
            <w:shd w:val="clear" w:color="auto" w:fill="auto"/>
            <w:vAlign w:val="center"/>
          </w:tcPr>
          <w:p w:rsidR="00124732" w:rsidRPr="00385E9F" w:rsidRDefault="00124732" w:rsidP="007A68D5">
            <w:pPr>
              <w:pStyle w:val="aa"/>
              <w:tabs>
                <w:tab w:val="left" w:pos="1320"/>
              </w:tabs>
              <w:ind w:left="0"/>
              <w:jc w:val="center"/>
              <w:rPr>
                <w:sz w:val="18"/>
                <w:szCs w:val="18"/>
              </w:rPr>
            </w:pPr>
          </w:p>
        </w:tc>
        <w:tc>
          <w:tcPr>
            <w:tcW w:w="993" w:type="dxa"/>
            <w:vMerge/>
            <w:shd w:val="clear" w:color="auto" w:fill="auto"/>
            <w:vAlign w:val="center"/>
          </w:tcPr>
          <w:p w:rsidR="00124732" w:rsidRPr="00385E9F" w:rsidRDefault="00124732" w:rsidP="007A68D5">
            <w:pPr>
              <w:pStyle w:val="aa"/>
              <w:tabs>
                <w:tab w:val="left" w:pos="1320"/>
              </w:tabs>
              <w:ind w:left="0"/>
              <w:jc w:val="center"/>
              <w:rPr>
                <w:sz w:val="18"/>
                <w:szCs w:val="18"/>
              </w:rPr>
            </w:pPr>
          </w:p>
        </w:tc>
        <w:tc>
          <w:tcPr>
            <w:tcW w:w="1275"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sz w:val="18"/>
                <w:szCs w:val="18"/>
              </w:rPr>
              <w:t>98℃×</w:t>
            </w:r>
            <w:r w:rsidRPr="00986068">
              <w:rPr>
                <w:rFonts w:hint="eastAsia"/>
                <w:sz w:val="18"/>
                <w:szCs w:val="18"/>
              </w:rPr>
              <w:t>5</w:t>
            </w:r>
            <w:r w:rsidRPr="00986068">
              <w:rPr>
                <w:sz w:val="18"/>
                <w:szCs w:val="18"/>
              </w:rPr>
              <w:t>0min</w:t>
            </w:r>
          </w:p>
        </w:tc>
        <w:tc>
          <w:tcPr>
            <w:tcW w:w="949"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rFonts w:hint="eastAsia"/>
                <w:sz w:val="18"/>
                <w:szCs w:val="18"/>
              </w:rPr>
              <w:t>82.0</w:t>
            </w:r>
          </w:p>
        </w:tc>
        <w:tc>
          <w:tcPr>
            <w:tcW w:w="949" w:type="dxa"/>
            <w:shd w:val="clear" w:color="auto" w:fill="auto"/>
            <w:vAlign w:val="center"/>
          </w:tcPr>
          <w:p w:rsidR="00124732" w:rsidRPr="00986068" w:rsidRDefault="00C85EA8" w:rsidP="007A68D5">
            <w:pPr>
              <w:pStyle w:val="aa"/>
              <w:tabs>
                <w:tab w:val="left" w:pos="1320"/>
              </w:tabs>
              <w:ind w:left="0"/>
              <w:jc w:val="center"/>
              <w:rPr>
                <w:sz w:val="18"/>
                <w:szCs w:val="18"/>
              </w:rPr>
            </w:pPr>
            <w:r>
              <w:rPr>
                <w:rFonts w:hint="eastAsia"/>
                <w:sz w:val="18"/>
                <w:szCs w:val="18"/>
              </w:rPr>
              <w:t>97.3</w:t>
            </w:r>
          </w:p>
        </w:tc>
        <w:tc>
          <w:tcPr>
            <w:tcW w:w="950" w:type="dxa"/>
            <w:shd w:val="clear" w:color="auto" w:fill="auto"/>
            <w:vAlign w:val="center"/>
          </w:tcPr>
          <w:p w:rsidR="00124732" w:rsidRPr="00986068" w:rsidRDefault="00C85EA8" w:rsidP="007A68D5">
            <w:pPr>
              <w:pStyle w:val="aa"/>
              <w:tabs>
                <w:tab w:val="left" w:pos="1320"/>
              </w:tabs>
              <w:ind w:left="0"/>
              <w:jc w:val="center"/>
              <w:rPr>
                <w:sz w:val="18"/>
                <w:szCs w:val="18"/>
              </w:rPr>
            </w:pPr>
            <w:r>
              <w:rPr>
                <w:rFonts w:hint="eastAsia"/>
                <w:sz w:val="18"/>
                <w:szCs w:val="18"/>
              </w:rPr>
              <w:t>73.3</w:t>
            </w:r>
          </w:p>
        </w:tc>
        <w:tc>
          <w:tcPr>
            <w:tcW w:w="949"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rFonts w:hint="eastAsia"/>
                <w:sz w:val="18"/>
                <w:szCs w:val="18"/>
              </w:rPr>
              <w:t>26.0</w:t>
            </w:r>
          </w:p>
        </w:tc>
        <w:tc>
          <w:tcPr>
            <w:tcW w:w="950" w:type="dxa"/>
            <w:shd w:val="clear" w:color="auto" w:fill="auto"/>
            <w:vAlign w:val="center"/>
          </w:tcPr>
          <w:p w:rsidR="00124732" w:rsidRPr="00986068" w:rsidRDefault="00124732" w:rsidP="007A68D5">
            <w:pPr>
              <w:pStyle w:val="aa"/>
              <w:tabs>
                <w:tab w:val="left" w:pos="1320"/>
              </w:tabs>
              <w:ind w:left="0"/>
              <w:jc w:val="center"/>
              <w:rPr>
                <w:sz w:val="18"/>
                <w:szCs w:val="18"/>
              </w:rPr>
            </w:pPr>
            <w:r w:rsidRPr="00986068">
              <w:rPr>
                <w:rFonts w:hint="eastAsia"/>
                <w:sz w:val="18"/>
                <w:szCs w:val="18"/>
              </w:rPr>
              <w:t>98.0</w:t>
            </w:r>
          </w:p>
        </w:tc>
      </w:tr>
      <w:tr w:rsidR="00C85EA8" w:rsidRPr="00F21D22" w:rsidTr="002A7318">
        <w:trPr>
          <w:trHeight w:hRule="exact" w:val="340"/>
          <w:jc w:val="center"/>
        </w:trPr>
        <w:tc>
          <w:tcPr>
            <w:tcW w:w="971" w:type="dxa"/>
            <w:vMerge/>
            <w:shd w:val="clear" w:color="auto" w:fill="auto"/>
            <w:vAlign w:val="center"/>
          </w:tcPr>
          <w:p w:rsidR="00C85EA8" w:rsidRPr="00385E9F" w:rsidRDefault="00C85EA8" w:rsidP="007A68D5">
            <w:pPr>
              <w:pStyle w:val="aa"/>
              <w:tabs>
                <w:tab w:val="left" w:pos="1320"/>
              </w:tabs>
              <w:ind w:left="0"/>
              <w:jc w:val="center"/>
              <w:rPr>
                <w:sz w:val="18"/>
                <w:szCs w:val="18"/>
              </w:rPr>
            </w:pPr>
          </w:p>
        </w:tc>
        <w:tc>
          <w:tcPr>
            <w:tcW w:w="993" w:type="dxa"/>
            <w:vMerge/>
            <w:shd w:val="clear" w:color="auto" w:fill="auto"/>
            <w:vAlign w:val="center"/>
          </w:tcPr>
          <w:p w:rsidR="00C85EA8" w:rsidRPr="00385E9F" w:rsidRDefault="00C85EA8" w:rsidP="007A68D5">
            <w:pPr>
              <w:pStyle w:val="aa"/>
              <w:tabs>
                <w:tab w:val="left" w:pos="1320"/>
              </w:tabs>
              <w:ind w:left="0"/>
              <w:jc w:val="center"/>
              <w:rPr>
                <w:sz w:val="18"/>
                <w:szCs w:val="18"/>
              </w:rPr>
            </w:pPr>
          </w:p>
        </w:tc>
        <w:tc>
          <w:tcPr>
            <w:tcW w:w="1275" w:type="dxa"/>
            <w:shd w:val="clear" w:color="auto" w:fill="auto"/>
            <w:vAlign w:val="center"/>
          </w:tcPr>
          <w:p w:rsidR="00C85EA8" w:rsidRPr="00986068" w:rsidRDefault="00C85EA8" w:rsidP="007A68D5">
            <w:pPr>
              <w:pStyle w:val="aa"/>
              <w:tabs>
                <w:tab w:val="left" w:pos="1320"/>
              </w:tabs>
              <w:ind w:left="0"/>
              <w:jc w:val="center"/>
              <w:rPr>
                <w:sz w:val="18"/>
                <w:szCs w:val="18"/>
              </w:rPr>
            </w:pPr>
            <w:r w:rsidRPr="00986068">
              <w:rPr>
                <w:sz w:val="18"/>
                <w:szCs w:val="18"/>
              </w:rPr>
              <w:t>98℃×</w:t>
            </w:r>
            <w:r w:rsidRPr="00986068">
              <w:rPr>
                <w:rFonts w:hint="eastAsia"/>
                <w:sz w:val="18"/>
                <w:szCs w:val="18"/>
              </w:rPr>
              <w:t>7</w:t>
            </w:r>
            <w:r w:rsidRPr="00986068">
              <w:rPr>
                <w:sz w:val="18"/>
                <w:szCs w:val="18"/>
              </w:rPr>
              <w:t>0min</w:t>
            </w:r>
          </w:p>
        </w:tc>
        <w:tc>
          <w:tcPr>
            <w:tcW w:w="949" w:type="dxa"/>
            <w:shd w:val="clear" w:color="auto" w:fill="auto"/>
            <w:vAlign w:val="center"/>
          </w:tcPr>
          <w:p w:rsidR="00C85EA8" w:rsidRPr="00986068" w:rsidRDefault="00C85EA8"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C85EA8" w:rsidRPr="00986068" w:rsidRDefault="00C85EA8"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C85EA8" w:rsidRPr="00986068" w:rsidRDefault="00C85EA8" w:rsidP="007A68D5">
            <w:pPr>
              <w:pStyle w:val="aa"/>
              <w:tabs>
                <w:tab w:val="left" w:pos="1320"/>
              </w:tabs>
              <w:ind w:left="0"/>
              <w:jc w:val="center"/>
              <w:rPr>
                <w:sz w:val="18"/>
                <w:szCs w:val="18"/>
              </w:rPr>
            </w:pPr>
            <w:r w:rsidRPr="00986068">
              <w:rPr>
                <w:rFonts w:hint="eastAsia"/>
                <w:sz w:val="18"/>
                <w:szCs w:val="18"/>
              </w:rPr>
              <w:t>86.0</w:t>
            </w:r>
          </w:p>
        </w:tc>
        <w:tc>
          <w:tcPr>
            <w:tcW w:w="949" w:type="dxa"/>
            <w:shd w:val="clear" w:color="auto" w:fill="auto"/>
            <w:vAlign w:val="center"/>
          </w:tcPr>
          <w:p w:rsidR="00C85EA8" w:rsidRPr="00986068" w:rsidRDefault="00C85EA8" w:rsidP="007A68D5">
            <w:pPr>
              <w:pStyle w:val="aa"/>
              <w:tabs>
                <w:tab w:val="left" w:pos="1320"/>
              </w:tabs>
              <w:ind w:left="0"/>
              <w:jc w:val="center"/>
              <w:rPr>
                <w:sz w:val="18"/>
                <w:szCs w:val="18"/>
              </w:rPr>
            </w:pPr>
            <w:r w:rsidRPr="00986068">
              <w:rPr>
                <w:rFonts w:hint="eastAsia"/>
                <w:sz w:val="18"/>
                <w:szCs w:val="18"/>
              </w:rPr>
              <w:t>39.3</w:t>
            </w:r>
          </w:p>
        </w:tc>
        <w:tc>
          <w:tcPr>
            <w:tcW w:w="950" w:type="dxa"/>
            <w:shd w:val="clear" w:color="auto" w:fill="auto"/>
            <w:vAlign w:val="center"/>
          </w:tcPr>
          <w:p w:rsidR="00C85EA8" w:rsidRPr="00986068" w:rsidRDefault="00C85EA8" w:rsidP="007A68D5">
            <w:pPr>
              <w:pStyle w:val="aa"/>
              <w:tabs>
                <w:tab w:val="left" w:pos="1320"/>
              </w:tabs>
              <w:ind w:left="0"/>
              <w:jc w:val="center"/>
              <w:rPr>
                <w:sz w:val="18"/>
                <w:szCs w:val="18"/>
              </w:rPr>
            </w:pPr>
            <w:r>
              <w:rPr>
                <w:rFonts w:hint="eastAsia"/>
                <w:sz w:val="18"/>
                <w:szCs w:val="18"/>
              </w:rPr>
              <w:t>完全分解</w:t>
            </w:r>
          </w:p>
        </w:tc>
      </w:tr>
      <w:tr w:rsidR="00C85EA8" w:rsidRPr="00F21D22" w:rsidTr="002A7318">
        <w:trPr>
          <w:trHeight w:hRule="exact" w:val="340"/>
          <w:jc w:val="center"/>
        </w:trPr>
        <w:tc>
          <w:tcPr>
            <w:tcW w:w="971" w:type="dxa"/>
            <w:vMerge/>
            <w:shd w:val="clear" w:color="auto" w:fill="auto"/>
            <w:vAlign w:val="center"/>
          </w:tcPr>
          <w:p w:rsidR="00C85EA8" w:rsidRPr="003F6D16" w:rsidRDefault="00C85EA8" w:rsidP="007A68D5">
            <w:pPr>
              <w:pStyle w:val="aa"/>
              <w:tabs>
                <w:tab w:val="left" w:pos="1320"/>
              </w:tabs>
              <w:ind w:left="0"/>
              <w:jc w:val="center"/>
              <w:rPr>
                <w:sz w:val="18"/>
                <w:szCs w:val="18"/>
              </w:rPr>
            </w:pPr>
          </w:p>
        </w:tc>
        <w:tc>
          <w:tcPr>
            <w:tcW w:w="993" w:type="dxa"/>
            <w:vMerge/>
            <w:shd w:val="clear" w:color="auto" w:fill="auto"/>
            <w:vAlign w:val="center"/>
          </w:tcPr>
          <w:p w:rsidR="00C85EA8" w:rsidRPr="003F6D16" w:rsidRDefault="00C85EA8" w:rsidP="007A68D5">
            <w:pPr>
              <w:pStyle w:val="aa"/>
              <w:tabs>
                <w:tab w:val="left" w:pos="1320"/>
              </w:tabs>
              <w:ind w:left="0"/>
              <w:jc w:val="center"/>
              <w:rPr>
                <w:sz w:val="18"/>
                <w:szCs w:val="18"/>
              </w:rPr>
            </w:pPr>
          </w:p>
        </w:tc>
        <w:tc>
          <w:tcPr>
            <w:tcW w:w="1275" w:type="dxa"/>
            <w:shd w:val="clear" w:color="auto" w:fill="auto"/>
            <w:vAlign w:val="center"/>
          </w:tcPr>
          <w:p w:rsidR="00C85EA8" w:rsidRPr="00986068" w:rsidRDefault="00C85EA8" w:rsidP="007A68D5">
            <w:pPr>
              <w:pStyle w:val="aa"/>
              <w:tabs>
                <w:tab w:val="left" w:pos="1320"/>
              </w:tabs>
              <w:ind w:left="0"/>
              <w:jc w:val="center"/>
              <w:rPr>
                <w:sz w:val="18"/>
                <w:szCs w:val="18"/>
              </w:rPr>
            </w:pPr>
            <w:r w:rsidRPr="00986068">
              <w:rPr>
                <w:sz w:val="18"/>
                <w:szCs w:val="18"/>
              </w:rPr>
              <w:t>98℃×</w:t>
            </w:r>
            <w:r w:rsidRPr="00986068">
              <w:rPr>
                <w:rFonts w:hint="eastAsia"/>
                <w:sz w:val="18"/>
                <w:szCs w:val="18"/>
              </w:rPr>
              <w:t>9</w:t>
            </w:r>
            <w:r w:rsidRPr="00986068">
              <w:rPr>
                <w:sz w:val="18"/>
                <w:szCs w:val="18"/>
              </w:rPr>
              <w:t>0min</w:t>
            </w:r>
          </w:p>
        </w:tc>
        <w:tc>
          <w:tcPr>
            <w:tcW w:w="949" w:type="dxa"/>
            <w:shd w:val="clear" w:color="auto" w:fill="auto"/>
            <w:vAlign w:val="center"/>
          </w:tcPr>
          <w:p w:rsidR="00C85EA8" w:rsidRPr="00986068" w:rsidRDefault="00C85EA8" w:rsidP="007A68D5">
            <w:pPr>
              <w:pStyle w:val="aa"/>
              <w:tabs>
                <w:tab w:val="left" w:pos="1320"/>
              </w:tabs>
              <w:ind w:left="0"/>
              <w:jc w:val="center"/>
              <w:rPr>
                <w:sz w:val="18"/>
                <w:szCs w:val="18"/>
              </w:rPr>
            </w:pPr>
            <w:r>
              <w:rPr>
                <w:rFonts w:hint="eastAsia"/>
                <w:sz w:val="18"/>
                <w:szCs w:val="18"/>
              </w:rPr>
              <w:t>完全分解</w:t>
            </w:r>
          </w:p>
        </w:tc>
        <w:tc>
          <w:tcPr>
            <w:tcW w:w="949" w:type="dxa"/>
            <w:shd w:val="clear" w:color="auto" w:fill="auto"/>
            <w:vAlign w:val="center"/>
          </w:tcPr>
          <w:p w:rsidR="00C85EA8" w:rsidRPr="00986068" w:rsidRDefault="00C85EA8" w:rsidP="007A68D5">
            <w:pPr>
              <w:pStyle w:val="aa"/>
              <w:tabs>
                <w:tab w:val="left" w:pos="1320"/>
              </w:tabs>
              <w:ind w:left="0"/>
              <w:jc w:val="center"/>
              <w:rPr>
                <w:sz w:val="18"/>
                <w:szCs w:val="18"/>
              </w:rPr>
            </w:pPr>
            <w:r>
              <w:rPr>
                <w:rFonts w:hint="eastAsia"/>
                <w:sz w:val="18"/>
                <w:szCs w:val="18"/>
              </w:rPr>
              <w:t>完全分解</w:t>
            </w:r>
          </w:p>
        </w:tc>
        <w:tc>
          <w:tcPr>
            <w:tcW w:w="950" w:type="dxa"/>
            <w:shd w:val="clear" w:color="auto" w:fill="auto"/>
            <w:vAlign w:val="center"/>
          </w:tcPr>
          <w:p w:rsidR="00C85EA8" w:rsidRPr="00986068" w:rsidRDefault="00C85EA8" w:rsidP="007A68D5">
            <w:pPr>
              <w:pStyle w:val="aa"/>
              <w:tabs>
                <w:tab w:val="left" w:pos="1320"/>
              </w:tabs>
              <w:ind w:left="0"/>
              <w:jc w:val="center"/>
              <w:rPr>
                <w:sz w:val="18"/>
                <w:szCs w:val="18"/>
              </w:rPr>
            </w:pPr>
            <w:r w:rsidRPr="00986068">
              <w:rPr>
                <w:rFonts w:hint="eastAsia"/>
                <w:sz w:val="18"/>
                <w:szCs w:val="18"/>
              </w:rPr>
              <w:t>94.0</w:t>
            </w:r>
          </w:p>
        </w:tc>
        <w:tc>
          <w:tcPr>
            <w:tcW w:w="949" w:type="dxa"/>
            <w:shd w:val="clear" w:color="auto" w:fill="auto"/>
            <w:vAlign w:val="center"/>
          </w:tcPr>
          <w:p w:rsidR="00C85EA8" w:rsidRPr="00986068" w:rsidRDefault="00C85EA8" w:rsidP="007A68D5">
            <w:pPr>
              <w:pStyle w:val="aa"/>
              <w:tabs>
                <w:tab w:val="left" w:pos="1320"/>
              </w:tabs>
              <w:ind w:left="0"/>
              <w:jc w:val="center"/>
              <w:rPr>
                <w:sz w:val="18"/>
                <w:szCs w:val="18"/>
              </w:rPr>
            </w:pPr>
            <w:r w:rsidRPr="00986068">
              <w:rPr>
                <w:rFonts w:hint="eastAsia"/>
                <w:sz w:val="18"/>
                <w:szCs w:val="18"/>
              </w:rPr>
              <w:t>53.3</w:t>
            </w:r>
          </w:p>
        </w:tc>
        <w:tc>
          <w:tcPr>
            <w:tcW w:w="950" w:type="dxa"/>
            <w:shd w:val="clear" w:color="auto" w:fill="auto"/>
            <w:vAlign w:val="center"/>
          </w:tcPr>
          <w:p w:rsidR="00C85EA8" w:rsidRPr="00986068" w:rsidRDefault="00C85EA8" w:rsidP="007A68D5">
            <w:pPr>
              <w:pStyle w:val="aa"/>
              <w:tabs>
                <w:tab w:val="left" w:pos="1320"/>
              </w:tabs>
              <w:ind w:left="0"/>
              <w:jc w:val="center"/>
              <w:rPr>
                <w:sz w:val="18"/>
                <w:szCs w:val="18"/>
              </w:rPr>
            </w:pPr>
            <w:r>
              <w:rPr>
                <w:rFonts w:hint="eastAsia"/>
                <w:sz w:val="18"/>
                <w:szCs w:val="18"/>
              </w:rPr>
              <w:t>完全分解</w:t>
            </w:r>
          </w:p>
        </w:tc>
      </w:tr>
    </w:tbl>
    <w:p w:rsidR="00084D22" w:rsidRDefault="000E5053" w:rsidP="00810035">
      <w:pPr>
        <w:adjustRightInd w:val="0"/>
        <w:snapToGrid w:val="0"/>
        <w:spacing w:beforeLines="50" w:line="360" w:lineRule="auto"/>
        <w:ind w:firstLineChars="200" w:firstLine="420"/>
        <w:rPr>
          <w:szCs w:val="21"/>
        </w:rPr>
      </w:pPr>
      <w:r>
        <w:rPr>
          <w:rFonts w:hint="eastAsia"/>
        </w:rPr>
        <w:t>该项试验是模拟高温汽蒸箱液下履带部分的</w:t>
      </w:r>
      <w:r w:rsidRPr="009123C6">
        <w:rPr>
          <w:rFonts w:hint="eastAsia"/>
        </w:rPr>
        <w:t>高浓度碱溶液中双氧水</w:t>
      </w:r>
      <w:r>
        <w:rPr>
          <w:rFonts w:hint="eastAsia"/>
        </w:rPr>
        <w:t>的分解情况，主要考察溶液</w:t>
      </w:r>
      <w:r w:rsidRPr="009123C6">
        <w:rPr>
          <w:rFonts w:hint="eastAsia"/>
        </w:rPr>
        <w:t>经</w:t>
      </w:r>
      <w:r w:rsidRPr="009123C6">
        <w:rPr>
          <w:szCs w:val="21"/>
        </w:rPr>
        <w:t>98</w:t>
      </w:r>
      <w:r w:rsidRPr="009123C6">
        <w:rPr>
          <w:rFonts w:ascii="宋体" w:hAnsi="宋体"/>
          <w:szCs w:val="21"/>
        </w:rPr>
        <w:t>℃</w:t>
      </w:r>
      <w:r w:rsidRPr="009123C6">
        <w:rPr>
          <w:rFonts w:ascii="宋体" w:hAnsi="宋体" w:hint="eastAsia"/>
          <w:szCs w:val="21"/>
        </w:rPr>
        <w:t>处理不同</w:t>
      </w:r>
      <w:r>
        <w:rPr>
          <w:rFonts w:ascii="宋体" w:hAnsi="宋体" w:hint="eastAsia"/>
          <w:szCs w:val="21"/>
        </w:rPr>
        <w:t>的</w:t>
      </w:r>
      <w:r w:rsidRPr="009123C6">
        <w:rPr>
          <w:rFonts w:ascii="宋体" w:hAnsi="宋体" w:hint="eastAsia"/>
          <w:szCs w:val="21"/>
        </w:rPr>
        <w:t>时间</w:t>
      </w:r>
      <w:r>
        <w:rPr>
          <w:rFonts w:ascii="宋体" w:hAnsi="宋体" w:hint="eastAsia"/>
          <w:szCs w:val="21"/>
        </w:rPr>
        <w:t>双氧水</w:t>
      </w:r>
      <w:r w:rsidRPr="009123C6">
        <w:rPr>
          <w:rFonts w:ascii="宋体" w:hAnsi="宋体" w:hint="eastAsia"/>
          <w:szCs w:val="21"/>
        </w:rPr>
        <w:t>的</w:t>
      </w:r>
      <w:r>
        <w:rPr>
          <w:szCs w:val="21"/>
        </w:rPr>
        <w:t>分解率</w:t>
      </w:r>
      <w:r>
        <w:rPr>
          <w:rFonts w:hint="eastAsia"/>
          <w:szCs w:val="21"/>
        </w:rPr>
        <w:t>。</w:t>
      </w:r>
    </w:p>
    <w:p w:rsidR="000B1CA3" w:rsidRPr="007A68D5" w:rsidRDefault="000E5053" w:rsidP="00084D22">
      <w:pPr>
        <w:adjustRightInd w:val="0"/>
        <w:snapToGrid w:val="0"/>
        <w:spacing w:line="360" w:lineRule="auto"/>
        <w:ind w:firstLineChars="200" w:firstLine="420"/>
        <w:rPr>
          <w:szCs w:val="21"/>
        </w:rPr>
      </w:pPr>
      <w:r w:rsidRPr="00084D22">
        <w:rPr>
          <w:szCs w:val="21"/>
        </w:rPr>
        <w:t>由表</w:t>
      </w:r>
      <w:r w:rsidRPr="00084D22">
        <w:rPr>
          <w:rFonts w:hint="eastAsia"/>
          <w:szCs w:val="21"/>
        </w:rPr>
        <w:t>12</w:t>
      </w:r>
      <w:r w:rsidRPr="00084D22">
        <w:rPr>
          <w:rFonts w:hint="eastAsia"/>
          <w:szCs w:val="21"/>
        </w:rPr>
        <w:t>的数据</w:t>
      </w:r>
      <w:r w:rsidRPr="00084D22">
        <w:rPr>
          <w:szCs w:val="21"/>
        </w:rPr>
        <w:t>可知，</w:t>
      </w:r>
      <w:r w:rsidR="000B1CA3" w:rsidRPr="000754E6">
        <w:rPr>
          <w:rFonts w:hint="eastAsia"/>
          <w:szCs w:val="21"/>
        </w:rPr>
        <w:t>用</w:t>
      </w:r>
      <w:r w:rsidR="000B1CA3">
        <w:rPr>
          <w:rFonts w:hint="eastAsia"/>
          <w:szCs w:val="21"/>
        </w:rPr>
        <w:t>去离子水配液，</w:t>
      </w:r>
      <w:r w:rsidR="007A68D5" w:rsidRPr="007A68D5">
        <w:rPr>
          <w:rFonts w:hint="eastAsia"/>
          <w:szCs w:val="21"/>
        </w:rPr>
        <w:t>加</w:t>
      </w:r>
      <w:r w:rsidR="007A68D5">
        <w:rPr>
          <w:rFonts w:hint="eastAsia"/>
          <w:szCs w:val="21"/>
        </w:rPr>
        <w:t>入</w:t>
      </w:r>
      <w:r w:rsidR="007A68D5" w:rsidRPr="007A68D5">
        <w:rPr>
          <w:szCs w:val="21"/>
        </w:rPr>
        <w:t>Fe</w:t>
      </w:r>
      <w:r w:rsidR="007A68D5" w:rsidRPr="00084D22">
        <w:rPr>
          <w:szCs w:val="21"/>
          <w:vertAlign w:val="superscript"/>
        </w:rPr>
        <w:t>3+</w:t>
      </w:r>
      <w:r w:rsidR="007A68D5">
        <w:rPr>
          <w:rFonts w:hint="eastAsia"/>
          <w:szCs w:val="21"/>
        </w:rPr>
        <w:t>，不加</w:t>
      </w:r>
      <w:r w:rsidR="007A68D5" w:rsidRPr="00084D22">
        <w:rPr>
          <w:rFonts w:hint="eastAsia"/>
          <w:szCs w:val="21"/>
        </w:rPr>
        <w:t>双氧水稳定剂的溶液及加双氧水稳定剂</w:t>
      </w:r>
      <w:r w:rsidR="007A68D5" w:rsidRPr="00084D22">
        <w:rPr>
          <w:rFonts w:hint="eastAsia"/>
          <w:szCs w:val="21"/>
        </w:rPr>
        <w:t>A</w:t>
      </w:r>
      <w:r w:rsidR="007A68D5" w:rsidRPr="00084D22">
        <w:rPr>
          <w:rFonts w:hint="eastAsia"/>
          <w:szCs w:val="21"/>
        </w:rPr>
        <w:t>、</w:t>
      </w:r>
      <w:r w:rsidR="007A68D5" w:rsidRPr="00084D22">
        <w:rPr>
          <w:rFonts w:hint="eastAsia"/>
          <w:szCs w:val="21"/>
        </w:rPr>
        <w:t>B</w:t>
      </w:r>
      <w:r w:rsidR="007A68D5" w:rsidRPr="00084D22">
        <w:rPr>
          <w:rFonts w:hint="eastAsia"/>
          <w:szCs w:val="21"/>
        </w:rPr>
        <w:t>、和</w:t>
      </w:r>
      <w:r w:rsidR="007A68D5" w:rsidRPr="00084D22">
        <w:rPr>
          <w:rFonts w:hint="eastAsia"/>
          <w:szCs w:val="21"/>
        </w:rPr>
        <w:t>D</w:t>
      </w:r>
      <w:r w:rsidR="007A68D5" w:rsidRPr="00084D22">
        <w:rPr>
          <w:rFonts w:hint="eastAsia"/>
          <w:szCs w:val="21"/>
        </w:rPr>
        <w:t>的溶液在</w:t>
      </w:r>
      <w:r w:rsidR="007A68D5" w:rsidRPr="001B7569">
        <w:rPr>
          <w:szCs w:val="21"/>
        </w:rPr>
        <w:t>98</w:t>
      </w:r>
      <w:r w:rsidR="007A68D5" w:rsidRPr="00084D22">
        <w:rPr>
          <w:szCs w:val="21"/>
        </w:rPr>
        <w:t>℃</w:t>
      </w:r>
      <w:r w:rsidR="007A68D5">
        <w:rPr>
          <w:rFonts w:hint="eastAsia"/>
          <w:szCs w:val="21"/>
        </w:rPr>
        <w:t>处理</w:t>
      </w:r>
      <w:r w:rsidR="007A68D5" w:rsidRPr="001B7569">
        <w:rPr>
          <w:szCs w:val="21"/>
        </w:rPr>
        <w:t>10min</w:t>
      </w:r>
      <w:r w:rsidR="007A68D5">
        <w:rPr>
          <w:rFonts w:hint="eastAsia"/>
          <w:szCs w:val="21"/>
        </w:rPr>
        <w:t>后双氧水即完全分解，而</w:t>
      </w:r>
      <w:r w:rsidR="007A68D5" w:rsidRPr="00084D22">
        <w:rPr>
          <w:rFonts w:hint="eastAsia"/>
          <w:szCs w:val="21"/>
        </w:rPr>
        <w:t>加有双氧水稳定剂</w:t>
      </w:r>
      <w:r w:rsidR="007A68D5" w:rsidRPr="00084D22">
        <w:rPr>
          <w:rFonts w:hint="eastAsia"/>
          <w:szCs w:val="21"/>
        </w:rPr>
        <w:t>C</w:t>
      </w:r>
      <w:r w:rsidR="007A68D5" w:rsidRPr="00084D22">
        <w:rPr>
          <w:rFonts w:hint="eastAsia"/>
          <w:szCs w:val="21"/>
        </w:rPr>
        <w:t>的溶液</w:t>
      </w:r>
      <w:r w:rsidR="00255703" w:rsidRPr="00084D22">
        <w:rPr>
          <w:rFonts w:hint="eastAsia"/>
          <w:szCs w:val="21"/>
        </w:rPr>
        <w:t>双氧水的分解控制得较理想，分解</w:t>
      </w:r>
      <w:proofErr w:type="gramStart"/>
      <w:r w:rsidR="00255703" w:rsidRPr="00084D22">
        <w:rPr>
          <w:rFonts w:hint="eastAsia"/>
          <w:szCs w:val="21"/>
        </w:rPr>
        <w:t>率随着</w:t>
      </w:r>
      <w:proofErr w:type="gramEnd"/>
      <w:r w:rsidR="00255703" w:rsidRPr="00084D22">
        <w:rPr>
          <w:rFonts w:hint="eastAsia"/>
          <w:szCs w:val="21"/>
        </w:rPr>
        <w:t>时间的延长逐步提高。</w:t>
      </w:r>
      <w:r w:rsidR="00084D22">
        <w:rPr>
          <w:rFonts w:hint="eastAsia"/>
          <w:szCs w:val="21"/>
        </w:rPr>
        <w:t>溶液中不</w:t>
      </w:r>
      <w:r w:rsidR="00084D22" w:rsidRPr="007A68D5">
        <w:rPr>
          <w:rFonts w:hint="eastAsia"/>
          <w:szCs w:val="21"/>
        </w:rPr>
        <w:t>加</w:t>
      </w:r>
      <w:r w:rsidR="00084D22">
        <w:rPr>
          <w:rFonts w:hint="eastAsia"/>
          <w:szCs w:val="21"/>
        </w:rPr>
        <w:t>入</w:t>
      </w:r>
      <w:r w:rsidR="00084D22" w:rsidRPr="007A68D5">
        <w:rPr>
          <w:szCs w:val="21"/>
        </w:rPr>
        <w:t>Fe</w:t>
      </w:r>
      <w:r w:rsidR="00084D22" w:rsidRPr="00084D22">
        <w:rPr>
          <w:szCs w:val="21"/>
          <w:vertAlign w:val="superscript"/>
        </w:rPr>
        <w:t>3+</w:t>
      </w:r>
      <w:r w:rsidR="00084D22">
        <w:rPr>
          <w:rFonts w:hint="eastAsia"/>
          <w:szCs w:val="21"/>
        </w:rPr>
        <w:t>，基本趋势与加入</w:t>
      </w:r>
      <w:r w:rsidR="00084D22" w:rsidRPr="007A68D5">
        <w:rPr>
          <w:szCs w:val="21"/>
        </w:rPr>
        <w:t>Fe</w:t>
      </w:r>
      <w:r w:rsidR="00084D22" w:rsidRPr="00084D22">
        <w:rPr>
          <w:szCs w:val="21"/>
          <w:vertAlign w:val="superscript"/>
        </w:rPr>
        <w:t>3+</w:t>
      </w:r>
      <w:r w:rsidR="00084D22">
        <w:rPr>
          <w:rFonts w:hint="eastAsia"/>
          <w:szCs w:val="21"/>
        </w:rPr>
        <w:t>相似，但双氧水的分解率明显放缓，</w:t>
      </w:r>
      <w:r w:rsidR="00084D22" w:rsidRPr="00084D22">
        <w:rPr>
          <w:rFonts w:hint="eastAsia"/>
          <w:szCs w:val="21"/>
        </w:rPr>
        <w:t>双氧水稳定剂</w:t>
      </w:r>
      <w:r w:rsidR="00084D22" w:rsidRPr="00084D22">
        <w:rPr>
          <w:rFonts w:hint="eastAsia"/>
          <w:szCs w:val="21"/>
        </w:rPr>
        <w:t>C</w:t>
      </w:r>
      <w:r w:rsidR="00084D22">
        <w:rPr>
          <w:rFonts w:hint="eastAsia"/>
          <w:szCs w:val="21"/>
        </w:rPr>
        <w:t>对</w:t>
      </w:r>
      <w:r w:rsidR="00084D22" w:rsidRPr="00084D22">
        <w:rPr>
          <w:rFonts w:hint="eastAsia"/>
          <w:szCs w:val="21"/>
        </w:rPr>
        <w:t>双氧水的</w:t>
      </w:r>
      <w:r w:rsidR="00084D22">
        <w:rPr>
          <w:rFonts w:hint="eastAsia"/>
          <w:szCs w:val="21"/>
        </w:rPr>
        <w:t>稳定作用较强，其它</w:t>
      </w:r>
      <w:proofErr w:type="gramStart"/>
      <w:r w:rsidR="00084D22">
        <w:rPr>
          <w:rFonts w:hint="eastAsia"/>
          <w:szCs w:val="21"/>
        </w:rPr>
        <w:t>助剂仍</w:t>
      </w:r>
      <w:proofErr w:type="gramEnd"/>
      <w:r w:rsidR="00084D22">
        <w:rPr>
          <w:rFonts w:hint="eastAsia"/>
          <w:szCs w:val="21"/>
        </w:rPr>
        <w:t>产理想</w:t>
      </w:r>
      <w:r w:rsidR="00084D22" w:rsidRPr="00084D22">
        <w:rPr>
          <w:rFonts w:hint="eastAsia"/>
          <w:szCs w:val="21"/>
        </w:rPr>
        <w:t>。</w:t>
      </w:r>
    </w:p>
    <w:p w:rsidR="0054465A" w:rsidRPr="00110F15" w:rsidRDefault="00EC083C" w:rsidP="00AF31FC">
      <w:pPr>
        <w:adjustRightInd w:val="0"/>
        <w:snapToGrid w:val="0"/>
        <w:spacing w:line="360" w:lineRule="auto"/>
        <w:ind w:firstLineChars="200" w:firstLine="420"/>
        <w:rPr>
          <w:color w:val="000000"/>
        </w:rPr>
      </w:pPr>
      <w:r w:rsidRPr="000754E6">
        <w:rPr>
          <w:rFonts w:hint="eastAsia"/>
          <w:szCs w:val="21"/>
        </w:rPr>
        <w:t>用</w:t>
      </w:r>
      <w:r w:rsidRPr="003F6D16">
        <w:rPr>
          <w:szCs w:val="21"/>
        </w:rPr>
        <w:t>硬度为</w:t>
      </w:r>
      <w:r w:rsidRPr="003F6D16">
        <w:rPr>
          <w:szCs w:val="21"/>
        </w:rPr>
        <w:t xml:space="preserve">100 </w:t>
      </w:r>
      <w:r w:rsidR="00EF4D29">
        <w:rPr>
          <w:szCs w:val="21"/>
        </w:rPr>
        <w:t>mg/L</w:t>
      </w:r>
      <w:r w:rsidRPr="003F6D16">
        <w:t>的水</w:t>
      </w:r>
      <w:r>
        <w:rPr>
          <w:rFonts w:hint="eastAsia"/>
          <w:szCs w:val="21"/>
        </w:rPr>
        <w:t>配液，</w:t>
      </w:r>
      <w:r w:rsidR="00D705AE">
        <w:rPr>
          <w:rFonts w:hint="eastAsia"/>
          <w:szCs w:val="21"/>
        </w:rPr>
        <w:t>双氧水分解情况的总体趋势与</w:t>
      </w:r>
      <w:r w:rsidR="00D705AE" w:rsidRPr="000754E6">
        <w:rPr>
          <w:rFonts w:hint="eastAsia"/>
          <w:szCs w:val="21"/>
        </w:rPr>
        <w:t>用</w:t>
      </w:r>
      <w:r w:rsidR="00D705AE">
        <w:rPr>
          <w:rFonts w:hint="eastAsia"/>
          <w:szCs w:val="21"/>
        </w:rPr>
        <w:t>去离子水配液一致</w:t>
      </w:r>
      <w:r>
        <w:rPr>
          <w:rFonts w:hint="eastAsia"/>
          <w:szCs w:val="21"/>
        </w:rPr>
        <w:t>，</w:t>
      </w:r>
      <w:r w:rsidR="00D705AE">
        <w:rPr>
          <w:rFonts w:hint="eastAsia"/>
          <w:szCs w:val="21"/>
        </w:rPr>
        <w:t>但双氧水的分解速度整体显著放缓，这是因为工作液中存在</w:t>
      </w:r>
      <w:r w:rsidR="00D705AE">
        <w:rPr>
          <w:rFonts w:hint="eastAsia"/>
          <w:szCs w:val="21"/>
        </w:rPr>
        <w:t>Mg</w:t>
      </w:r>
      <w:r w:rsidR="00D705AE" w:rsidRPr="00D705AE">
        <w:rPr>
          <w:rFonts w:hint="eastAsia"/>
          <w:szCs w:val="21"/>
          <w:vertAlign w:val="superscript"/>
        </w:rPr>
        <w:t>2+</w:t>
      </w:r>
      <w:r w:rsidR="00D705AE">
        <w:rPr>
          <w:rFonts w:hint="eastAsia"/>
          <w:szCs w:val="21"/>
        </w:rPr>
        <w:t>的缘故，</w:t>
      </w:r>
      <w:r w:rsidR="00D705AE">
        <w:rPr>
          <w:rFonts w:hint="eastAsia"/>
          <w:szCs w:val="21"/>
        </w:rPr>
        <w:t>Mg</w:t>
      </w:r>
      <w:r w:rsidR="00D705AE" w:rsidRPr="00D705AE">
        <w:rPr>
          <w:rFonts w:hint="eastAsia"/>
          <w:szCs w:val="21"/>
          <w:vertAlign w:val="superscript"/>
        </w:rPr>
        <w:t>2+</w:t>
      </w:r>
      <w:r w:rsidR="00D705AE">
        <w:rPr>
          <w:rFonts w:hint="eastAsia"/>
          <w:szCs w:val="21"/>
        </w:rPr>
        <w:t>对于双氧水能起到一定的稳定作用。</w:t>
      </w:r>
      <w:r w:rsidRPr="00084D22">
        <w:rPr>
          <w:rFonts w:hint="eastAsia"/>
          <w:szCs w:val="21"/>
        </w:rPr>
        <w:t>双氧水稳定剂</w:t>
      </w:r>
      <w:r w:rsidRPr="00084D22">
        <w:rPr>
          <w:rFonts w:hint="eastAsia"/>
          <w:szCs w:val="21"/>
        </w:rPr>
        <w:t>C</w:t>
      </w:r>
      <w:r>
        <w:rPr>
          <w:rFonts w:hint="eastAsia"/>
          <w:szCs w:val="21"/>
        </w:rPr>
        <w:t>对</w:t>
      </w:r>
      <w:r w:rsidRPr="00084D22">
        <w:rPr>
          <w:rFonts w:hint="eastAsia"/>
          <w:szCs w:val="21"/>
        </w:rPr>
        <w:t>双氧水的</w:t>
      </w:r>
      <w:r>
        <w:rPr>
          <w:rFonts w:hint="eastAsia"/>
          <w:szCs w:val="21"/>
        </w:rPr>
        <w:t>稳定作用</w:t>
      </w:r>
      <w:r w:rsidR="009E2FD6">
        <w:rPr>
          <w:rFonts w:hint="eastAsia"/>
          <w:szCs w:val="21"/>
        </w:rPr>
        <w:t>明显强于</w:t>
      </w:r>
      <w:r>
        <w:rPr>
          <w:rFonts w:hint="eastAsia"/>
          <w:szCs w:val="21"/>
        </w:rPr>
        <w:t>其它助剂</w:t>
      </w:r>
      <w:r w:rsidRPr="00084D22">
        <w:rPr>
          <w:rFonts w:hint="eastAsia"/>
          <w:szCs w:val="21"/>
        </w:rPr>
        <w:t>。</w:t>
      </w:r>
    </w:p>
    <w:p w:rsidR="00171BC0" w:rsidRPr="003F6D16" w:rsidRDefault="00171BC0" w:rsidP="00504AF1">
      <w:pPr>
        <w:numPr>
          <w:ilvl w:val="1"/>
          <w:numId w:val="5"/>
        </w:numPr>
        <w:adjustRightInd w:val="0"/>
        <w:snapToGrid w:val="0"/>
        <w:spacing w:before="100" w:beforeAutospacing="1" w:line="360" w:lineRule="auto"/>
        <w:ind w:left="601" w:hanging="601"/>
        <w:rPr>
          <w:szCs w:val="21"/>
        </w:rPr>
      </w:pPr>
      <w:r w:rsidRPr="003F6D16">
        <w:rPr>
          <w:rFonts w:eastAsia="黑体"/>
          <w:kern w:val="0"/>
          <w:sz w:val="24"/>
        </w:rPr>
        <w:t>实验方法的确定</w:t>
      </w:r>
    </w:p>
    <w:p w:rsidR="0077681A" w:rsidRPr="003F6D16" w:rsidRDefault="00FB5F19" w:rsidP="003966E9">
      <w:pPr>
        <w:numPr>
          <w:ilvl w:val="2"/>
          <w:numId w:val="5"/>
        </w:numPr>
        <w:tabs>
          <w:tab w:val="clear" w:pos="720"/>
          <w:tab w:val="num" w:pos="567"/>
        </w:tabs>
        <w:snapToGrid w:val="0"/>
        <w:spacing w:line="360" w:lineRule="auto"/>
        <w:rPr>
          <w:rFonts w:eastAsia="黑体"/>
          <w:kern w:val="0"/>
          <w:szCs w:val="21"/>
        </w:rPr>
      </w:pPr>
      <w:r w:rsidRPr="00FB5F19">
        <w:rPr>
          <w:rFonts w:eastAsia="黑体"/>
          <w:kern w:val="0"/>
          <w:szCs w:val="21"/>
        </w:rPr>
        <w:t>在浸渍法工艺条件下对双氧水的</w:t>
      </w:r>
      <w:r w:rsidR="0020037D">
        <w:rPr>
          <w:rFonts w:eastAsia="黑体"/>
          <w:kern w:val="0"/>
          <w:szCs w:val="21"/>
        </w:rPr>
        <w:t>稳定性能</w:t>
      </w:r>
    </w:p>
    <w:p w:rsidR="00A86E7F" w:rsidRPr="003F6D16" w:rsidRDefault="00A86E7F" w:rsidP="003966E9">
      <w:pPr>
        <w:snapToGrid w:val="0"/>
        <w:spacing w:line="360" w:lineRule="auto"/>
        <w:ind w:firstLineChars="200" w:firstLine="420"/>
      </w:pPr>
      <w:r>
        <w:rPr>
          <w:rFonts w:hint="eastAsia"/>
        </w:rPr>
        <w:t>配制</w:t>
      </w:r>
      <w:r w:rsidR="00124ED9" w:rsidRPr="00D768EE">
        <w:t>30</w:t>
      </w:r>
      <w:r w:rsidR="00124ED9">
        <w:rPr>
          <w:rFonts w:hint="eastAsia"/>
        </w:rPr>
        <w:t xml:space="preserve"> </w:t>
      </w:r>
      <w:r w:rsidR="00124ED9" w:rsidRPr="00D768EE">
        <w:rPr>
          <w:rFonts w:hint="eastAsia"/>
        </w:rPr>
        <w:t>%</w:t>
      </w:r>
      <w:r w:rsidR="00124ED9" w:rsidRPr="00000C8A">
        <w:rPr>
          <w:rFonts w:hint="eastAsia"/>
        </w:rPr>
        <w:t>双氧水</w:t>
      </w:r>
      <w:bookmarkStart w:id="8" w:name="OLE_LINK49"/>
      <w:bookmarkStart w:id="9" w:name="OLE_LINK50"/>
      <w:r w:rsidR="00196527">
        <w:rPr>
          <w:rFonts w:hint="eastAsia"/>
        </w:rPr>
        <w:t>5</w:t>
      </w:r>
      <w:r w:rsidR="00124ED9" w:rsidRPr="007E7ED2">
        <w:t>.</w:t>
      </w:r>
      <w:r w:rsidR="00124ED9">
        <w:rPr>
          <w:rFonts w:hint="eastAsia"/>
        </w:rPr>
        <w:t xml:space="preserve">0 </w:t>
      </w:r>
      <w:r w:rsidR="00124ED9" w:rsidRPr="00000C8A">
        <w:t>g/L</w:t>
      </w:r>
      <w:bookmarkEnd w:id="8"/>
      <w:bookmarkEnd w:id="9"/>
      <w:r w:rsidR="00124ED9" w:rsidRPr="00000C8A">
        <w:rPr>
          <w:rFonts w:hint="eastAsia"/>
        </w:rPr>
        <w:t>、双氧水稳定剂</w:t>
      </w:r>
      <w:r w:rsidR="00196527">
        <w:rPr>
          <w:rFonts w:hint="eastAsia"/>
        </w:rPr>
        <w:t>2</w:t>
      </w:r>
      <w:r w:rsidR="00124ED9" w:rsidRPr="007E7ED2">
        <w:t>.</w:t>
      </w:r>
      <w:r w:rsidR="00124ED9">
        <w:rPr>
          <w:rFonts w:hint="eastAsia"/>
        </w:rPr>
        <w:t>0</w:t>
      </w:r>
      <w:r w:rsidR="00124ED9" w:rsidRPr="00000C8A">
        <w:t xml:space="preserve"> g/L</w:t>
      </w:r>
      <w:r w:rsidR="00124ED9" w:rsidRPr="00000C8A">
        <w:rPr>
          <w:rFonts w:hint="eastAsia"/>
        </w:rPr>
        <w:t>、烧碱</w:t>
      </w:r>
      <w:r w:rsidR="00196527">
        <w:rPr>
          <w:rFonts w:hint="eastAsia"/>
        </w:rPr>
        <w:t>2</w:t>
      </w:r>
      <w:r w:rsidR="00124ED9" w:rsidRPr="007E7ED2">
        <w:t>.</w:t>
      </w:r>
      <w:r w:rsidR="00124ED9">
        <w:rPr>
          <w:rFonts w:hint="eastAsia"/>
        </w:rPr>
        <w:t xml:space="preserve">0 </w:t>
      </w:r>
      <w:r w:rsidR="00124ED9" w:rsidRPr="00000C8A">
        <w:t>g/L</w:t>
      </w:r>
      <w:r w:rsidR="00124ED9">
        <w:rPr>
          <w:rFonts w:hint="eastAsia"/>
        </w:rPr>
        <w:t>、</w:t>
      </w:r>
      <w:r w:rsidR="009008C0" w:rsidRPr="00366B41">
        <w:rPr>
          <w:szCs w:val="21"/>
        </w:rPr>
        <w:t>Fe</w:t>
      </w:r>
      <w:r w:rsidR="009008C0" w:rsidRPr="00366B41">
        <w:rPr>
          <w:szCs w:val="21"/>
          <w:vertAlign w:val="superscript"/>
        </w:rPr>
        <w:t>3+</w:t>
      </w:r>
      <w:r w:rsidR="009008C0">
        <w:rPr>
          <w:rFonts w:hint="eastAsia"/>
          <w:szCs w:val="21"/>
        </w:rPr>
        <w:t xml:space="preserve"> </w:t>
      </w:r>
      <w:r w:rsidR="00124ED9">
        <w:rPr>
          <w:rFonts w:hint="eastAsia"/>
        </w:rPr>
        <w:t>2</w:t>
      </w:r>
      <w:r w:rsidR="00124ED9" w:rsidRPr="007E7ED2">
        <w:t>.</w:t>
      </w:r>
      <w:r w:rsidR="00124ED9">
        <w:rPr>
          <w:rFonts w:hint="eastAsia"/>
        </w:rPr>
        <w:t>0 m</w:t>
      </w:r>
      <w:r w:rsidR="00124ED9" w:rsidRPr="00000C8A">
        <w:t>g/L</w:t>
      </w:r>
      <w:r w:rsidR="00652034">
        <w:rPr>
          <w:rFonts w:hint="eastAsia"/>
        </w:rPr>
        <w:t>的溶液，测定</w:t>
      </w:r>
      <w:r w:rsidR="00652034" w:rsidRPr="00691AD0">
        <w:rPr>
          <w:szCs w:val="21"/>
        </w:rPr>
        <w:t>98 ℃</w:t>
      </w:r>
      <w:r w:rsidR="00652034">
        <w:rPr>
          <w:rFonts w:hint="eastAsia"/>
        </w:rPr>
        <w:t>保温</w:t>
      </w:r>
      <w:r w:rsidR="00652034">
        <w:rPr>
          <w:rFonts w:hint="eastAsia"/>
        </w:rPr>
        <w:t>3</w:t>
      </w:r>
      <w:r w:rsidR="00652034" w:rsidRPr="00166422">
        <w:rPr>
          <w:rFonts w:hint="eastAsia"/>
        </w:rPr>
        <w:t>0</w:t>
      </w:r>
      <w:r w:rsidR="00652034">
        <w:rPr>
          <w:rFonts w:hint="eastAsia"/>
        </w:rPr>
        <w:t xml:space="preserve"> </w:t>
      </w:r>
      <w:r w:rsidR="00652034" w:rsidRPr="00166422">
        <w:t>min</w:t>
      </w:r>
      <w:r w:rsidR="003414D1">
        <w:rPr>
          <w:rFonts w:hint="eastAsia"/>
        </w:rPr>
        <w:t>后溶液</w:t>
      </w:r>
      <w:r w:rsidR="00652034">
        <w:rPr>
          <w:rFonts w:hint="eastAsia"/>
        </w:rPr>
        <w:t>的双氧水分解率。</w:t>
      </w:r>
    </w:p>
    <w:p w:rsidR="00196527" w:rsidRPr="003F6D16" w:rsidRDefault="00196527" w:rsidP="00196527">
      <w:pPr>
        <w:numPr>
          <w:ilvl w:val="2"/>
          <w:numId w:val="5"/>
        </w:numPr>
        <w:tabs>
          <w:tab w:val="clear" w:pos="720"/>
          <w:tab w:val="num" w:pos="567"/>
        </w:tabs>
        <w:snapToGrid w:val="0"/>
        <w:spacing w:line="360" w:lineRule="auto"/>
        <w:rPr>
          <w:rFonts w:eastAsia="黑体"/>
          <w:kern w:val="0"/>
          <w:szCs w:val="21"/>
        </w:rPr>
      </w:pPr>
      <w:r w:rsidRPr="00FB5F19">
        <w:rPr>
          <w:rFonts w:eastAsia="黑体"/>
          <w:kern w:val="0"/>
          <w:szCs w:val="21"/>
        </w:rPr>
        <w:lastRenderedPageBreak/>
        <w:t>在浸渍法工艺</w:t>
      </w:r>
      <w:proofErr w:type="gramStart"/>
      <w:r w:rsidRPr="00FB5F19">
        <w:rPr>
          <w:rFonts w:eastAsia="黑体"/>
          <w:kern w:val="0"/>
          <w:szCs w:val="21"/>
        </w:rPr>
        <w:t>条件下</w:t>
      </w:r>
      <w:r w:rsidR="009128D7" w:rsidRPr="009128D7">
        <w:rPr>
          <w:rFonts w:eastAsia="黑体"/>
          <w:kern w:val="0"/>
          <w:szCs w:val="21"/>
        </w:rPr>
        <w:t>且有</w:t>
      </w:r>
      <w:proofErr w:type="gramEnd"/>
      <w:r w:rsidR="009128D7" w:rsidRPr="009128D7">
        <w:rPr>
          <w:rFonts w:eastAsia="黑体"/>
          <w:kern w:val="0"/>
          <w:szCs w:val="21"/>
        </w:rPr>
        <w:t>织物存在时</w:t>
      </w:r>
      <w:r w:rsidRPr="00FB5F19">
        <w:rPr>
          <w:rFonts w:eastAsia="黑体"/>
          <w:kern w:val="0"/>
          <w:szCs w:val="21"/>
        </w:rPr>
        <w:t>对双氧水的</w:t>
      </w:r>
      <w:r>
        <w:rPr>
          <w:rFonts w:eastAsia="黑体"/>
          <w:kern w:val="0"/>
          <w:szCs w:val="21"/>
        </w:rPr>
        <w:t>稳定性能</w:t>
      </w:r>
    </w:p>
    <w:p w:rsidR="00196527" w:rsidRPr="003F6D16" w:rsidRDefault="00196527" w:rsidP="00196527">
      <w:pPr>
        <w:snapToGrid w:val="0"/>
        <w:spacing w:line="360" w:lineRule="auto"/>
        <w:ind w:firstLineChars="200" w:firstLine="420"/>
      </w:pPr>
      <w:r>
        <w:rPr>
          <w:rFonts w:hint="eastAsia"/>
        </w:rPr>
        <w:t>配制</w:t>
      </w:r>
      <w:r w:rsidR="009128D7" w:rsidRPr="00D768EE">
        <w:t>30</w:t>
      </w:r>
      <w:r w:rsidR="009128D7">
        <w:rPr>
          <w:rFonts w:hint="eastAsia"/>
        </w:rPr>
        <w:t xml:space="preserve"> </w:t>
      </w:r>
      <w:r w:rsidR="009128D7" w:rsidRPr="00D768EE">
        <w:rPr>
          <w:rFonts w:hint="eastAsia"/>
        </w:rPr>
        <w:t>%</w:t>
      </w:r>
      <w:r w:rsidR="009128D7" w:rsidRPr="00000C8A">
        <w:rPr>
          <w:rFonts w:hint="eastAsia"/>
        </w:rPr>
        <w:t>双氧水</w:t>
      </w:r>
      <w:r w:rsidR="009128D7">
        <w:rPr>
          <w:rFonts w:hint="eastAsia"/>
        </w:rPr>
        <w:t>5</w:t>
      </w:r>
      <w:r w:rsidR="009128D7" w:rsidRPr="007E7ED2">
        <w:t>.</w:t>
      </w:r>
      <w:r w:rsidR="009128D7">
        <w:rPr>
          <w:rFonts w:hint="eastAsia"/>
        </w:rPr>
        <w:t xml:space="preserve">0 </w:t>
      </w:r>
      <w:r w:rsidR="009128D7" w:rsidRPr="00000C8A">
        <w:t>g/L</w:t>
      </w:r>
      <w:r w:rsidR="009128D7" w:rsidRPr="00000C8A">
        <w:rPr>
          <w:rFonts w:hint="eastAsia"/>
        </w:rPr>
        <w:t>、双氧水稳定剂</w:t>
      </w:r>
      <w:r w:rsidR="009128D7">
        <w:rPr>
          <w:rFonts w:hint="eastAsia"/>
        </w:rPr>
        <w:t>2</w:t>
      </w:r>
      <w:r w:rsidR="009128D7" w:rsidRPr="007E7ED2">
        <w:t>.</w:t>
      </w:r>
      <w:r w:rsidR="009128D7">
        <w:rPr>
          <w:rFonts w:hint="eastAsia"/>
        </w:rPr>
        <w:t>0</w:t>
      </w:r>
      <w:r w:rsidR="009128D7" w:rsidRPr="00000C8A">
        <w:t xml:space="preserve"> g/L</w:t>
      </w:r>
      <w:r w:rsidR="009128D7" w:rsidRPr="00000C8A">
        <w:rPr>
          <w:rFonts w:hint="eastAsia"/>
        </w:rPr>
        <w:t>、烧碱</w:t>
      </w:r>
      <w:r w:rsidR="009128D7">
        <w:rPr>
          <w:rFonts w:hint="eastAsia"/>
        </w:rPr>
        <w:t>2</w:t>
      </w:r>
      <w:r w:rsidR="009128D7" w:rsidRPr="007E7ED2">
        <w:t>.</w:t>
      </w:r>
      <w:r w:rsidR="009128D7">
        <w:rPr>
          <w:rFonts w:hint="eastAsia"/>
        </w:rPr>
        <w:t xml:space="preserve">0 </w:t>
      </w:r>
      <w:r w:rsidR="009128D7" w:rsidRPr="00000C8A">
        <w:t>g/L</w:t>
      </w:r>
      <w:r w:rsidR="009128D7">
        <w:rPr>
          <w:rFonts w:hint="eastAsia"/>
        </w:rPr>
        <w:t>、</w:t>
      </w:r>
      <w:r w:rsidR="009128D7" w:rsidRPr="00366B41">
        <w:rPr>
          <w:szCs w:val="21"/>
        </w:rPr>
        <w:t>Fe</w:t>
      </w:r>
      <w:r w:rsidR="009128D7" w:rsidRPr="00366B41">
        <w:rPr>
          <w:szCs w:val="21"/>
          <w:vertAlign w:val="superscript"/>
        </w:rPr>
        <w:t>3+</w:t>
      </w:r>
      <w:r w:rsidR="009128D7">
        <w:rPr>
          <w:rFonts w:hint="eastAsia"/>
          <w:szCs w:val="21"/>
        </w:rPr>
        <w:t xml:space="preserve"> </w:t>
      </w:r>
      <w:r w:rsidR="009128D7">
        <w:rPr>
          <w:rFonts w:hint="eastAsia"/>
        </w:rPr>
        <w:t>2</w:t>
      </w:r>
      <w:r w:rsidR="009128D7" w:rsidRPr="007E7ED2">
        <w:t>.</w:t>
      </w:r>
      <w:r w:rsidR="009128D7">
        <w:rPr>
          <w:rFonts w:hint="eastAsia"/>
        </w:rPr>
        <w:t>0 m</w:t>
      </w:r>
      <w:r w:rsidR="009128D7" w:rsidRPr="00000C8A">
        <w:t>g/L</w:t>
      </w:r>
      <w:r>
        <w:rPr>
          <w:rFonts w:hint="eastAsia"/>
        </w:rPr>
        <w:t>的溶液，</w:t>
      </w:r>
      <w:r w:rsidR="009128D7">
        <w:rPr>
          <w:rFonts w:hint="eastAsia"/>
        </w:rPr>
        <w:t>对纯</w:t>
      </w:r>
      <w:r w:rsidR="009128D7" w:rsidRPr="00A6201E">
        <w:t>棉</w:t>
      </w:r>
      <w:r w:rsidR="009128D7" w:rsidRPr="0079244F">
        <w:t>双面针织</w:t>
      </w:r>
      <w:r w:rsidR="009128D7" w:rsidRPr="0079244F">
        <w:rPr>
          <w:rFonts w:hint="eastAsia"/>
        </w:rPr>
        <w:t>坯布</w:t>
      </w:r>
      <w:r w:rsidR="009128D7">
        <w:rPr>
          <w:rFonts w:hint="eastAsia"/>
        </w:rPr>
        <w:t>进行漂白处理，</w:t>
      </w:r>
      <w:r>
        <w:rPr>
          <w:rFonts w:hint="eastAsia"/>
        </w:rPr>
        <w:t>测定</w:t>
      </w:r>
      <w:r w:rsidRPr="00691AD0">
        <w:rPr>
          <w:szCs w:val="21"/>
        </w:rPr>
        <w:t>98 ℃</w:t>
      </w:r>
      <w:r>
        <w:rPr>
          <w:rFonts w:hint="eastAsia"/>
        </w:rPr>
        <w:t>保温</w:t>
      </w:r>
      <w:r>
        <w:rPr>
          <w:rFonts w:hint="eastAsia"/>
        </w:rPr>
        <w:t>3</w:t>
      </w:r>
      <w:r w:rsidRPr="00166422">
        <w:rPr>
          <w:rFonts w:hint="eastAsia"/>
        </w:rPr>
        <w:t>0</w:t>
      </w:r>
      <w:r>
        <w:rPr>
          <w:rFonts w:hint="eastAsia"/>
        </w:rPr>
        <w:t xml:space="preserve"> </w:t>
      </w:r>
      <w:r w:rsidRPr="00166422">
        <w:t>min</w:t>
      </w:r>
      <w:r w:rsidR="003414D1">
        <w:rPr>
          <w:rFonts w:hint="eastAsia"/>
        </w:rPr>
        <w:t>后溶液</w:t>
      </w:r>
      <w:r>
        <w:rPr>
          <w:rFonts w:hint="eastAsia"/>
        </w:rPr>
        <w:t>的双氧水分解率。</w:t>
      </w:r>
    </w:p>
    <w:p w:rsidR="00196527" w:rsidRPr="003F6D16" w:rsidRDefault="00196527" w:rsidP="00196527">
      <w:pPr>
        <w:numPr>
          <w:ilvl w:val="2"/>
          <w:numId w:val="5"/>
        </w:numPr>
        <w:tabs>
          <w:tab w:val="clear" w:pos="720"/>
          <w:tab w:val="num" w:pos="567"/>
        </w:tabs>
        <w:snapToGrid w:val="0"/>
        <w:spacing w:line="360" w:lineRule="auto"/>
        <w:rPr>
          <w:rFonts w:eastAsia="黑体"/>
          <w:kern w:val="0"/>
          <w:szCs w:val="21"/>
        </w:rPr>
      </w:pPr>
      <w:r w:rsidRPr="00FB5F19">
        <w:rPr>
          <w:rFonts w:eastAsia="黑体"/>
          <w:kern w:val="0"/>
          <w:szCs w:val="21"/>
        </w:rPr>
        <w:t>在</w:t>
      </w:r>
      <w:r w:rsidR="005050E1" w:rsidRPr="005050E1">
        <w:rPr>
          <w:rFonts w:eastAsia="黑体" w:hint="eastAsia"/>
          <w:kern w:val="0"/>
          <w:szCs w:val="21"/>
        </w:rPr>
        <w:t>冷轧堆工艺条件下</w:t>
      </w:r>
      <w:r w:rsidRPr="00FB5F19">
        <w:rPr>
          <w:rFonts w:eastAsia="黑体"/>
          <w:kern w:val="0"/>
          <w:szCs w:val="21"/>
        </w:rPr>
        <w:t>对双氧水的</w:t>
      </w:r>
      <w:r>
        <w:rPr>
          <w:rFonts w:eastAsia="黑体"/>
          <w:kern w:val="0"/>
          <w:szCs w:val="21"/>
        </w:rPr>
        <w:t>稳定性能</w:t>
      </w:r>
    </w:p>
    <w:p w:rsidR="00196527" w:rsidRPr="003F6D16" w:rsidRDefault="00196527" w:rsidP="00196527">
      <w:pPr>
        <w:snapToGrid w:val="0"/>
        <w:spacing w:line="360" w:lineRule="auto"/>
        <w:ind w:firstLineChars="200" w:firstLine="420"/>
      </w:pPr>
      <w:r>
        <w:rPr>
          <w:rFonts w:hint="eastAsia"/>
        </w:rPr>
        <w:t>配制</w:t>
      </w:r>
      <w:r w:rsidRPr="00D768EE">
        <w:t>30</w:t>
      </w:r>
      <w:r>
        <w:rPr>
          <w:rFonts w:hint="eastAsia"/>
        </w:rPr>
        <w:t xml:space="preserve"> </w:t>
      </w:r>
      <w:r w:rsidRPr="00D768EE">
        <w:rPr>
          <w:rFonts w:hint="eastAsia"/>
        </w:rPr>
        <w:t>%</w:t>
      </w:r>
      <w:r w:rsidRPr="00000C8A">
        <w:rPr>
          <w:rFonts w:hint="eastAsia"/>
        </w:rPr>
        <w:t>双氧水</w:t>
      </w:r>
      <w:r>
        <w:rPr>
          <w:rFonts w:hint="eastAsia"/>
        </w:rPr>
        <w:t>4</w:t>
      </w:r>
      <w:r w:rsidRPr="00000C8A">
        <w:t>0</w:t>
      </w:r>
      <w:r w:rsidRPr="007E7ED2">
        <w:t>.</w:t>
      </w:r>
      <w:r>
        <w:rPr>
          <w:rFonts w:hint="eastAsia"/>
        </w:rPr>
        <w:t xml:space="preserve">0 </w:t>
      </w:r>
      <w:r w:rsidRPr="00000C8A">
        <w:t>g/L</w:t>
      </w:r>
      <w:r w:rsidRPr="00000C8A">
        <w:rPr>
          <w:rFonts w:hint="eastAsia"/>
        </w:rPr>
        <w:t>、双氧水稳定剂</w:t>
      </w:r>
      <w:r>
        <w:rPr>
          <w:rFonts w:hint="eastAsia"/>
        </w:rPr>
        <w:t>5</w:t>
      </w:r>
      <w:r w:rsidRPr="007E7ED2">
        <w:t>.</w:t>
      </w:r>
      <w:r>
        <w:rPr>
          <w:rFonts w:hint="eastAsia"/>
        </w:rPr>
        <w:t>0</w:t>
      </w:r>
      <w:r w:rsidRPr="00000C8A">
        <w:t xml:space="preserve"> g/L</w:t>
      </w:r>
      <w:r w:rsidRPr="00000C8A">
        <w:rPr>
          <w:rFonts w:hint="eastAsia"/>
        </w:rPr>
        <w:t>、烧碱</w:t>
      </w:r>
      <w:r w:rsidRPr="00000C8A">
        <w:rPr>
          <w:rFonts w:hint="eastAsia"/>
        </w:rPr>
        <w:t>50</w:t>
      </w:r>
      <w:r w:rsidRPr="007E7ED2">
        <w:t>.</w:t>
      </w:r>
      <w:r>
        <w:rPr>
          <w:rFonts w:hint="eastAsia"/>
        </w:rPr>
        <w:t xml:space="preserve">0 </w:t>
      </w:r>
      <w:r w:rsidRPr="00000C8A">
        <w:t>g/L</w:t>
      </w:r>
      <w:r>
        <w:rPr>
          <w:rFonts w:hint="eastAsia"/>
        </w:rPr>
        <w:t>、</w:t>
      </w:r>
      <w:r w:rsidRPr="00366B41">
        <w:rPr>
          <w:szCs w:val="21"/>
        </w:rPr>
        <w:t>Fe</w:t>
      </w:r>
      <w:r w:rsidRPr="00366B41">
        <w:rPr>
          <w:szCs w:val="21"/>
          <w:vertAlign w:val="superscript"/>
        </w:rPr>
        <w:t>3+</w:t>
      </w:r>
      <w:r>
        <w:rPr>
          <w:rFonts w:hint="eastAsia"/>
          <w:szCs w:val="21"/>
        </w:rPr>
        <w:t xml:space="preserve"> </w:t>
      </w:r>
      <w:r>
        <w:rPr>
          <w:rFonts w:hint="eastAsia"/>
        </w:rPr>
        <w:t>2</w:t>
      </w:r>
      <w:r w:rsidRPr="007E7ED2">
        <w:t>.</w:t>
      </w:r>
      <w:r>
        <w:rPr>
          <w:rFonts w:hint="eastAsia"/>
        </w:rPr>
        <w:t>0 m</w:t>
      </w:r>
      <w:r w:rsidRPr="00000C8A">
        <w:t>g/L</w:t>
      </w:r>
      <w:r>
        <w:rPr>
          <w:rFonts w:hint="eastAsia"/>
        </w:rPr>
        <w:t>的溶液，测定</w:t>
      </w:r>
      <w:r w:rsidR="00B858AF">
        <w:rPr>
          <w:rFonts w:hint="eastAsia"/>
        </w:rPr>
        <w:t>在</w:t>
      </w:r>
      <w:proofErr w:type="gramStart"/>
      <w:r w:rsidR="00B858AF">
        <w:rPr>
          <w:rFonts w:hAnsi="宋体" w:hint="eastAsia"/>
        </w:rPr>
        <w:t>室温下静置</w:t>
      </w:r>
      <w:proofErr w:type="gramEnd"/>
      <w:r w:rsidR="00B858AF" w:rsidRPr="00D768EE">
        <w:rPr>
          <w:rFonts w:hint="eastAsia"/>
        </w:rPr>
        <w:t>24h</w:t>
      </w:r>
      <w:r w:rsidR="003414D1">
        <w:rPr>
          <w:rFonts w:hint="eastAsia"/>
        </w:rPr>
        <w:t>后溶液</w:t>
      </w:r>
      <w:r>
        <w:rPr>
          <w:rFonts w:hint="eastAsia"/>
        </w:rPr>
        <w:t>的双氧水分解率。</w:t>
      </w:r>
    </w:p>
    <w:p w:rsidR="00196527" w:rsidRPr="003F6D16" w:rsidRDefault="00AA21AF" w:rsidP="00196527">
      <w:pPr>
        <w:numPr>
          <w:ilvl w:val="2"/>
          <w:numId w:val="5"/>
        </w:numPr>
        <w:tabs>
          <w:tab w:val="clear" w:pos="720"/>
          <w:tab w:val="num" w:pos="567"/>
        </w:tabs>
        <w:snapToGrid w:val="0"/>
        <w:spacing w:line="360" w:lineRule="auto"/>
        <w:rPr>
          <w:rFonts w:eastAsia="黑体"/>
          <w:kern w:val="0"/>
          <w:szCs w:val="21"/>
        </w:rPr>
      </w:pPr>
      <w:r>
        <w:rPr>
          <w:rFonts w:eastAsia="黑体"/>
          <w:kern w:val="0"/>
          <w:szCs w:val="21"/>
        </w:rPr>
        <w:t>在</w:t>
      </w:r>
      <w:r w:rsidR="00D5127C" w:rsidRPr="005050E1">
        <w:rPr>
          <w:rFonts w:eastAsia="黑体" w:hint="eastAsia"/>
          <w:kern w:val="0"/>
          <w:szCs w:val="21"/>
        </w:rPr>
        <w:t>冷轧堆工艺条件</w:t>
      </w:r>
      <w:r>
        <w:rPr>
          <w:rFonts w:eastAsia="黑体"/>
          <w:kern w:val="0"/>
          <w:szCs w:val="21"/>
        </w:rPr>
        <w:t>下</w:t>
      </w:r>
      <w:r w:rsidRPr="00AA21AF">
        <w:rPr>
          <w:rFonts w:eastAsia="黑体" w:hint="eastAsia"/>
          <w:kern w:val="0"/>
          <w:szCs w:val="21"/>
        </w:rPr>
        <w:t>对织物上</w:t>
      </w:r>
      <w:r w:rsidR="00196527" w:rsidRPr="00FB5F19">
        <w:rPr>
          <w:rFonts w:eastAsia="黑体"/>
          <w:kern w:val="0"/>
          <w:szCs w:val="21"/>
        </w:rPr>
        <w:t>双氧水的</w:t>
      </w:r>
      <w:r w:rsidR="00196527">
        <w:rPr>
          <w:rFonts w:eastAsia="黑体"/>
          <w:kern w:val="0"/>
          <w:szCs w:val="21"/>
        </w:rPr>
        <w:t>稳定性能</w:t>
      </w:r>
    </w:p>
    <w:p w:rsidR="00196527" w:rsidRPr="003F6D16" w:rsidRDefault="00196527" w:rsidP="00196527">
      <w:pPr>
        <w:snapToGrid w:val="0"/>
        <w:spacing w:line="360" w:lineRule="auto"/>
        <w:ind w:firstLineChars="200" w:firstLine="420"/>
      </w:pPr>
      <w:r>
        <w:rPr>
          <w:rFonts w:hint="eastAsia"/>
        </w:rPr>
        <w:t>配制</w:t>
      </w:r>
      <w:r w:rsidRPr="00D768EE">
        <w:t>30</w:t>
      </w:r>
      <w:r>
        <w:rPr>
          <w:rFonts w:hint="eastAsia"/>
        </w:rPr>
        <w:t xml:space="preserve"> </w:t>
      </w:r>
      <w:r w:rsidRPr="00D768EE">
        <w:rPr>
          <w:rFonts w:hint="eastAsia"/>
        </w:rPr>
        <w:t>%</w:t>
      </w:r>
      <w:r w:rsidRPr="00000C8A">
        <w:rPr>
          <w:rFonts w:hint="eastAsia"/>
        </w:rPr>
        <w:t>双氧水</w:t>
      </w:r>
      <w:r>
        <w:rPr>
          <w:rFonts w:hint="eastAsia"/>
        </w:rPr>
        <w:t>4</w:t>
      </w:r>
      <w:r w:rsidRPr="00000C8A">
        <w:t>0</w:t>
      </w:r>
      <w:r w:rsidRPr="007E7ED2">
        <w:t>.</w:t>
      </w:r>
      <w:r>
        <w:rPr>
          <w:rFonts w:hint="eastAsia"/>
        </w:rPr>
        <w:t xml:space="preserve">0 </w:t>
      </w:r>
      <w:r w:rsidRPr="00000C8A">
        <w:t>g/L</w:t>
      </w:r>
      <w:r w:rsidRPr="00000C8A">
        <w:rPr>
          <w:rFonts w:hint="eastAsia"/>
        </w:rPr>
        <w:t>、双氧水稳定剂</w:t>
      </w:r>
      <w:r>
        <w:rPr>
          <w:rFonts w:hint="eastAsia"/>
        </w:rPr>
        <w:t>5</w:t>
      </w:r>
      <w:r w:rsidRPr="007E7ED2">
        <w:t>.</w:t>
      </w:r>
      <w:r>
        <w:rPr>
          <w:rFonts w:hint="eastAsia"/>
        </w:rPr>
        <w:t>0</w:t>
      </w:r>
      <w:r w:rsidRPr="00000C8A">
        <w:t xml:space="preserve"> g/L</w:t>
      </w:r>
      <w:r w:rsidRPr="00000C8A">
        <w:rPr>
          <w:rFonts w:hint="eastAsia"/>
        </w:rPr>
        <w:t>、烧碱</w:t>
      </w:r>
      <w:r w:rsidRPr="00000C8A">
        <w:rPr>
          <w:rFonts w:hint="eastAsia"/>
        </w:rPr>
        <w:t>50</w:t>
      </w:r>
      <w:r w:rsidRPr="007E7ED2">
        <w:t>.</w:t>
      </w:r>
      <w:r>
        <w:rPr>
          <w:rFonts w:hint="eastAsia"/>
        </w:rPr>
        <w:t xml:space="preserve">0 </w:t>
      </w:r>
      <w:r w:rsidRPr="00000C8A">
        <w:t>g/L</w:t>
      </w:r>
      <w:r>
        <w:rPr>
          <w:rFonts w:hint="eastAsia"/>
        </w:rPr>
        <w:t>、</w:t>
      </w:r>
      <w:r w:rsidRPr="00366B41">
        <w:rPr>
          <w:szCs w:val="21"/>
        </w:rPr>
        <w:t>Fe</w:t>
      </w:r>
      <w:r w:rsidRPr="00366B41">
        <w:rPr>
          <w:szCs w:val="21"/>
          <w:vertAlign w:val="superscript"/>
        </w:rPr>
        <w:t>3+</w:t>
      </w:r>
      <w:r>
        <w:rPr>
          <w:rFonts w:hint="eastAsia"/>
          <w:szCs w:val="21"/>
        </w:rPr>
        <w:t xml:space="preserve"> </w:t>
      </w:r>
      <w:r>
        <w:rPr>
          <w:rFonts w:hint="eastAsia"/>
        </w:rPr>
        <w:t>2</w:t>
      </w:r>
      <w:r w:rsidRPr="007E7ED2">
        <w:t>.</w:t>
      </w:r>
      <w:r>
        <w:rPr>
          <w:rFonts w:hint="eastAsia"/>
        </w:rPr>
        <w:t>0 m</w:t>
      </w:r>
      <w:r w:rsidRPr="00000C8A">
        <w:t>g/L</w:t>
      </w:r>
      <w:r>
        <w:rPr>
          <w:rFonts w:hint="eastAsia"/>
        </w:rPr>
        <w:t>的溶液，测定</w:t>
      </w:r>
      <w:r w:rsidR="003414D1">
        <w:rPr>
          <w:rFonts w:hint="eastAsia"/>
        </w:rPr>
        <w:t>在</w:t>
      </w:r>
      <w:proofErr w:type="gramStart"/>
      <w:r w:rsidR="003414D1">
        <w:rPr>
          <w:rFonts w:hAnsi="宋体" w:hint="eastAsia"/>
        </w:rPr>
        <w:t>室温下静置</w:t>
      </w:r>
      <w:proofErr w:type="gramEnd"/>
      <w:r w:rsidR="003414D1" w:rsidRPr="00D768EE">
        <w:rPr>
          <w:rFonts w:hint="eastAsia"/>
        </w:rPr>
        <w:t>24h</w:t>
      </w:r>
      <w:r w:rsidR="003414D1">
        <w:rPr>
          <w:rFonts w:hint="eastAsia"/>
        </w:rPr>
        <w:t>后织物上溶液</w:t>
      </w:r>
      <w:r>
        <w:rPr>
          <w:rFonts w:hint="eastAsia"/>
        </w:rPr>
        <w:t>的双氧水分解率。</w:t>
      </w:r>
    </w:p>
    <w:p w:rsidR="001E3E92" w:rsidRPr="003F6D16" w:rsidRDefault="001E3E92" w:rsidP="001E3E92">
      <w:pPr>
        <w:numPr>
          <w:ilvl w:val="2"/>
          <w:numId w:val="5"/>
        </w:numPr>
        <w:tabs>
          <w:tab w:val="clear" w:pos="720"/>
          <w:tab w:val="num" w:pos="567"/>
        </w:tabs>
        <w:snapToGrid w:val="0"/>
        <w:spacing w:line="360" w:lineRule="auto"/>
        <w:rPr>
          <w:rFonts w:eastAsia="黑体"/>
          <w:kern w:val="0"/>
          <w:szCs w:val="21"/>
        </w:rPr>
      </w:pPr>
      <w:r w:rsidRPr="00FB5F19">
        <w:rPr>
          <w:rFonts w:eastAsia="黑体"/>
          <w:kern w:val="0"/>
          <w:szCs w:val="21"/>
        </w:rPr>
        <w:t>在</w:t>
      </w:r>
      <w:r w:rsidR="00E32EC4" w:rsidRPr="00E32EC4">
        <w:rPr>
          <w:rFonts w:eastAsia="黑体"/>
          <w:kern w:val="0"/>
          <w:szCs w:val="21"/>
        </w:rPr>
        <w:t>高温汽</w:t>
      </w:r>
      <w:proofErr w:type="gramStart"/>
      <w:r w:rsidR="00E32EC4" w:rsidRPr="00E32EC4">
        <w:rPr>
          <w:rFonts w:eastAsia="黑体"/>
          <w:kern w:val="0"/>
          <w:szCs w:val="21"/>
        </w:rPr>
        <w:t>蒸条件</w:t>
      </w:r>
      <w:proofErr w:type="gramEnd"/>
      <w:r w:rsidR="00E32EC4" w:rsidRPr="00E32EC4">
        <w:rPr>
          <w:rFonts w:eastAsia="黑体"/>
          <w:kern w:val="0"/>
          <w:szCs w:val="21"/>
        </w:rPr>
        <w:t>下</w:t>
      </w:r>
      <w:r w:rsidR="00E32EC4" w:rsidRPr="00E32EC4">
        <w:rPr>
          <w:rFonts w:eastAsia="黑体" w:hint="eastAsia"/>
          <w:kern w:val="0"/>
          <w:szCs w:val="21"/>
        </w:rPr>
        <w:t>对双氧水的稳定性能</w:t>
      </w:r>
    </w:p>
    <w:p w:rsidR="001E3E92" w:rsidRPr="003F6D16" w:rsidRDefault="001E3E92" w:rsidP="001E3E92">
      <w:pPr>
        <w:snapToGrid w:val="0"/>
        <w:spacing w:line="360" w:lineRule="auto"/>
        <w:ind w:firstLineChars="200" w:firstLine="420"/>
      </w:pPr>
      <w:r>
        <w:rPr>
          <w:rFonts w:hint="eastAsia"/>
        </w:rPr>
        <w:t>配制</w:t>
      </w:r>
      <w:r w:rsidRPr="00D768EE">
        <w:t>30</w:t>
      </w:r>
      <w:r>
        <w:rPr>
          <w:rFonts w:hint="eastAsia"/>
        </w:rPr>
        <w:t xml:space="preserve"> </w:t>
      </w:r>
      <w:r w:rsidRPr="00D768EE">
        <w:rPr>
          <w:rFonts w:hint="eastAsia"/>
        </w:rPr>
        <w:t>%</w:t>
      </w:r>
      <w:r w:rsidRPr="00000C8A">
        <w:rPr>
          <w:rFonts w:hint="eastAsia"/>
        </w:rPr>
        <w:t>双氧水</w:t>
      </w:r>
      <w:r>
        <w:rPr>
          <w:rFonts w:hint="eastAsia"/>
        </w:rPr>
        <w:t>4</w:t>
      </w:r>
      <w:r w:rsidRPr="00000C8A">
        <w:t>0</w:t>
      </w:r>
      <w:r w:rsidRPr="007E7ED2">
        <w:t>.</w:t>
      </w:r>
      <w:r>
        <w:rPr>
          <w:rFonts w:hint="eastAsia"/>
        </w:rPr>
        <w:t xml:space="preserve">0 </w:t>
      </w:r>
      <w:r w:rsidRPr="00000C8A">
        <w:t>g/L</w:t>
      </w:r>
      <w:r w:rsidRPr="00000C8A">
        <w:rPr>
          <w:rFonts w:hint="eastAsia"/>
        </w:rPr>
        <w:t>、双氧水稳定剂</w:t>
      </w:r>
      <w:r>
        <w:rPr>
          <w:rFonts w:hint="eastAsia"/>
        </w:rPr>
        <w:t>5</w:t>
      </w:r>
      <w:r w:rsidRPr="007E7ED2">
        <w:t>.</w:t>
      </w:r>
      <w:r>
        <w:rPr>
          <w:rFonts w:hint="eastAsia"/>
        </w:rPr>
        <w:t>0</w:t>
      </w:r>
      <w:r w:rsidRPr="00000C8A">
        <w:t xml:space="preserve"> g/L</w:t>
      </w:r>
      <w:r w:rsidRPr="00000C8A">
        <w:rPr>
          <w:rFonts w:hint="eastAsia"/>
        </w:rPr>
        <w:t>、烧碱</w:t>
      </w:r>
      <w:r w:rsidRPr="00000C8A">
        <w:rPr>
          <w:rFonts w:hint="eastAsia"/>
        </w:rPr>
        <w:t>50</w:t>
      </w:r>
      <w:r w:rsidRPr="007E7ED2">
        <w:t>.</w:t>
      </w:r>
      <w:r>
        <w:rPr>
          <w:rFonts w:hint="eastAsia"/>
        </w:rPr>
        <w:t xml:space="preserve">0 </w:t>
      </w:r>
      <w:r w:rsidRPr="00000C8A">
        <w:t>g/L</w:t>
      </w:r>
      <w:r>
        <w:rPr>
          <w:rFonts w:hint="eastAsia"/>
        </w:rPr>
        <w:t>、</w:t>
      </w:r>
      <w:r w:rsidRPr="00366B41">
        <w:rPr>
          <w:szCs w:val="21"/>
        </w:rPr>
        <w:t>Fe</w:t>
      </w:r>
      <w:r w:rsidRPr="00366B41">
        <w:rPr>
          <w:szCs w:val="21"/>
          <w:vertAlign w:val="superscript"/>
        </w:rPr>
        <w:t>3+</w:t>
      </w:r>
      <w:r>
        <w:rPr>
          <w:rFonts w:hint="eastAsia"/>
          <w:szCs w:val="21"/>
        </w:rPr>
        <w:t xml:space="preserve"> </w:t>
      </w:r>
      <w:r>
        <w:rPr>
          <w:rFonts w:hint="eastAsia"/>
        </w:rPr>
        <w:t>2</w:t>
      </w:r>
      <w:r w:rsidRPr="007E7ED2">
        <w:t>.</w:t>
      </w:r>
      <w:r>
        <w:rPr>
          <w:rFonts w:hint="eastAsia"/>
        </w:rPr>
        <w:t>0 m</w:t>
      </w:r>
      <w:r w:rsidRPr="00000C8A">
        <w:t>g/L</w:t>
      </w:r>
      <w:r>
        <w:rPr>
          <w:rFonts w:hint="eastAsia"/>
        </w:rPr>
        <w:t>的溶液，测定</w:t>
      </w:r>
      <w:r w:rsidR="00FC79AD" w:rsidRPr="00691AD0">
        <w:rPr>
          <w:szCs w:val="21"/>
        </w:rPr>
        <w:t>98 ℃</w:t>
      </w:r>
      <w:r w:rsidR="00FC79AD">
        <w:rPr>
          <w:rFonts w:hint="eastAsia"/>
        </w:rPr>
        <w:t>保温</w:t>
      </w:r>
      <w:r w:rsidR="00FC79AD">
        <w:rPr>
          <w:rFonts w:hint="eastAsia"/>
        </w:rPr>
        <w:t>6</w:t>
      </w:r>
      <w:r w:rsidR="00FC79AD" w:rsidRPr="00166422">
        <w:rPr>
          <w:rFonts w:hint="eastAsia"/>
        </w:rPr>
        <w:t>0</w:t>
      </w:r>
      <w:r w:rsidR="00FC79AD">
        <w:rPr>
          <w:rFonts w:hint="eastAsia"/>
        </w:rPr>
        <w:t xml:space="preserve"> </w:t>
      </w:r>
      <w:r w:rsidR="00FC79AD" w:rsidRPr="00166422">
        <w:t>min</w:t>
      </w:r>
      <w:r w:rsidR="00FC79AD">
        <w:rPr>
          <w:rFonts w:hint="eastAsia"/>
        </w:rPr>
        <w:t>后溶液的双氧水分解率。</w:t>
      </w:r>
    </w:p>
    <w:p w:rsidR="00171BC0" w:rsidRPr="003F6D16" w:rsidRDefault="00171BC0" w:rsidP="003966E9">
      <w:pPr>
        <w:numPr>
          <w:ilvl w:val="1"/>
          <w:numId w:val="5"/>
        </w:numPr>
        <w:snapToGrid w:val="0"/>
        <w:spacing w:line="360" w:lineRule="auto"/>
        <w:ind w:left="601" w:hanging="601"/>
        <w:rPr>
          <w:rFonts w:eastAsia="黑体"/>
          <w:kern w:val="0"/>
          <w:sz w:val="24"/>
        </w:rPr>
      </w:pPr>
      <w:r w:rsidRPr="003F6D16">
        <w:rPr>
          <w:rFonts w:eastAsia="黑体"/>
          <w:kern w:val="0"/>
          <w:sz w:val="24"/>
        </w:rPr>
        <w:t>结果表述</w:t>
      </w:r>
    </w:p>
    <w:p w:rsidR="00C82007" w:rsidRPr="00C82007" w:rsidRDefault="00C82007" w:rsidP="003966E9">
      <w:pPr>
        <w:pStyle w:val="af5"/>
        <w:snapToGrid w:val="0"/>
        <w:spacing w:line="360" w:lineRule="auto"/>
        <w:ind w:firstLine="420"/>
        <w:rPr>
          <w:rFonts w:ascii="Times New Roman"/>
          <w:szCs w:val="21"/>
        </w:rPr>
      </w:pPr>
      <w:r w:rsidRPr="00C82007">
        <w:rPr>
          <w:rFonts w:ascii="Times New Roman" w:hint="eastAsia"/>
          <w:szCs w:val="21"/>
        </w:rPr>
        <w:t>对双氧水稳定性能的评价</w:t>
      </w:r>
      <w:r>
        <w:rPr>
          <w:rFonts w:ascii="Times New Roman" w:hint="eastAsia"/>
          <w:szCs w:val="21"/>
        </w:rPr>
        <w:t>：</w:t>
      </w:r>
      <w:r w:rsidRPr="00C82007">
        <w:rPr>
          <w:rFonts w:ascii="Times New Roman" w:hint="eastAsia"/>
          <w:szCs w:val="21"/>
        </w:rPr>
        <w:t>加有</w:t>
      </w:r>
      <w:bookmarkStart w:id="10" w:name="OLE_LINK11"/>
      <w:bookmarkStart w:id="11" w:name="OLE_LINK7"/>
      <w:bookmarkStart w:id="12" w:name="OLE_LINK8"/>
      <w:r w:rsidRPr="00C82007">
        <w:rPr>
          <w:rFonts w:ascii="Times New Roman" w:hint="eastAsia"/>
          <w:szCs w:val="21"/>
        </w:rPr>
        <w:t>双氧水稳定剂</w:t>
      </w:r>
      <w:bookmarkEnd w:id="10"/>
      <w:r w:rsidRPr="00C82007">
        <w:rPr>
          <w:rFonts w:ascii="Times New Roman" w:hint="eastAsia"/>
          <w:szCs w:val="21"/>
        </w:rPr>
        <w:t>的溶液</w:t>
      </w:r>
      <w:bookmarkEnd w:id="11"/>
      <w:bookmarkEnd w:id="12"/>
      <w:r w:rsidRPr="00C82007">
        <w:rPr>
          <w:rFonts w:ascii="Times New Roman" w:hint="eastAsia"/>
          <w:szCs w:val="21"/>
        </w:rPr>
        <w:t>的双氧水分解率与不加双氧水稳定剂的溶液的双氧水分解率进行对比，分解率越低，表示双氧水稳定剂对双氧水的稳定性能越好；反之则越差。</w:t>
      </w:r>
    </w:p>
    <w:p w:rsidR="00171BC0" w:rsidRPr="003F6D16" w:rsidRDefault="00171BC0" w:rsidP="003966E9">
      <w:pPr>
        <w:numPr>
          <w:ilvl w:val="1"/>
          <w:numId w:val="5"/>
        </w:numPr>
        <w:snapToGrid w:val="0"/>
        <w:spacing w:line="360" w:lineRule="auto"/>
        <w:ind w:left="601" w:hanging="601"/>
        <w:rPr>
          <w:rFonts w:eastAsia="黑体"/>
          <w:kern w:val="0"/>
          <w:sz w:val="24"/>
        </w:rPr>
      </w:pPr>
      <w:r w:rsidRPr="003F6D16">
        <w:rPr>
          <w:rFonts w:eastAsia="黑体"/>
          <w:kern w:val="0"/>
          <w:sz w:val="24"/>
        </w:rPr>
        <w:t>试验报告</w:t>
      </w:r>
    </w:p>
    <w:p w:rsidR="00171BC0" w:rsidRPr="003F6D16" w:rsidRDefault="00171BC0" w:rsidP="003966E9">
      <w:pPr>
        <w:pStyle w:val="af5"/>
        <w:snapToGrid w:val="0"/>
        <w:spacing w:line="360" w:lineRule="auto"/>
        <w:ind w:firstLine="420"/>
        <w:rPr>
          <w:rFonts w:ascii="Times New Roman"/>
          <w:szCs w:val="21"/>
        </w:rPr>
      </w:pPr>
      <w:r w:rsidRPr="003F6D16">
        <w:rPr>
          <w:rFonts w:ascii="Times New Roman"/>
          <w:szCs w:val="21"/>
        </w:rPr>
        <w:t>试验报告应包括以下内容：</w:t>
      </w:r>
    </w:p>
    <w:p w:rsidR="00571BDD" w:rsidRPr="00571BDD" w:rsidRDefault="00571BDD" w:rsidP="00571BDD">
      <w:pPr>
        <w:pStyle w:val="a"/>
        <w:adjustRightInd w:val="0"/>
        <w:snapToGrid w:val="0"/>
        <w:spacing w:line="360" w:lineRule="auto"/>
        <w:rPr>
          <w:rFonts w:ascii="Times New Roman"/>
        </w:rPr>
      </w:pPr>
      <w:r w:rsidRPr="00571BDD">
        <w:rPr>
          <w:rFonts w:ascii="Times New Roman"/>
        </w:rPr>
        <w:t>本标准的编号；</w:t>
      </w:r>
      <w:r w:rsidRPr="00571BDD">
        <w:rPr>
          <w:rFonts w:ascii="Times New Roman"/>
        </w:rPr>
        <w:t xml:space="preserve"> </w:t>
      </w:r>
    </w:p>
    <w:p w:rsidR="00571BDD" w:rsidRPr="00571BDD" w:rsidRDefault="00571BDD" w:rsidP="00571BDD">
      <w:pPr>
        <w:pStyle w:val="a"/>
        <w:adjustRightInd w:val="0"/>
        <w:snapToGrid w:val="0"/>
        <w:spacing w:line="360" w:lineRule="auto"/>
        <w:rPr>
          <w:rFonts w:ascii="Times New Roman"/>
        </w:rPr>
      </w:pPr>
      <w:r w:rsidRPr="00571BDD">
        <w:rPr>
          <w:rFonts w:ascii="Times New Roman"/>
        </w:rPr>
        <w:t>被测纺织染整助剂的名称、牌号、批号、生产厂家等信息；</w:t>
      </w:r>
    </w:p>
    <w:p w:rsidR="00571BDD" w:rsidRPr="00571BDD" w:rsidRDefault="00571BDD" w:rsidP="00571BDD">
      <w:pPr>
        <w:pStyle w:val="a"/>
        <w:adjustRightInd w:val="0"/>
        <w:snapToGrid w:val="0"/>
        <w:spacing w:line="360" w:lineRule="auto"/>
        <w:rPr>
          <w:rFonts w:ascii="Times New Roman"/>
        </w:rPr>
      </w:pPr>
      <w:r w:rsidRPr="00571BDD">
        <w:rPr>
          <w:rFonts w:ascii="Times New Roman"/>
        </w:rPr>
        <w:t>所用织物；</w:t>
      </w:r>
    </w:p>
    <w:p w:rsidR="00571BDD" w:rsidRPr="00571BDD" w:rsidRDefault="00571BDD" w:rsidP="00571BDD">
      <w:pPr>
        <w:pStyle w:val="a"/>
        <w:adjustRightInd w:val="0"/>
        <w:snapToGrid w:val="0"/>
        <w:spacing w:line="360" w:lineRule="auto"/>
        <w:rPr>
          <w:rFonts w:ascii="Times New Roman"/>
        </w:rPr>
      </w:pPr>
      <w:r w:rsidRPr="00571BDD">
        <w:rPr>
          <w:rFonts w:ascii="Times New Roman"/>
        </w:rPr>
        <w:t>实际测试条件（温度、时间等）；</w:t>
      </w:r>
    </w:p>
    <w:p w:rsidR="00571BDD" w:rsidRPr="00571BDD" w:rsidRDefault="00571BDD" w:rsidP="00571BDD">
      <w:pPr>
        <w:pStyle w:val="a"/>
        <w:adjustRightInd w:val="0"/>
        <w:snapToGrid w:val="0"/>
        <w:spacing w:line="360" w:lineRule="auto"/>
        <w:rPr>
          <w:rFonts w:ascii="Times New Roman"/>
        </w:rPr>
      </w:pPr>
      <w:r w:rsidRPr="00571BDD">
        <w:rPr>
          <w:rFonts w:ascii="Times New Roman"/>
        </w:rPr>
        <w:t>试验结果；</w:t>
      </w:r>
    </w:p>
    <w:p w:rsidR="00571BDD" w:rsidRPr="00571BDD" w:rsidRDefault="00571BDD" w:rsidP="00571BDD">
      <w:pPr>
        <w:pStyle w:val="a"/>
        <w:adjustRightInd w:val="0"/>
        <w:snapToGrid w:val="0"/>
        <w:spacing w:line="360" w:lineRule="auto"/>
        <w:rPr>
          <w:rFonts w:ascii="Times New Roman"/>
        </w:rPr>
      </w:pPr>
      <w:r w:rsidRPr="00571BDD">
        <w:rPr>
          <w:rFonts w:ascii="Times New Roman"/>
        </w:rPr>
        <w:t>试验日期；</w:t>
      </w:r>
    </w:p>
    <w:p w:rsidR="00571BDD" w:rsidRPr="00571BDD" w:rsidRDefault="00571BDD" w:rsidP="00571BDD">
      <w:pPr>
        <w:pStyle w:val="a"/>
        <w:adjustRightInd w:val="0"/>
        <w:snapToGrid w:val="0"/>
        <w:spacing w:line="360" w:lineRule="auto"/>
        <w:rPr>
          <w:rFonts w:ascii="Times New Roman"/>
        </w:rPr>
      </w:pPr>
      <w:r w:rsidRPr="00571BDD">
        <w:rPr>
          <w:rFonts w:ascii="Times New Roman"/>
        </w:rPr>
        <w:t>与本方法的差异。</w:t>
      </w:r>
    </w:p>
    <w:sectPr w:rsidR="00571BDD" w:rsidRPr="00571BDD" w:rsidSect="00880D3B">
      <w:pgSz w:w="11906" w:h="16838"/>
      <w:pgMar w:top="1440" w:right="1797" w:bottom="1440" w:left="1797"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000" w:rsidRDefault="00293000" w:rsidP="00B4630F">
      <w:r>
        <w:separator/>
      </w:r>
    </w:p>
  </w:endnote>
  <w:endnote w:type="continuationSeparator" w:id="0">
    <w:p w:rsidR="00293000" w:rsidRDefault="00293000" w:rsidP="00B463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000" w:rsidRDefault="00293000" w:rsidP="00B4630F">
      <w:r>
        <w:separator/>
      </w:r>
    </w:p>
  </w:footnote>
  <w:footnote w:type="continuationSeparator" w:id="0">
    <w:p w:rsidR="00293000" w:rsidRDefault="00293000" w:rsidP="00B463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5271"/>
    <w:multiLevelType w:val="multilevel"/>
    <w:tmpl w:val="7D2A20B4"/>
    <w:lvl w:ilvl="0">
      <w:start w:val="4"/>
      <w:numFmt w:val="decimal"/>
      <w:lvlText w:val="%1"/>
      <w:lvlJc w:val="left"/>
      <w:pPr>
        <w:tabs>
          <w:tab w:val="num" w:pos="600"/>
        </w:tabs>
        <w:ind w:left="600" w:hanging="600"/>
      </w:pPr>
      <w:rPr>
        <w:rFonts w:hint="default"/>
      </w:rPr>
    </w:lvl>
    <w:lvl w:ilvl="1">
      <w:start w:val="1"/>
      <w:numFmt w:val="decimal"/>
      <w:lvlRestart w:val="0"/>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35F5D93"/>
    <w:multiLevelType w:val="multilevel"/>
    <w:tmpl w:val="0F5A399C"/>
    <w:lvl w:ilvl="0">
      <w:start w:val="1"/>
      <w:numFmt w:val="decimal"/>
      <w:lvlText w:val="%1"/>
      <w:lvlJc w:val="left"/>
      <w:pPr>
        <w:tabs>
          <w:tab w:val="num" w:pos="530"/>
        </w:tabs>
        <w:ind w:left="530" w:hanging="425"/>
      </w:pPr>
      <w:rPr>
        <w:rFonts w:ascii="Times New Roman" w:hAnsi="Times New Roman" w:cs="Times New Roman" w:hint="default"/>
        <w:b/>
      </w:rPr>
    </w:lvl>
    <w:lvl w:ilvl="1">
      <w:start w:val="1"/>
      <w:numFmt w:val="decimal"/>
      <w:lvlText w:val="%1.%2"/>
      <w:lvlJc w:val="left"/>
      <w:pPr>
        <w:tabs>
          <w:tab w:val="num" w:pos="672"/>
        </w:tabs>
        <w:ind w:left="672" w:hanging="567"/>
      </w:pPr>
      <w:rPr>
        <w:rFonts w:ascii="Times New Roman" w:hAnsi="Times New Roman" w:cs="Times New Roman" w:hint="default"/>
        <w:b/>
        <w:sz w:val="21"/>
        <w:szCs w:val="21"/>
      </w:rPr>
    </w:lvl>
    <w:lvl w:ilvl="2">
      <w:start w:val="1"/>
      <w:numFmt w:val="decimal"/>
      <w:lvlText w:val="%1.%2.%3"/>
      <w:lvlJc w:val="left"/>
      <w:pPr>
        <w:tabs>
          <w:tab w:val="num" w:pos="814"/>
        </w:tabs>
        <w:ind w:left="814" w:hanging="709"/>
      </w:pPr>
      <w:rPr>
        <w:rFonts w:ascii="Times New Roman" w:hAnsi="Times New Roman" w:cs="Times New Roman" w:hint="default"/>
        <w:b/>
      </w:rPr>
    </w:lvl>
    <w:lvl w:ilvl="3">
      <w:start w:val="1"/>
      <w:numFmt w:val="decimalEnclosedParen"/>
      <w:lvlText w:val="%4"/>
      <w:lvlJc w:val="left"/>
      <w:pPr>
        <w:tabs>
          <w:tab w:val="num" w:pos="956"/>
        </w:tabs>
        <w:ind w:left="956" w:hanging="851"/>
      </w:pPr>
      <w:rPr>
        <w:rFonts w:ascii="Times New Roman" w:eastAsia="宋体" w:hAnsi="宋体" w:cs="Times New Roman" w:hint="eastAsia"/>
      </w:rPr>
    </w:lvl>
    <w:lvl w:ilvl="4">
      <w:start w:val="1"/>
      <w:numFmt w:val="decimal"/>
      <w:lvlText w:val="%1.%2.%3.%5."/>
      <w:lvlJc w:val="left"/>
      <w:pPr>
        <w:tabs>
          <w:tab w:val="num" w:pos="1097"/>
        </w:tabs>
        <w:ind w:left="1097" w:hanging="992"/>
      </w:pPr>
      <w:rPr>
        <w:rFonts w:ascii="Times New Roman" w:hAnsi="Times New Roman" w:cs="Times New Roman" w:hint="default"/>
      </w:rPr>
    </w:lvl>
    <w:lvl w:ilvl="5">
      <w:start w:val="1"/>
      <w:numFmt w:val="decimal"/>
      <w:lvlText w:val="%1.%2.%3.%4.%5.%6."/>
      <w:lvlJc w:val="left"/>
      <w:pPr>
        <w:tabs>
          <w:tab w:val="num" w:pos="1239"/>
        </w:tabs>
        <w:ind w:left="1239" w:hanging="1134"/>
      </w:pPr>
      <w:rPr>
        <w:rFonts w:hint="eastAsia"/>
      </w:rPr>
    </w:lvl>
    <w:lvl w:ilvl="6">
      <w:start w:val="1"/>
      <w:numFmt w:val="decimal"/>
      <w:lvlText w:val="%1.%2.%3.%4.%5.%6.%7."/>
      <w:lvlJc w:val="left"/>
      <w:pPr>
        <w:tabs>
          <w:tab w:val="num" w:pos="1381"/>
        </w:tabs>
        <w:ind w:left="1381" w:hanging="1276"/>
      </w:pPr>
      <w:rPr>
        <w:rFonts w:hint="eastAsia"/>
      </w:rPr>
    </w:lvl>
    <w:lvl w:ilvl="7">
      <w:start w:val="1"/>
      <w:numFmt w:val="decimal"/>
      <w:lvlText w:val="%1.%2.%3.%4.%5.%6.%7.%8."/>
      <w:lvlJc w:val="left"/>
      <w:pPr>
        <w:tabs>
          <w:tab w:val="num" w:pos="1523"/>
        </w:tabs>
        <w:ind w:left="1523" w:hanging="1418"/>
      </w:pPr>
      <w:rPr>
        <w:rFonts w:hint="eastAsia"/>
      </w:rPr>
    </w:lvl>
    <w:lvl w:ilvl="8">
      <w:start w:val="1"/>
      <w:numFmt w:val="decimal"/>
      <w:lvlText w:val="%1.%2.%3.1"/>
      <w:lvlJc w:val="left"/>
      <w:pPr>
        <w:tabs>
          <w:tab w:val="num" w:pos="1664"/>
        </w:tabs>
        <w:ind w:left="1664" w:hanging="1559"/>
      </w:pPr>
      <w:rPr>
        <w:rFonts w:hint="eastAsia"/>
      </w:rPr>
    </w:lvl>
  </w:abstractNum>
  <w:abstractNum w:abstractNumId="2">
    <w:nsid w:val="390C4911"/>
    <w:multiLevelType w:val="hybridMultilevel"/>
    <w:tmpl w:val="7E2E244A"/>
    <w:lvl w:ilvl="0" w:tplc="8CF412B0">
      <w:start w:val="1"/>
      <w:numFmt w:val="decimal"/>
      <w:lvlText w:val="%1"/>
      <w:lvlJc w:val="left"/>
      <w:pPr>
        <w:tabs>
          <w:tab w:val="num" w:pos="360"/>
        </w:tabs>
        <w:ind w:left="360" w:hanging="360"/>
      </w:pPr>
      <w:rPr>
        <w:rFonts w:hint="default"/>
      </w:rPr>
    </w:lvl>
    <w:lvl w:ilvl="1" w:tplc="673A9CEE">
      <w:start w:val="1"/>
      <w:numFmt w:val="lowerLetter"/>
      <w:lvlText w:val="%2)"/>
      <w:lvlJc w:val="left"/>
      <w:pPr>
        <w:tabs>
          <w:tab w:val="num" w:pos="840"/>
        </w:tabs>
        <w:ind w:left="840" w:hanging="420"/>
      </w:pPr>
    </w:lvl>
    <w:lvl w:ilvl="2" w:tplc="DC181C98">
      <w:start w:val="1"/>
      <w:numFmt w:val="decimalEnclosedParen"/>
      <w:lvlText w:val="%3"/>
      <w:lvlJc w:val="left"/>
      <w:pPr>
        <w:ind w:left="1200" w:hanging="360"/>
      </w:pPr>
      <w:rPr>
        <w:rFonts w:ascii="黑体" w:hint="default"/>
      </w:rPr>
    </w:lvl>
    <w:lvl w:ilvl="3" w:tplc="6ED41508" w:tentative="1">
      <w:start w:val="1"/>
      <w:numFmt w:val="decimal"/>
      <w:lvlText w:val="%4."/>
      <w:lvlJc w:val="left"/>
      <w:pPr>
        <w:tabs>
          <w:tab w:val="num" w:pos="1680"/>
        </w:tabs>
        <w:ind w:left="1680" w:hanging="420"/>
      </w:pPr>
    </w:lvl>
    <w:lvl w:ilvl="4" w:tplc="26BEC54E" w:tentative="1">
      <w:start w:val="1"/>
      <w:numFmt w:val="lowerLetter"/>
      <w:lvlText w:val="%5)"/>
      <w:lvlJc w:val="left"/>
      <w:pPr>
        <w:tabs>
          <w:tab w:val="num" w:pos="2100"/>
        </w:tabs>
        <w:ind w:left="2100" w:hanging="420"/>
      </w:pPr>
    </w:lvl>
    <w:lvl w:ilvl="5" w:tplc="D9808B00" w:tentative="1">
      <w:start w:val="1"/>
      <w:numFmt w:val="lowerRoman"/>
      <w:lvlText w:val="%6."/>
      <w:lvlJc w:val="right"/>
      <w:pPr>
        <w:tabs>
          <w:tab w:val="num" w:pos="2520"/>
        </w:tabs>
        <w:ind w:left="2520" w:hanging="420"/>
      </w:pPr>
    </w:lvl>
    <w:lvl w:ilvl="6" w:tplc="1BC84CFC" w:tentative="1">
      <w:start w:val="1"/>
      <w:numFmt w:val="decimal"/>
      <w:lvlText w:val="%7."/>
      <w:lvlJc w:val="left"/>
      <w:pPr>
        <w:tabs>
          <w:tab w:val="num" w:pos="2940"/>
        </w:tabs>
        <w:ind w:left="2940" w:hanging="420"/>
      </w:pPr>
    </w:lvl>
    <w:lvl w:ilvl="7" w:tplc="E80C9C36" w:tentative="1">
      <w:start w:val="1"/>
      <w:numFmt w:val="lowerLetter"/>
      <w:lvlText w:val="%8)"/>
      <w:lvlJc w:val="left"/>
      <w:pPr>
        <w:tabs>
          <w:tab w:val="num" w:pos="3360"/>
        </w:tabs>
        <w:ind w:left="3360" w:hanging="420"/>
      </w:pPr>
    </w:lvl>
    <w:lvl w:ilvl="8" w:tplc="690C5ABE" w:tentative="1">
      <w:start w:val="1"/>
      <w:numFmt w:val="lowerRoman"/>
      <w:lvlText w:val="%9."/>
      <w:lvlJc w:val="right"/>
      <w:pPr>
        <w:tabs>
          <w:tab w:val="num" w:pos="3780"/>
        </w:tabs>
        <w:ind w:left="3780" w:hanging="420"/>
      </w:pPr>
    </w:lvl>
  </w:abstractNum>
  <w:abstractNum w:abstractNumId="3">
    <w:nsid w:val="3E521561"/>
    <w:multiLevelType w:val="hybridMultilevel"/>
    <w:tmpl w:val="3242797E"/>
    <w:lvl w:ilvl="0" w:tplc="D75C9330">
      <w:start w:val="1"/>
      <w:numFmt w:val="lowerLetter"/>
      <w:lvlText w:val="%1）"/>
      <w:lvlJc w:val="left"/>
      <w:pPr>
        <w:ind w:left="780" w:hanging="360"/>
      </w:pPr>
      <w:rPr>
        <w:rFonts w:hint="default"/>
      </w:rPr>
    </w:lvl>
    <w:lvl w:ilvl="1" w:tplc="4340538E" w:tentative="1">
      <w:start w:val="1"/>
      <w:numFmt w:val="lowerLetter"/>
      <w:lvlText w:val="%2)"/>
      <w:lvlJc w:val="left"/>
      <w:pPr>
        <w:ind w:left="1260" w:hanging="420"/>
      </w:pPr>
    </w:lvl>
    <w:lvl w:ilvl="2" w:tplc="C3E6FD3E" w:tentative="1">
      <w:start w:val="1"/>
      <w:numFmt w:val="lowerRoman"/>
      <w:lvlText w:val="%3."/>
      <w:lvlJc w:val="right"/>
      <w:pPr>
        <w:ind w:left="1680" w:hanging="420"/>
      </w:pPr>
    </w:lvl>
    <w:lvl w:ilvl="3" w:tplc="F39EA8C2" w:tentative="1">
      <w:start w:val="1"/>
      <w:numFmt w:val="decimal"/>
      <w:lvlText w:val="%4."/>
      <w:lvlJc w:val="left"/>
      <w:pPr>
        <w:ind w:left="2100" w:hanging="420"/>
      </w:pPr>
    </w:lvl>
    <w:lvl w:ilvl="4" w:tplc="C4FEFB8E" w:tentative="1">
      <w:start w:val="1"/>
      <w:numFmt w:val="lowerLetter"/>
      <w:lvlText w:val="%5)"/>
      <w:lvlJc w:val="left"/>
      <w:pPr>
        <w:ind w:left="2520" w:hanging="420"/>
      </w:pPr>
    </w:lvl>
    <w:lvl w:ilvl="5" w:tplc="2B50233C" w:tentative="1">
      <w:start w:val="1"/>
      <w:numFmt w:val="lowerRoman"/>
      <w:lvlText w:val="%6."/>
      <w:lvlJc w:val="right"/>
      <w:pPr>
        <w:ind w:left="2940" w:hanging="420"/>
      </w:pPr>
    </w:lvl>
    <w:lvl w:ilvl="6" w:tplc="197E3940" w:tentative="1">
      <w:start w:val="1"/>
      <w:numFmt w:val="decimal"/>
      <w:lvlText w:val="%7."/>
      <w:lvlJc w:val="left"/>
      <w:pPr>
        <w:ind w:left="3360" w:hanging="420"/>
      </w:pPr>
    </w:lvl>
    <w:lvl w:ilvl="7" w:tplc="9EFEF878" w:tentative="1">
      <w:start w:val="1"/>
      <w:numFmt w:val="lowerLetter"/>
      <w:lvlText w:val="%8)"/>
      <w:lvlJc w:val="left"/>
      <w:pPr>
        <w:ind w:left="3780" w:hanging="420"/>
      </w:pPr>
    </w:lvl>
    <w:lvl w:ilvl="8" w:tplc="987EBAF4" w:tentative="1">
      <w:start w:val="1"/>
      <w:numFmt w:val="lowerRoman"/>
      <w:lvlText w:val="%9."/>
      <w:lvlJc w:val="right"/>
      <w:pPr>
        <w:ind w:left="4200" w:hanging="420"/>
      </w:pPr>
    </w:lvl>
  </w:abstractNum>
  <w:abstractNum w:abstractNumId="4">
    <w:nsid w:val="44C50F90"/>
    <w:multiLevelType w:val="multilevel"/>
    <w:tmpl w:val="F39C6C18"/>
    <w:lvl w:ilvl="0">
      <w:start w:val="1"/>
      <w:numFmt w:val="lowerLetter"/>
      <w:lvlRestart w:val="0"/>
      <w:pStyle w:val="a"/>
      <w:lvlText w:val="%1)"/>
      <w:lvlJc w:val="left"/>
      <w:pPr>
        <w:tabs>
          <w:tab w:val="num" w:pos="839"/>
        </w:tabs>
        <w:ind w:left="839" w:hanging="419"/>
      </w:pPr>
      <w:rPr>
        <w:rFonts w:ascii="Times New Roman" w:eastAsia="宋体" w:hAnsi="Times New Roman" w:cs="Times New Roman" w:hint="default"/>
        <w:b w:val="0"/>
        <w:i w:val="0"/>
        <w:sz w:val="20"/>
        <w:szCs w:val="21"/>
      </w:rPr>
    </w:lvl>
    <w:lvl w:ilvl="1">
      <w:start w:val="1"/>
      <w:numFmt w:val="decimal"/>
      <w:pStyle w:val="a0"/>
      <w:lvlText w:val="%2)"/>
      <w:lvlJc w:val="left"/>
      <w:pPr>
        <w:tabs>
          <w:tab w:val="num" w:pos="1259"/>
        </w:tabs>
        <w:ind w:left="1259" w:hanging="420"/>
      </w:pPr>
      <w:rPr>
        <w:rFonts w:ascii="宋体" w:eastAsia="宋体" w:hAnsi="宋体" w:hint="eastAsia"/>
        <w:b w:val="0"/>
        <w:i w:val="0"/>
        <w:sz w:val="20"/>
      </w:rPr>
    </w:lvl>
    <w:lvl w:ilvl="2">
      <w:start w:val="1"/>
      <w:numFmt w:val="decimal"/>
      <w:pStyle w:val="a1"/>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ascii="黑体" w:eastAsia="黑体" w:hAnsi="Times New Roman" w:hint="eastAsia"/>
        <w:b w:val="0"/>
        <w:i w:val="0"/>
        <w:sz w:val="21"/>
      </w:rPr>
    </w:lvl>
    <w:lvl w:ilvl="4">
      <w:start w:val="1"/>
      <w:numFmt w:val="lowerLetter"/>
      <w:lvlText w:val="%5)"/>
      <w:lvlJc w:val="left"/>
      <w:pPr>
        <w:tabs>
          <w:tab w:val="num" w:pos="2517"/>
        </w:tabs>
        <w:ind w:left="2517" w:hanging="419"/>
      </w:pPr>
      <w:rPr>
        <w:rFonts w:ascii="黑体" w:eastAsia="黑体" w:hAnsi="Times New Roman" w:hint="eastAsia"/>
        <w:b w:val="0"/>
        <w:i w:val="0"/>
        <w:sz w:val="21"/>
      </w:rPr>
    </w:lvl>
    <w:lvl w:ilvl="5">
      <w:start w:val="1"/>
      <w:numFmt w:val="lowerRoman"/>
      <w:lvlText w:val="%6."/>
      <w:lvlJc w:val="right"/>
      <w:pPr>
        <w:tabs>
          <w:tab w:val="num" w:pos="2942"/>
        </w:tabs>
        <w:ind w:left="2937" w:hanging="420"/>
      </w:pPr>
      <w:rPr>
        <w:rFonts w:ascii="黑体" w:eastAsia="黑体" w:hAnsi="Times New Roman" w:hint="eastAsia"/>
        <w:b w:val="0"/>
        <w:i w:val="0"/>
        <w:sz w:val="21"/>
      </w:rPr>
    </w:lvl>
    <w:lvl w:ilvl="6">
      <w:start w:val="1"/>
      <w:numFmt w:val="decimal"/>
      <w:lvlText w:val="%7."/>
      <w:lvlJc w:val="left"/>
      <w:pPr>
        <w:tabs>
          <w:tab w:val="num" w:pos="3362"/>
        </w:tabs>
        <w:ind w:left="3356" w:hanging="414"/>
      </w:pPr>
      <w:rPr>
        <w:rFonts w:ascii="黑体" w:eastAsia="黑体" w:hAnsi="Times New Roman" w:hint="eastAsia"/>
        <w:b w:val="0"/>
        <w:i w:val="0"/>
        <w:sz w:val="21"/>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5">
    <w:nsid w:val="50080FD3"/>
    <w:multiLevelType w:val="hybridMultilevel"/>
    <w:tmpl w:val="3242797E"/>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260" w:hanging="420"/>
      </w:pPr>
    </w:lvl>
    <w:lvl w:ilvl="2" w:tplc="B390115E"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6">
    <w:nsid w:val="56A0060A"/>
    <w:multiLevelType w:val="multilevel"/>
    <w:tmpl w:val="07FEF192"/>
    <w:lvl w:ilvl="0">
      <w:start w:val="5"/>
      <w:numFmt w:val="decimal"/>
      <w:lvlText w:val="%1"/>
      <w:lvlJc w:val="left"/>
      <w:pPr>
        <w:tabs>
          <w:tab w:val="num" w:pos="600"/>
        </w:tabs>
        <w:ind w:left="600" w:hanging="600"/>
      </w:pPr>
      <w:rPr>
        <w:rFonts w:hint="default"/>
      </w:rPr>
    </w:lvl>
    <w:lvl w:ilvl="1">
      <w:start w:val="1"/>
      <w:numFmt w:val="decimal"/>
      <w:lvlRestart w:val="0"/>
      <w:lvlText w:val="%1.%2"/>
      <w:lvlJc w:val="left"/>
      <w:pPr>
        <w:tabs>
          <w:tab w:val="num" w:pos="600"/>
        </w:tabs>
        <w:ind w:left="600" w:hanging="600"/>
      </w:pPr>
      <w:rPr>
        <w:rFonts w:ascii="Times New Roman" w:eastAsia="黑体" w:hAnsi="Times New Roman" w:cs="Times New Roman" w:hint="default"/>
        <w:b w:val="0"/>
        <w:sz w:val="24"/>
        <w:szCs w:val="24"/>
      </w:rPr>
    </w:lvl>
    <w:lvl w:ilvl="2">
      <w:start w:val="1"/>
      <w:numFmt w:val="decimal"/>
      <w:lvlText w:val="%1.%2.%3"/>
      <w:lvlJc w:val="left"/>
      <w:pPr>
        <w:tabs>
          <w:tab w:val="num" w:pos="720"/>
        </w:tabs>
        <w:ind w:left="720" w:hanging="720"/>
      </w:pPr>
      <w:rPr>
        <w:rFonts w:hint="default"/>
        <w:sz w:val="21"/>
        <w:szCs w:val="21"/>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6CEA2025"/>
    <w:multiLevelType w:val="multilevel"/>
    <w:tmpl w:val="613A6568"/>
    <w:lvl w:ilvl="0">
      <w:start w:val="1"/>
      <w:numFmt w:val="none"/>
      <w:pStyle w:val="a2"/>
      <w:suff w:val="nothing"/>
      <w:lvlText w:val="%1"/>
      <w:lvlJc w:val="left"/>
      <w:pPr>
        <w:ind w:left="0" w:firstLine="0"/>
      </w:pPr>
      <w:rPr>
        <w:rFonts w:ascii="Times New Roman" w:hAnsi="Times New Roman" w:hint="default"/>
        <w:b/>
        <w:i w:val="0"/>
        <w:sz w:val="21"/>
      </w:rPr>
    </w:lvl>
    <w:lvl w:ilvl="1">
      <w:start w:val="1"/>
      <w:numFmt w:val="decimal"/>
      <w:pStyle w:val="a3"/>
      <w:suff w:val="nothing"/>
      <w:lvlText w:val="%1%2　"/>
      <w:lvlJc w:val="left"/>
      <w:pPr>
        <w:ind w:left="0" w:firstLine="0"/>
      </w:pPr>
      <w:rPr>
        <w:rFonts w:ascii="黑体" w:eastAsia="黑体" w:hAnsi="Times New Roman" w:hint="eastAsia"/>
        <w:b w:val="0"/>
        <w:i w:val="0"/>
        <w:sz w:val="21"/>
      </w:rPr>
    </w:lvl>
    <w:lvl w:ilvl="2">
      <w:start w:val="1"/>
      <w:numFmt w:val="decimal"/>
      <w:pStyle w:val="a4"/>
      <w:suff w:val="nothing"/>
      <w:lvlText w:val="%1%2.%3　"/>
      <w:lvlJc w:val="left"/>
      <w:pPr>
        <w:ind w:left="315" w:firstLine="0"/>
      </w:pPr>
      <w:rPr>
        <w:rFonts w:ascii="黑体" w:eastAsia="黑体" w:hAnsi="Times New Roman" w:hint="eastAsia"/>
        <w:b w:val="0"/>
        <w:i w:val="0"/>
        <w:sz w:val="21"/>
      </w:rPr>
    </w:lvl>
    <w:lvl w:ilvl="3">
      <w:start w:val="1"/>
      <w:numFmt w:val="decimal"/>
      <w:pStyle w:val="a5"/>
      <w:suff w:val="nothing"/>
      <w:lvlText w:val="%1%2.%3.%4　"/>
      <w:lvlJc w:val="left"/>
      <w:pPr>
        <w:ind w:left="90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7"/>
  </w:num>
  <w:num w:numId="2">
    <w:abstractNumId w:val="2"/>
  </w:num>
  <w:num w:numId="3">
    <w:abstractNumId w:val="0"/>
  </w:num>
  <w:num w:numId="4">
    <w:abstractNumId w:val="4"/>
  </w:num>
  <w:num w:numId="5">
    <w:abstractNumId w:val="6"/>
  </w:num>
  <w:num w:numId="6">
    <w:abstractNumId w:val="3"/>
  </w:num>
  <w:num w:numId="7">
    <w:abstractNumId w:val="5"/>
  </w:num>
  <w:num w:numId="8">
    <w:abstractNumId w:val="1"/>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76AD"/>
    <w:rsid w:val="000008E7"/>
    <w:rsid w:val="000017CB"/>
    <w:rsid w:val="000059C8"/>
    <w:rsid w:val="00006AEE"/>
    <w:rsid w:val="000079D4"/>
    <w:rsid w:val="00014C08"/>
    <w:rsid w:val="0001746C"/>
    <w:rsid w:val="00020E7A"/>
    <w:rsid w:val="000263DF"/>
    <w:rsid w:val="00026DF9"/>
    <w:rsid w:val="00034F50"/>
    <w:rsid w:val="00036949"/>
    <w:rsid w:val="000405E1"/>
    <w:rsid w:val="0005051D"/>
    <w:rsid w:val="000556F2"/>
    <w:rsid w:val="000565C4"/>
    <w:rsid w:val="000656CB"/>
    <w:rsid w:val="00072E36"/>
    <w:rsid w:val="00073A69"/>
    <w:rsid w:val="000767DE"/>
    <w:rsid w:val="00080148"/>
    <w:rsid w:val="00080F5D"/>
    <w:rsid w:val="00082086"/>
    <w:rsid w:val="00084D22"/>
    <w:rsid w:val="0008594A"/>
    <w:rsid w:val="000901D2"/>
    <w:rsid w:val="000922DF"/>
    <w:rsid w:val="00093AAD"/>
    <w:rsid w:val="00096033"/>
    <w:rsid w:val="000B06BC"/>
    <w:rsid w:val="000B1CA3"/>
    <w:rsid w:val="000C0AF5"/>
    <w:rsid w:val="000C199D"/>
    <w:rsid w:val="000C4143"/>
    <w:rsid w:val="000C7DC4"/>
    <w:rsid w:val="000D045A"/>
    <w:rsid w:val="000D118E"/>
    <w:rsid w:val="000D362B"/>
    <w:rsid w:val="000D47BA"/>
    <w:rsid w:val="000D66C9"/>
    <w:rsid w:val="000E1BE1"/>
    <w:rsid w:val="000E21A0"/>
    <w:rsid w:val="000E2B98"/>
    <w:rsid w:val="000E30E7"/>
    <w:rsid w:val="000E45CA"/>
    <w:rsid w:val="000E4FE5"/>
    <w:rsid w:val="000E5053"/>
    <w:rsid w:val="000E67A6"/>
    <w:rsid w:val="000F615A"/>
    <w:rsid w:val="00101681"/>
    <w:rsid w:val="00101F72"/>
    <w:rsid w:val="00102651"/>
    <w:rsid w:val="00102807"/>
    <w:rsid w:val="00104B78"/>
    <w:rsid w:val="00110287"/>
    <w:rsid w:val="00110F15"/>
    <w:rsid w:val="00114C23"/>
    <w:rsid w:val="001219DE"/>
    <w:rsid w:val="00121DDB"/>
    <w:rsid w:val="00121DF9"/>
    <w:rsid w:val="00122DA0"/>
    <w:rsid w:val="00124732"/>
    <w:rsid w:val="00124ED9"/>
    <w:rsid w:val="00126189"/>
    <w:rsid w:val="00130170"/>
    <w:rsid w:val="00134354"/>
    <w:rsid w:val="001455E1"/>
    <w:rsid w:val="00146A5F"/>
    <w:rsid w:val="001573C4"/>
    <w:rsid w:val="00160003"/>
    <w:rsid w:val="00162577"/>
    <w:rsid w:val="0017025D"/>
    <w:rsid w:val="00171BC0"/>
    <w:rsid w:val="0017483A"/>
    <w:rsid w:val="00174F54"/>
    <w:rsid w:val="00175E00"/>
    <w:rsid w:val="00177191"/>
    <w:rsid w:val="0018150A"/>
    <w:rsid w:val="00182FCB"/>
    <w:rsid w:val="001831C3"/>
    <w:rsid w:val="00186403"/>
    <w:rsid w:val="00190606"/>
    <w:rsid w:val="00192296"/>
    <w:rsid w:val="00193137"/>
    <w:rsid w:val="00193416"/>
    <w:rsid w:val="001941A2"/>
    <w:rsid w:val="001951C3"/>
    <w:rsid w:val="00195D25"/>
    <w:rsid w:val="00195E14"/>
    <w:rsid w:val="00196527"/>
    <w:rsid w:val="001969AC"/>
    <w:rsid w:val="00197624"/>
    <w:rsid w:val="00197BE0"/>
    <w:rsid w:val="001A117D"/>
    <w:rsid w:val="001A1273"/>
    <w:rsid w:val="001A495D"/>
    <w:rsid w:val="001A5E55"/>
    <w:rsid w:val="001A74E5"/>
    <w:rsid w:val="001A76FE"/>
    <w:rsid w:val="001B2EB5"/>
    <w:rsid w:val="001B31E3"/>
    <w:rsid w:val="001C0934"/>
    <w:rsid w:val="001C0D86"/>
    <w:rsid w:val="001C4145"/>
    <w:rsid w:val="001C5892"/>
    <w:rsid w:val="001D0E2E"/>
    <w:rsid w:val="001D214E"/>
    <w:rsid w:val="001D42BC"/>
    <w:rsid w:val="001E3E92"/>
    <w:rsid w:val="001E405B"/>
    <w:rsid w:val="001E4AE8"/>
    <w:rsid w:val="001E4E7E"/>
    <w:rsid w:val="001E4F68"/>
    <w:rsid w:val="001E7C74"/>
    <w:rsid w:val="001F24D9"/>
    <w:rsid w:val="001F3F2A"/>
    <w:rsid w:val="001F7331"/>
    <w:rsid w:val="0020037D"/>
    <w:rsid w:val="0020080C"/>
    <w:rsid w:val="00201B2B"/>
    <w:rsid w:val="00206A25"/>
    <w:rsid w:val="00211F01"/>
    <w:rsid w:val="0021225D"/>
    <w:rsid w:val="0021609D"/>
    <w:rsid w:val="002165E5"/>
    <w:rsid w:val="0021665D"/>
    <w:rsid w:val="002168DE"/>
    <w:rsid w:val="00225988"/>
    <w:rsid w:val="00225DF4"/>
    <w:rsid w:val="00227208"/>
    <w:rsid w:val="00230E21"/>
    <w:rsid w:val="00233B6D"/>
    <w:rsid w:val="0023721F"/>
    <w:rsid w:val="00240B31"/>
    <w:rsid w:val="0024367E"/>
    <w:rsid w:val="00243D0E"/>
    <w:rsid w:val="002475C2"/>
    <w:rsid w:val="00250CEB"/>
    <w:rsid w:val="00255703"/>
    <w:rsid w:val="002562D4"/>
    <w:rsid w:val="0026085F"/>
    <w:rsid w:val="00262969"/>
    <w:rsid w:val="00263226"/>
    <w:rsid w:val="00270CBC"/>
    <w:rsid w:val="00271C56"/>
    <w:rsid w:val="00273CB0"/>
    <w:rsid w:val="0027405F"/>
    <w:rsid w:val="002762CC"/>
    <w:rsid w:val="00277897"/>
    <w:rsid w:val="00280934"/>
    <w:rsid w:val="0028548F"/>
    <w:rsid w:val="00287B76"/>
    <w:rsid w:val="00287E98"/>
    <w:rsid w:val="0029152A"/>
    <w:rsid w:val="00292EFA"/>
    <w:rsid w:val="00293000"/>
    <w:rsid w:val="00293E51"/>
    <w:rsid w:val="00296DB0"/>
    <w:rsid w:val="00297DB6"/>
    <w:rsid w:val="002A32BD"/>
    <w:rsid w:val="002A43D5"/>
    <w:rsid w:val="002A666B"/>
    <w:rsid w:val="002A6FF5"/>
    <w:rsid w:val="002A7318"/>
    <w:rsid w:val="002B0BF5"/>
    <w:rsid w:val="002B362C"/>
    <w:rsid w:val="002B6691"/>
    <w:rsid w:val="002B6BEA"/>
    <w:rsid w:val="002C0E71"/>
    <w:rsid w:val="002C545A"/>
    <w:rsid w:val="002C5DF0"/>
    <w:rsid w:val="002C78BB"/>
    <w:rsid w:val="002D27E6"/>
    <w:rsid w:val="002D4E27"/>
    <w:rsid w:val="002D61D2"/>
    <w:rsid w:val="002D7BAD"/>
    <w:rsid w:val="002E4CC8"/>
    <w:rsid w:val="002F0711"/>
    <w:rsid w:val="002F669E"/>
    <w:rsid w:val="003007C7"/>
    <w:rsid w:val="003014DE"/>
    <w:rsid w:val="00302B8B"/>
    <w:rsid w:val="00303689"/>
    <w:rsid w:val="003041ED"/>
    <w:rsid w:val="00305109"/>
    <w:rsid w:val="00314A2A"/>
    <w:rsid w:val="003162C0"/>
    <w:rsid w:val="00317C79"/>
    <w:rsid w:val="003227D8"/>
    <w:rsid w:val="00325621"/>
    <w:rsid w:val="00326C8D"/>
    <w:rsid w:val="00333680"/>
    <w:rsid w:val="003376ED"/>
    <w:rsid w:val="003414D1"/>
    <w:rsid w:val="003424A1"/>
    <w:rsid w:val="003458C5"/>
    <w:rsid w:val="00347699"/>
    <w:rsid w:val="003539DB"/>
    <w:rsid w:val="0035682C"/>
    <w:rsid w:val="003635FE"/>
    <w:rsid w:val="00363847"/>
    <w:rsid w:val="00363BE2"/>
    <w:rsid w:val="00366B41"/>
    <w:rsid w:val="00370CBD"/>
    <w:rsid w:val="00381E1F"/>
    <w:rsid w:val="00382778"/>
    <w:rsid w:val="00384690"/>
    <w:rsid w:val="00384C04"/>
    <w:rsid w:val="0038543D"/>
    <w:rsid w:val="00385C42"/>
    <w:rsid w:val="00385E9F"/>
    <w:rsid w:val="00390D64"/>
    <w:rsid w:val="003911E8"/>
    <w:rsid w:val="00391890"/>
    <w:rsid w:val="00391F05"/>
    <w:rsid w:val="003937A4"/>
    <w:rsid w:val="0039411B"/>
    <w:rsid w:val="00395E54"/>
    <w:rsid w:val="00396659"/>
    <w:rsid w:val="003966E9"/>
    <w:rsid w:val="003A5539"/>
    <w:rsid w:val="003A5E98"/>
    <w:rsid w:val="003A660C"/>
    <w:rsid w:val="003A7A08"/>
    <w:rsid w:val="003B4198"/>
    <w:rsid w:val="003B4764"/>
    <w:rsid w:val="003B6D44"/>
    <w:rsid w:val="003C5F93"/>
    <w:rsid w:val="003E098C"/>
    <w:rsid w:val="003E4DDC"/>
    <w:rsid w:val="003E632E"/>
    <w:rsid w:val="003F0C83"/>
    <w:rsid w:val="003F3E13"/>
    <w:rsid w:val="003F5653"/>
    <w:rsid w:val="003F56A0"/>
    <w:rsid w:val="003F6D16"/>
    <w:rsid w:val="00401FB9"/>
    <w:rsid w:val="00402122"/>
    <w:rsid w:val="00403E10"/>
    <w:rsid w:val="00410853"/>
    <w:rsid w:val="00411002"/>
    <w:rsid w:val="00414D1B"/>
    <w:rsid w:val="00420484"/>
    <w:rsid w:val="00420630"/>
    <w:rsid w:val="00427DA7"/>
    <w:rsid w:val="004329E8"/>
    <w:rsid w:val="0043383F"/>
    <w:rsid w:val="00436D3C"/>
    <w:rsid w:val="00437B0B"/>
    <w:rsid w:val="004415F1"/>
    <w:rsid w:val="0044316C"/>
    <w:rsid w:val="0044368F"/>
    <w:rsid w:val="004455AA"/>
    <w:rsid w:val="004518EC"/>
    <w:rsid w:val="0045276D"/>
    <w:rsid w:val="00454D4F"/>
    <w:rsid w:val="00455884"/>
    <w:rsid w:val="00455B45"/>
    <w:rsid w:val="004570D0"/>
    <w:rsid w:val="004723A3"/>
    <w:rsid w:val="00472F3D"/>
    <w:rsid w:val="0048161C"/>
    <w:rsid w:val="00490AD8"/>
    <w:rsid w:val="004910F7"/>
    <w:rsid w:val="0049127E"/>
    <w:rsid w:val="004913A4"/>
    <w:rsid w:val="00492847"/>
    <w:rsid w:val="004A1F33"/>
    <w:rsid w:val="004A5308"/>
    <w:rsid w:val="004B258E"/>
    <w:rsid w:val="004B2661"/>
    <w:rsid w:val="004B2A31"/>
    <w:rsid w:val="004B32CD"/>
    <w:rsid w:val="004B3BC7"/>
    <w:rsid w:val="004B76BD"/>
    <w:rsid w:val="004C0662"/>
    <w:rsid w:val="004C2166"/>
    <w:rsid w:val="004C2D2B"/>
    <w:rsid w:val="004C3BF1"/>
    <w:rsid w:val="004C4C3E"/>
    <w:rsid w:val="004C5D18"/>
    <w:rsid w:val="004D0E3D"/>
    <w:rsid w:val="004D5981"/>
    <w:rsid w:val="004E3B35"/>
    <w:rsid w:val="004E63EA"/>
    <w:rsid w:val="004F0230"/>
    <w:rsid w:val="004F4123"/>
    <w:rsid w:val="004F655E"/>
    <w:rsid w:val="00500E3B"/>
    <w:rsid w:val="005022EF"/>
    <w:rsid w:val="00504AF1"/>
    <w:rsid w:val="005050E1"/>
    <w:rsid w:val="00506BD4"/>
    <w:rsid w:val="00513E05"/>
    <w:rsid w:val="005153E6"/>
    <w:rsid w:val="00516C2B"/>
    <w:rsid w:val="00522F05"/>
    <w:rsid w:val="0052553F"/>
    <w:rsid w:val="00525952"/>
    <w:rsid w:val="00525C48"/>
    <w:rsid w:val="005270F2"/>
    <w:rsid w:val="00532610"/>
    <w:rsid w:val="00535032"/>
    <w:rsid w:val="005406E8"/>
    <w:rsid w:val="00542326"/>
    <w:rsid w:val="0054307D"/>
    <w:rsid w:val="0054465A"/>
    <w:rsid w:val="00546EC4"/>
    <w:rsid w:val="005512C2"/>
    <w:rsid w:val="00552EE1"/>
    <w:rsid w:val="00553C7D"/>
    <w:rsid w:val="0055522C"/>
    <w:rsid w:val="00556170"/>
    <w:rsid w:val="00556A41"/>
    <w:rsid w:val="00557DFB"/>
    <w:rsid w:val="005606BC"/>
    <w:rsid w:val="00560A43"/>
    <w:rsid w:val="005616A6"/>
    <w:rsid w:val="00566730"/>
    <w:rsid w:val="00567791"/>
    <w:rsid w:val="0057014C"/>
    <w:rsid w:val="0057056A"/>
    <w:rsid w:val="005713B2"/>
    <w:rsid w:val="00571BDD"/>
    <w:rsid w:val="00574129"/>
    <w:rsid w:val="0057424A"/>
    <w:rsid w:val="00577954"/>
    <w:rsid w:val="0058254C"/>
    <w:rsid w:val="0058423D"/>
    <w:rsid w:val="0059006A"/>
    <w:rsid w:val="0059126B"/>
    <w:rsid w:val="00592257"/>
    <w:rsid w:val="00593DE1"/>
    <w:rsid w:val="00594458"/>
    <w:rsid w:val="0059469C"/>
    <w:rsid w:val="005A1465"/>
    <w:rsid w:val="005A541F"/>
    <w:rsid w:val="005A672C"/>
    <w:rsid w:val="005B0095"/>
    <w:rsid w:val="005B0917"/>
    <w:rsid w:val="005B1899"/>
    <w:rsid w:val="005B1B8E"/>
    <w:rsid w:val="005B45DA"/>
    <w:rsid w:val="005B679F"/>
    <w:rsid w:val="005B6A2C"/>
    <w:rsid w:val="005C3072"/>
    <w:rsid w:val="005C69F9"/>
    <w:rsid w:val="005C79A3"/>
    <w:rsid w:val="005D148B"/>
    <w:rsid w:val="005D16B9"/>
    <w:rsid w:val="005D50D7"/>
    <w:rsid w:val="005D5838"/>
    <w:rsid w:val="005E0AB1"/>
    <w:rsid w:val="005E5323"/>
    <w:rsid w:val="005E786F"/>
    <w:rsid w:val="005F1114"/>
    <w:rsid w:val="005F193C"/>
    <w:rsid w:val="005F1D5F"/>
    <w:rsid w:val="005F45B1"/>
    <w:rsid w:val="005F76DB"/>
    <w:rsid w:val="00600A21"/>
    <w:rsid w:val="00602B6C"/>
    <w:rsid w:val="006030DE"/>
    <w:rsid w:val="00605783"/>
    <w:rsid w:val="00605E1C"/>
    <w:rsid w:val="006150D2"/>
    <w:rsid w:val="00617691"/>
    <w:rsid w:val="00624B77"/>
    <w:rsid w:val="00627328"/>
    <w:rsid w:val="006274F2"/>
    <w:rsid w:val="00630765"/>
    <w:rsid w:val="00630838"/>
    <w:rsid w:val="00634494"/>
    <w:rsid w:val="00636D47"/>
    <w:rsid w:val="006373C2"/>
    <w:rsid w:val="00646301"/>
    <w:rsid w:val="00646A6C"/>
    <w:rsid w:val="006509EA"/>
    <w:rsid w:val="00652034"/>
    <w:rsid w:val="00652E5D"/>
    <w:rsid w:val="00653E50"/>
    <w:rsid w:val="006569C4"/>
    <w:rsid w:val="00657387"/>
    <w:rsid w:val="006576AD"/>
    <w:rsid w:val="00660B81"/>
    <w:rsid w:val="0066263A"/>
    <w:rsid w:val="00663428"/>
    <w:rsid w:val="006651AC"/>
    <w:rsid w:val="0066648F"/>
    <w:rsid w:val="0066654E"/>
    <w:rsid w:val="006701A3"/>
    <w:rsid w:val="006735AE"/>
    <w:rsid w:val="00674388"/>
    <w:rsid w:val="00674845"/>
    <w:rsid w:val="006760C0"/>
    <w:rsid w:val="006763A4"/>
    <w:rsid w:val="00682225"/>
    <w:rsid w:val="006842D9"/>
    <w:rsid w:val="006A5EE0"/>
    <w:rsid w:val="006B1A1A"/>
    <w:rsid w:val="006B21CC"/>
    <w:rsid w:val="006B3F43"/>
    <w:rsid w:val="006B76AC"/>
    <w:rsid w:val="006C3629"/>
    <w:rsid w:val="006C4897"/>
    <w:rsid w:val="006D0458"/>
    <w:rsid w:val="006D504A"/>
    <w:rsid w:val="006D5F59"/>
    <w:rsid w:val="006E4B33"/>
    <w:rsid w:val="006E7217"/>
    <w:rsid w:val="006F0073"/>
    <w:rsid w:val="006F0092"/>
    <w:rsid w:val="006F0C72"/>
    <w:rsid w:val="006F3C54"/>
    <w:rsid w:val="006F4B78"/>
    <w:rsid w:val="006F50FD"/>
    <w:rsid w:val="007007E7"/>
    <w:rsid w:val="00706E10"/>
    <w:rsid w:val="007079B3"/>
    <w:rsid w:val="00707AC8"/>
    <w:rsid w:val="00707DC8"/>
    <w:rsid w:val="00712905"/>
    <w:rsid w:val="0071460C"/>
    <w:rsid w:val="00717E93"/>
    <w:rsid w:val="007218CA"/>
    <w:rsid w:val="0073577B"/>
    <w:rsid w:val="0073761A"/>
    <w:rsid w:val="00741958"/>
    <w:rsid w:val="00743E15"/>
    <w:rsid w:val="0074772B"/>
    <w:rsid w:val="00750A8E"/>
    <w:rsid w:val="00750AE0"/>
    <w:rsid w:val="00751E98"/>
    <w:rsid w:val="00751FC1"/>
    <w:rsid w:val="00754D0A"/>
    <w:rsid w:val="00757B62"/>
    <w:rsid w:val="00760548"/>
    <w:rsid w:val="0076620F"/>
    <w:rsid w:val="00767537"/>
    <w:rsid w:val="00767B2C"/>
    <w:rsid w:val="00775E52"/>
    <w:rsid w:val="0077681A"/>
    <w:rsid w:val="00776BB1"/>
    <w:rsid w:val="007775CD"/>
    <w:rsid w:val="007806D4"/>
    <w:rsid w:val="007816D4"/>
    <w:rsid w:val="00782E39"/>
    <w:rsid w:val="00783ACD"/>
    <w:rsid w:val="00785111"/>
    <w:rsid w:val="00785165"/>
    <w:rsid w:val="00790743"/>
    <w:rsid w:val="00792B10"/>
    <w:rsid w:val="00794A3A"/>
    <w:rsid w:val="00797242"/>
    <w:rsid w:val="007A0CF0"/>
    <w:rsid w:val="007A68D5"/>
    <w:rsid w:val="007B00E1"/>
    <w:rsid w:val="007B105D"/>
    <w:rsid w:val="007B2761"/>
    <w:rsid w:val="007B362D"/>
    <w:rsid w:val="007B3D5A"/>
    <w:rsid w:val="007C0CA5"/>
    <w:rsid w:val="007C4C40"/>
    <w:rsid w:val="007C5BEC"/>
    <w:rsid w:val="007D0CD1"/>
    <w:rsid w:val="007D2FF3"/>
    <w:rsid w:val="007E1F8D"/>
    <w:rsid w:val="007E42A6"/>
    <w:rsid w:val="007E4DCA"/>
    <w:rsid w:val="007E6805"/>
    <w:rsid w:val="007F1B80"/>
    <w:rsid w:val="0080141B"/>
    <w:rsid w:val="008014CA"/>
    <w:rsid w:val="0080320F"/>
    <w:rsid w:val="00803832"/>
    <w:rsid w:val="00806881"/>
    <w:rsid w:val="00810035"/>
    <w:rsid w:val="008101C7"/>
    <w:rsid w:val="008147E4"/>
    <w:rsid w:val="00820D9F"/>
    <w:rsid w:val="0083171D"/>
    <w:rsid w:val="00831EAE"/>
    <w:rsid w:val="00834625"/>
    <w:rsid w:val="00835803"/>
    <w:rsid w:val="0083654D"/>
    <w:rsid w:val="00840341"/>
    <w:rsid w:val="00843105"/>
    <w:rsid w:val="008434F4"/>
    <w:rsid w:val="0084650A"/>
    <w:rsid w:val="0085656C"/>
    <w:rsid w:val="00860823"/>
    <w:rsid w:val="008614B0"/>
    <w:rsid w:val="00861FDE"/>
    <w:rsid w:val="00872046"/>
    <w:rsid w:val="00872CC0"/>
    <w:rsid w:val="0087423A"/>
    <w:rsid w:val="00874579"/>
    <w:rsid w:val="00880D3B"/>
    <w:rsid w:val="0088381B"/>
    <w:rsid w:val="0088430E"/>
    <w:rsid w:val="008846AC"/>
    <w:rsid w:val="008900B4"/>
    <w:rsid w:val="00891721"/>
    <w:rsid w:val="008944A2"/>
    <w:rsid w:val="00894753"/>
    <w:rsid w:val="00895AE5"/>
    <w:rsid w:val="00897028"/>
    <w:rsid w:val="008B568B"/>
    <w:rsid w:val="008C21A4"/>
    <w:rsid w:val="008C4F92"/>
    <w:rsid w:val="008C5A4B"/>
    <w:rsid w:val="008D0BC3"/>
    <w:rsid w:val="008D1C9E"/>
    <w:rsid w:val="008D2B08"/>
    <w:rsid w:val="008D3565"/>
    <w:rsid w:val="008D4349"/>
    <w:rsid w:val="008D5332"/>
    <w:rsid w:val="008D765D"/>
    <w:rsid w:val="008E33EA"/>
    <w:rsid w:val="008E5A0A"/>
    <w:rsid w:val="008E6E54"/>
    <w:rsid w:val="008E7DA5"/>
    <w:rsid w:val="008F6A0B"/>
    <w:rsid w:val="009008C0"/>
    <w:rsid w:val="00902748"/>
    <w:rsid w:val="009036AB"/>
    <w:rsid w:val="00910DAB"/>
    <w:rsid w:val="009123C6"/>
    <w:rsid w:val="009128D7"/>
    <w:rsid w:val="0091540D"/>
    <w:rsid w:val="00921CD2"/>
    <w:rsid w:val="00922702"/>
    <w:rsid w:val="00922717"/>
    <w:rsid w:val="00923747"/>
    <w:rsid w:val="009247B7"/>
    <w:rsid w:val="009249A8"/>
    <w:rsid w:val="009259BE"/>
    <w:rsid w:val="00931AF2"/>
    <w:rsid w:val="009348BA"/>
    <w:rsid w:val="00941C72"/>
    <w:rsid w:val="00942901"/>
    <w:rsid w:val="00943357"/>
    <w:rsid w:val="00945DE8"/>
    <w:rsid w:val="0095386D"/>
    <w:rsid w:val="0095754C"/>
    <w:rsid w:val="009606D9"/>
    <w:rsid w:val="00962996"/>
    <w:rsid w:val="00962FA2"/>
    <w:rsid w:val="00971AA3"/>
    <w:rsid w:val="00976CAE"/>
    <w:rsid w:val="00977603"/>
    <w:rsid w:val="00980B68"/>
    <w:rsid w:val="00984300"/>
    <w:rsid w:val="00985531"/>
    <w:rsid w:val="00986068"/>
    <w:rsid w:val="009867B4"/>
    <w:rsid w:val="0098722A"/>
    <w:rsid w:val="0099088D"/>
    <w:rsid w:val="00991C30"/>
    <w:rsid w:val="00992FCC"/>
    <w:rsid w:val="0099676F"/>
    <w:rsid w:val="009973A4"/>
    <w:rsid w:val="009A0002"/>
    <w:rsid w:val="009A19DE"/>
    <w:rsid w:val="009A41D8"/>
    <w:rsid w:val="009B206E"/>
    <w:rsid w:val="009B753D"/>
    <w:rsid w:val="009C0FA8"/>
    <w:rsid w:val="009C2F55"/>
    <w:rsid w:val="009C6D04"/>
    <w:rsid w:val="009C7020"/>
    <w:rsid w:val="009C767B"/>
    <w:rsid w:val="009C7C69"/>
    <w:rsid w:val="009D08AE"/>
    <w:rsid w:val="009D2791"/>
    <w:rsid w:val="009E21CE"/>
    <w:rsid w:val="009E2FD6"/>
    <w:rsid w:val="009E3961"/>
    <w:rsid w:val="009E6618"/>
    <w:rsid w:val="009E686D"/>
    <w:rsid w:val="009E69F7"/>
    <w:rsid w:val="009E6DB6"/>
    <w:rsid w:val="009F1837"/>
    <w:rsid w:val="009F3833"/>
    <w:rsid w:val="009F4117"/>
    <w:rsid w:val="009F44E4"/>
    <w:rsid w:val="00A0796F"/>
    <w:rsid w:val="00A11184"/>
    <w:rsid w:val="00A11713"/>
    <w:rsid w:val="00A11D77"/>
    <w:rsid w:val="00A11F6F"/>
    <w:rsid w:val="00A13693"/>
    <w:rsid w:val="00A17CBC"/>
    <w:rsid w:val="00A20FC0"/>
    <w:rsid w:val="00A21CAA"/>
    <w:rsid w:val="00A237CC"/>
    <w:rsid w:val="00A252DD"/>
    <w:rsid w:val="00A2726C"/>
    <w:rsid w:val="00A3028C"/>
    <w:rsid w:val="00A30547"/>
    <w:rsid w:val="00A30D39"/>
    <w:rsid w:val="00A34A63"/>
    <w:rsid w:val="00A416D1"/>
    <w:rsid w:val="00A417E8"/>
    <w:rsid w:val="00A44F5D"/>
    <w:rsid w:val="00A46001"/>
    <w:rsid w:val="00A46C0D"/>
    <w:rsid w:val="00A541AF"/>
    <w:rsid w:val="00A546F6"/>
    <w:rsid w:val="00A55A01"/>
    <w:rsid w:val="00A62640"/>
    <w:rsid w:val="00A62C62"/>
    <w:rsid w:val="00A62F12"/>
    <w:rsid w:val="00A64B50"/>
    <w:rsid w:val="00A64BBB"/>
    <w:rsid w:val="00A66A65"/>
    <w:rsid w:val="00A674BD"/>
    <w:rsid w:val="00A74662"/>
    <w:rsid w:val="00A76826"/>
    <w:rsid w:val="00A77CBA"/>
    <w:rsid w:val="00A80FCA"/>
    <w:rsid w:val="00A8180F"/>
    <w:rsid w:val="00A82E35"/>
    <w:rsid w:val="00A8458D"/>
    <w:rsid w:val="00A86E7F"/>
    <w:rsid w:val="00A87BC4"/>
    <w:rsid w:val="00A87C02"/>
    <w:rsid w:val="00A95E6F"/>
    <w:rsid w:val="00A97587"/>
    <w:rsid w:val="00A97686"/>
    <w:rsid w:val="00AA197A"/>
    <w:rsid w:val="00AA21AF"/>
    <w:rsid w:val="00AA26E6"/>
    <w:rsid w:val="00AA2767"/>
    <w:rsid w:val="00AA79E7"/>
    <w:rsid w:val="00AB0BF4"/>
    <w:rsid w:val="00AB1432"/>
    <w:rsid w:val="00AB1974"/>
    <w:rsid w:val="00AB2AC2"/>
    <w:rsid w:val="00AB3147"/>
    <w:rsid w:val="00AB43EF"/>
    <w:rsid w:val="00AB5626"/>
    <w:rsid w:val="00AB7974"/>
    <w:rsid w:val="00AC0693"/>
    <w:rsid w:val="00AC1D3F"/>
    <w:rsid w:val="00AC3134"/>
    <w:rsid w:val="00AD3A39"/>
    <w:rsid w:val="00AD4266"/>
    <w:rsid w:val="00AE336E"/>
    <w:rsid w:val="00AE3A96"/>
    <w:rsid w:val="00AE3C6F"/>
    <w:rsid w:val="00AE58EA"/>
    <w:rsid w:val="00AE6542"/>
    <w:rsid w:val="00AF31FC"/>
    <w:rsid w:val="00AF366C"/>
    <w:rsid w:val="00AF4DB9"/>
    <w:rsid w:val="00AF6CA9"/>
    <w:rsid w:val="00AF7FCE"/>
    <w:rsid w:val="00B01560"/>
    <w:rsid w:val="00B0310C"/>
    <w:rsid w:val="00B05ADB"/>
    <w:rsid w:val="00B06B67"/>
    <w:rsid w:val="00B07C10"/>
    <w:rsid w:val="00B12D23"/>
    <w:rsid w:val="00B13462"/>
    <w:rsid w:val="00B2097A"/>
    <w:rsid w:val="00B2176A"/>
    <w:rsid w:val="00B21E07"/>
    <w:rsid w:val="00B23D2E"/>
    <w:rsid w:val="00B3085E"/>
    <w:rsid w:val="00B311D2"/>
    <w:rsid w:val="00B32B3C"/>
    <w:rsid w:val="00B338AF"/>
    <w:rsid w:val="00B43A73"/>
    <w:rsid w:val="00B4630F"/>
    <w:rsid w:val="00B46AAE"/>
    <w:rsid w:val="00B46BE8"/>
    <w:rsid w:val="00B54196"/>
    <w:rsid w:val="00B54BCA"/>
    <w:rsid w:val="00B55E15"/>
    <w:rsid w:val="00B56A4E"/>
    <w:rsid w:val="00B572F3"/>
    <w:rsid w:val="00B60875"/>
    <w:rsid w:val="00B61F18"/>
    <w:rsid w:val="00B62EE9"/>
    <w:rsid w:val="00B72729"/>
    <w:rsid w:val="00B738A5"/>
    <w:rsid w:val="00B739BD"/>
    <w:rsid w:val="00B73F40"/>
    <w:rsid w:val="00B75681"/>
    <w:rsid w:val="00B77306"/>
    <w:rsid w:val="00B80A20"/>
    <w:rsid w:val="00B80E96"/>
    <w:rsid w:val="00B858AF"/>
    <w:rsid w:val="00B85B23"/>
    <w:rsid w:val="00B874D5"/>
    <w:rsid w:val="00B930CD"/>
    <w:rsid w:val="00B96C6A"/>
    <w:rsid w:val="00BA2D84"/>
    <w:rsid w:val="00BA3B59"/>
    <w:rsid w:val="00BA3DD8"/>
    <w:rsid w:val="00BB02C6"/>
    <w:rsid w:val="00BB109D"/>
    <w:rsid w:val="00BB1956"/>
    <w:rsid w:val="00BB5C4E"/>
    <w:rsid w:val="00BB5C55"/>
    <w:rsid w:val="00BB6068"/>
    <w:rsid w:val="00BB6B97"/>
    <w:rsid w:val="00BB6C36"/>
    <w:rsid w:val="00BC00DE"/>
    <w:rsid w:val="00BC05E8"/>
    <w:rsid w:val="00BC0D0F"/>
    <w:rsid w:val="00BC4D17"/>
    <w:rsid w:val="00BC63E7"/>
    <w:rsid w:val="00BC7C4F"/>
    <w:rsid w:val="00BC7C52"/>
    <w:rsid w:val="00BD2BC3"/>
    <w:rsid w:val="00BD38F8"/>
    <w:rsid w:val="00BD3E15"/>
    <w:rsid w:val="00BD6B00"/>
    <w:rsid w:val="00BE0D88"/>
    <w:rsid w:val="00BE2835"/>
    <w:rsid w:val="00BE3C71"/>
    <w:rsid w:val="00BF5B1D"/>
    <w:rsid w:val="00BF6FCA"/>
    <w:rsid w:val="00BF72C4"/>
    <w:rsid w:val="00C00595"/>
    <w:rsid w:val="00C0143D"/>
    <w:rsid w:val="00C133A5"/>
    <w:rsid w:val="00C16261"/>
    <w:rsid w:val="00C23B96"/>
    <w:rsid w:val="00C24143"/>
    <w:rsid w:val="00C27BE3"/>
    <w:rsid w:val="00C32BB4"/>
    <w:rsid w:val="00C33A83"/>
    <w:rsid w:val="00C346B4"/>
    <w:rsid w:val="00C40E76"/>
    <w:rsid w:val="00C42F0B"/>
    <w:rsid w:val="00C43C55"/>
    <w:rsid w:val="00C448D6"/>
    <w:rsid w:val="00C45A0E"/>
    <w:rsid w:val="00C45AEE"/>
    <w:rsid w:val="00C46910"/>
    <w:rsid w:val="00C47B1D"/>
    <w:rsid w:val="00C509F3"/>
    <w:rsid w:val="00C534EF"/>
    <w:rsid w:val="00C55ACB"/>
    <w:rsid w:val="00C570C6"/>
    <w:rsid w:val="00C6382E"/>
    <w:rsid w:val="00C70746"/>
    <w:rsid w:val="00C73906"/>
    <w:rsid w:val="00C749DA"/>
    <w:rsid w:val="00C75244"/>
    <w:rsid w:val="00C77D66"/>
    <w:rsid w:val="00C80187"/>
    <w:rsid w:val="00C82007"/>
    <w:rsid w:val="00C83D0D"/>
    <w:rsid w:val="00C84372"/>
    <w:rsid w:val="00C85EA8"/>
    <w:rsid w:val="00C85EDE"/>
    <w:rsid w:val="00C93B42"/>
    <w:rsid w:val="00C956AA"/>
    <w:rsid w:val="00C95E18"/>
    <w:rsid w:val="00C97CB6"/>
    <w:rsid w:val="00CA2F09"/>
    <w:rsid w:val="00CB022F"/>
    <w:rsid w:val="00CB20B9"/>
    <w:rsid w:val="00CB60EC"/>
    <w:rsid w:val="00CB6254"/>
    <w:rsid w:val="00CC24E3"/>
    <w:rsid w:val="00CC3731"/>
    <w:rsid w:val="00CC559F"/>
    <w:rsid w:val="00CC6B14"/>
    <w:rsid w:val="00CC7166"/>
    <w:rsid w:val="00CD4567"/>
    <w:rsid w:val="00CD710E"/>
    <w:rsid w:val="00CE3117"/>
    <w:rsid w:val="00CE3C14"/>
    <w:rsid w:val="00CF09BA"/>
    <w:rsid w:val="00CF2349"/>
    <w:rsid w:val="00D00C81"/>
    <w:rsid w:val="00D01EBE"/>
    <w:rsid w:val="00D02076"/>
    <w:rsid w:val="00D02138"/>
    <w:rsid w:val="00D0295D"/>
    <w:rsid w:val="00D033D0"/>
    <w:rsid w:val="00D11216"/>
    <w:rsid w:val="00D1129B"/>
    <w:rsid w:val="00D12B5D"/>
    <w:rsid w:val="00D15482"/>
    <w:rsid w:val="00D161A9"/>
    <w:rsid w:val="00D16C2D"/>
    <w:rsid w:val="00D2045B"/>
    <w:rsid w:val="00D26704"/>
    <w:rsid w:val="00D348B6"/>
    <w:rsid w:val="00D34D90"/>
    <w:rsid w:val="00D35F5A"/>
    <w:rsid w:val="00D36F01"/>
    <w:rsid w:val="00D404CE"/>
    <w:rsid w:val="00D42D55"/>
    <w:rsid w:val="00D505C7"/>
    <w:rsid w:val="00D5127C"/>
    <w:rsid w:val="00D51946"/>
    <w:rsid w:val="00D5249D"/>
    <w:rsid w:val="00D52E78"/>
    <w:rsid w:val="00D54978"/>
    <w:rsid w:val="00D550D7"/>
    <w:rsid w:val="00D55317"/>
    <w:rsid w:val="00D705AE"/>
    <w:rsid w:val="00D7107A"/>
    <w:rsid w:val="00D73FF2"/>
    <w:rsid w:val="00D75185"/>
    <w:rsid w:val="00D77604"/>
    <w:rsid w:val="00D827F2"/>
    <w:rsid w:val="00D82A7F"/>
    <w:rsid w:val="00D84727"/>
    <w:rsid w:val="00D855B5"/>
    <w:rsid w:val="00D91B76"/>
    <w:rsid w:val="00D91E5A"/>
    <w:rsid w:val="00D95D20"/>
    <w:rsid w:val="00DA4222"/>
    <w:rsid w:val="00DA5C67"/>
    <w:rsid w:val="00DA7BAB"/>
    <w:rsid w:val="00DB231E"/>
    <w:rsid w:val="00DB2EA1"/>
    <w:rsid w:val="00DB40A4"/>
    <w:rsid w:val="00DB6F98"/>
    <w:rsid w:val="00DC3311"/>
    <w:rsid w:val="00DC4374"/>
    <w:rsid w:val="00DC7FBD"/>
    <w:rsid w:val="00DD0DC2"/>
    <w:rsid w:val="00DD38A0"/>
    <w:rsid w:val="00DD48F2"/>
    <w:rsid w:val="00DD509A"/>
    <w:rsid w:val="00DD6276"/>
    <w:rsid w:val="00DD6F81"/>
    <w:rsid w:val="00DE27B0"/>
    <w:rsid w:val="00DE6A97"/>
    <w:rsid w:val="00DE7E53"/>
    <w:rsid w:val="00DF0477"/>
    <w:rsid w:val="00DF3325"/>
    <w:rsid w:val="00DF3BDC"/>
    <w:rsid w:val="00DF6320"/>
    <w:rsid w:val="00DF7A0B"/>
    <w:rsid w:val="00E0115C"/>
    <w:rsid w:val="00E0326E"/>
    <w:rsid w:val="00E15EB2"/>
    <w:rsid w:val="00E16B35"/>
    <w:rsid w:val="00E211BC"/>
    <w:rsid w:val="00E21FE5"/>
    <w:rsid w:val="00E23430"/>
    <w:rsid w:val="00E3150D"/>
    <w:rsid w:val="00E31F89"/>
    <w:rsid w:val="00E32EC4"/>
    <w:rsid w:val="00E36F2E"/>
    <w:rsid w:val="00E428D5"/>
    <w:rsid w:val="00E51EA9"/>
    <w:rsid w:val="00E64340"/>
    <w:rsid w:val="00E67736"/>
    <w:rsid w:val="00E709A9"/>
    <w:rsid w:val="00E71DA2"/>
    <w:rsid w:val="00E72983"/>
    <w:rsid w:val="00E75FEF"/>
    <w:rsid w:val="00E77E80"/>
    <w:rsid w:val="00E80CF4"/>
    <w:rsid w:val="00E8122D"/>
    <w:rsid w:val="00E854D3"/>
    <w:rsid w:val="00E86964"/>
    <w:rsid w:val="00E876F3"/>
    <w:rsid w:val="00E94A54"/>
    <w:rsid w:val="00EA4191"/>
    <w:rsid w:val="00EB1660"/>
    <w:rsid w:val="00EB2E05"/>
    <w:rsid w:val="00EB4D77"/>
    <w:rsid w:val="00EB67E4"/>
    <w:rsid w:val="00EB771E"/>
    <w:rsid w:val="00EB7994"/>
    <w:rsid w:val="00EC083C"/>
    <w:rsid w:val="00EC179B"/>
    <w:rsid w:val="00EC4A7E"/>
    <w:rsid w:val="00EC4DD9"/>
    <w:rsid w:val="00EC5C04"/>
    <w:rsid w:val="00ED0D63"/>
    <w:rsid w:val="00ED0F1D"/>
    <w:rsid w:val="00ED0FED"/>
    <w:rsid w:val="00ED3964"/>
    <w:rsid w:val="00EE011F"/>
    <w:rsid w:val="00EE17B1"/>
    <w:rsid w:val="00EE3484"/>
    <w:rsid w:val="00EE3577"/>
    <w:rsid w:val="00EE7826"/>
    <w:rsid w:val="00EF25D1"/>
    <w:rsid w:val="00EF2729"/>
    <w:rsid w:val="00EF4297"/>
    <w:rsid w:val="00EF4D29"/>
    <w:rsid w:val="00EF6C47"/>
    <w:rsid w:val="00F00C15"/>
    <w:rsid w:val="00F023A0"/>
    <w:rsid w:val="00F0294F"/>
    <w:rsid w:val="00F03A90"/>
    <w:rsid w:val="00F16B75"/>
    <w:rsid w:val="00F17E87"/>
    <w:rsid w:val="00F21D22"/>
    <w:rsid w:val="00F24559"/>
    <w:rsid w:val="00F27277"/>
    <w:rsid w:val="00F34013"/>
    <w:rsid w:val="00F3502D"/>
    <w:rsid w:val="00F37287"/>
    <w:rsid w:val="00F46B1A"/>
    <w:rsid w:val="00F46E5E"/>
    <w:rsid w:val="00F518D3"/>
    <w:rsid w:val="00F5384C"/>
    <w:rsid w:val="00F57D1F"/>
    <w:rsid w:val="00F64642"/>
    <w:rsid w:val="00F651C6"/>
    <w:rsid w:val="00F658ED"/>
    <w:rsid w:val="00F67596"/>
    <w:rsid w:val="00F71F91"/>
    <w:rsid w:val="00F74E3D"/>
    <w:rsid w:val="00F800DD"/>
    <w:rsid w:val="00F81154"/>
    <w:rsid w:val="00F81204"/>
    <w:rsid w:val="00F8145D"/>
    <w:rsid w:val="00F85AF9"/>
    <w:rsid w:val="00F8686B"/>
    <w:rsid w:val="00F87145"/>
    <w:rsid w:val="00F87F86"/>
    <w:rsid w:val="00F90693"/>
    <w:rsid w:val="00F912F2"/>
    <w:rsid w:val="00FA045F"/>
    <w:rsid w:val="00FA0DA6"/>
    <w:rsid w:val="00FA0E2A"/>
    <w:rsid w:val="00FA1567"/>
    <w:rsid w:val="00FA2869"/>
    <w:rsid w:val="00FA3631"/>
    <w:rsid w:val="00FA6EA7"/>
    <w:rsid w:val="00FA7B2A"/>
    <w:rsid w:val="00FB2D58"/>
    <w:rsid w:val="00FB3A97"/>
    <w:rsid w:val="00FB5F19"/>
    <w:rsid w:val="00FC79AD"/>
    <w:rsid w:val="00FD0354"/>
    <w:rsid w:val="00FD0ACE"/>
    <w:rsid w:val="00FD2E73"/>
    <w:rsid w:val="00FD5259"/>
    <w:rsid w:val="00FD5581"/>
    <w:rsid w:val="00FE0233"/>
    <w:rsid w:val="00FE0E94"/>
    <w:rsid w:val="00FE2B39"/>
    <w:rsid w:val="00FE7520"/>
    <w:rsid w:val="00FF2E2D"/>
    <w:rsid w:val="00FF414E"/>
    <w:rsid w:val="00FF506C"/>
    <w:rsid w:val="00FF58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4818"/>
    <o:shapelayout v:ext="edit">
      <o:idmap v:ext="edit" data="1"/>
      <o:regrouptable v:ext="edit">
        <o:entry new="1" old="0"/>
        <o:entry new="2" old="0"/>
        <o:entry new="3" old="0"/>
        <o:entry new="4" old="0"/>
        <o:entry new="5" old="0"/>
        <o:entry new="6" old="0"/>
        <o:entry new="7" old="0"/>
        <o:entry new="8" old="0"/>
        <o:entry new="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No List" w:uiPriority="0"/>
    <w:lsdException w:name="Table Simple 1" w:uiPriority="0"/>
    <w:lsdException w:name="Table Grid 5" w:uiPriority="0"/>
    <w:lsdException w:name="Table Grid 7"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6576AD"/>
    <w:pPr>
      <w:widowControl w:val="0"/>
      <w:jc w:val="both"/>
    </w:pPr>
    <w:rPr>
      <w:rFonts w:ascii="Times New Roman" w:hAnsi="Times New Roman"/>
      <w:kern w:val="2"/>
      <w:sz w:val="21"/>
      <w:szCs w:val="24"/>
    </w:rPr>
  </w:style>
  <w:style w:type="paragraph" w:styleId="1">
    <w:name w:val="heading 1"/>
    <w:basedOn w:val="a9"/>
    <w:next w:val="a9"/>
    <w:link w:val="1Char"/>
    <w:qFormat/>
    <w:rsid w:val="00171BC0"/>
    <w:pPr>
      <w:keepNext/>
      <w:keepLines/>
      <w:tabs>
        <w:tab w:val="left" w:pos="0"/>
      </w:tabs>
      <w:adjustRightInd w:val="0"/>
      <w:spacing w:before="340" w:after="330" w:line="578" w:lineRule="auto"/>
      <w:outlineLvl w:val="0"/>
    </w:pPr>
    <w:rPr>
      <w:b/>
      <w:bCs/>
      <w:kern w:val="44"/>
      <w:sz w:val="44"/>
      <w:szCs w:val="44"/>
    </w:rPr>
  </w:style>
  <w:style w:type="paragraph" w:styleId="2">
    <w:name w:val="heading 2"/>
    <w:basedOn w:val="a9"/>
    <w:next w:val="aa"/>
    <w:link w:val="2Char"/>
    <w:qFormat/>
    <w:rsid w:val="00171BC0"/>
    <w:pPr>
      <w:keepNext/>
      <w:keepLines/>
      <w:outlineLvl w:val="1"/>
    </w:pPr>
    <w:rPr>
      <w:rFonts w:ascii="Arial" w:eastAsia="黑体" w:hAnsi="Arial"/>
      <w:sz w:val="28"/>
      <w:szCs w:val="20"/>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table" w:styleId="ae">
    <w:name w:val="Table Grid"/>
    <w:basedOn w:val="ac"/>
    <w:rsid w:val="006576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Balloon Text"/>
    <w:basedOn w:val="a9"/>
    <w:link w:val="Char"/>
    <w:unhideWhenUsed/>
    <w:rsid w:val="007816D4"/>
    <w:rPr>
      <w:sz w:val="18"/>
      <w:szCs w:val="18"/>
    </w:rPr>
  </w:style>
  <w:style w:type="character" w:customStyle="1" w:styleId="Char">
    <w:name w:val="批注框文本 Char"/>
    <w:basedOn w:val="ab"/>
    <w:link w:val="af"/>
    <w:rsid w:val="007816D4"/>
    <w:rPr>
      <w:rFonts w:ascii="Times New Roman" w:eastAsia="宋体" w:hAnsi="Times New Roman" w:cs="Times New Roman"/>
      <w:sz w:val="18"/>
      <w:szCs w:val="18"/>
    </w:rPr>
  </w:style>
  <w:style w:type="paragraph" w:styleId="af0">
    <w:name w:val="No Spacing"/>
    <w:uiPriority w:val="1"/>
    <w:qFormat/>
    <w:rsid w:val="0043383F"/>
    <w:pPr>
      <w:widowControl w:val="0"/>
      <w:jc w:val="both"/>
    </w:pPr>
    <w:rPr>
      <w:rFonts w:ascii="Times New Roman" w:hAnsi="Times New Roman"/>
      <w:kern w:val="2"/>
      <w:sz w:val="21"/>
      <w:szCs w:val="24"/>
    </w:rPr>
  </w:style>
  <w:style w:type="paragraph" w:styleId="af1">
    <w:name w:val="header"/>
    <w:basedOn w:val="a9"/>
    <w:link w:val="Char0"/>
    <w:unhideWhenUsed/>
    <w:rsid w:val="00B463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b"/>
    <w:link w:val="af1"/>
    <w:rsid w:val="00B4630F"/>
    <w:rPr>
      <w:rFonts w:ascii="Times New Roman" w:eastAsia="宋体" w:hAnsi="Times New Roman" w:cs="Times New Roman"/>
      <w:sz w:val="18"/>
      <w:szCs w:val="18"/>
    </w:rPr>
  </w:style>
  <w:style w:type="paragraph" w:styleId="af2">
    <w:name w:val="footer"/>
    <w:basedOn w:val="a9"/>
    <w:link w:val="Char1"/>
    <w:unhideWhenUsed/>
    <w:rsid w:val="00B4630F"/>
    <w:pPr>
      <w:tabs>
        <w:tab w:val="center" w:pos="4153"/>
        <w:tab w:val="right" w:pos="8306"/>
      </w:tabs>
      <w:snapToGrid w:val="0"/>
      <w:jc w:val="left"/>
    </w:pPr>
    <w:rPr>
      <w:sz w:val="18"/>
      <w:szCs w:val="18"/>
    </w:rPr>
  </w:style>
  <w:style w:type="character" w:customStyle="1" w:styleId="Char1">
    <w:name w:val="页脚 Char"/>
    <w:basedOn w:val="ab"/>
    <w:link w:val="af2"/>
    <w:rsid w:val="00B4630F"/>
    <w:rPr>
      <w:rFonts w:ascii="Times New Roman" w:eastAsia="宋体" w:hAnsi="Times New Roman" w:cs="Times New Roman"/>
      <w:sz w:val="18"/>
      <w:szCs w:val="18"/>
    </w:rPr>
  </w:style>
  <w:style w:type="paragraph" w:styleId="aa">
    <w:name w:val="Normal Indent"/>
    <w:basedOn w:val="a9"/>
    <w:link w:val="Char2"/>
    <w:rsid w:val="00F8145D"/>
    <w:pPr>
      <w:ind w:left="567"/>
    </w:pPr>
    <w:rPr>
      <w:sz w:val="24"/>
      <w:szCs w:val="20"/>
    </w:rPr>
  </w:style>
  <w:style w:type="character" w:customStyle="1" w:styleId="Char2">
    <w:name w:val="正文缩进 Char"/>
    <w:basedOn w:val="ab"/>
    <w:link w:val="aa"/>
    <w:locked/>
    <w:rsid w:val="00F8145D"/>
    <w:rPr>
      <w:rFonts w:ascii="Times New Roman" w:eastAsia="宋体" w:hAnsi="Times New Roman" w:cs="Times New Roman"/>
      <w:sz w:val="24"/>
      <w:szCs w:val="20"/>
    </w:rPr>
  </w:style>
  <w:style w:type="character" w:customStyle="1" w:styleId="1Char">
    <w:name w:val="标题 1 Char"/>
    <w:basedOn w:val="ab"/>
    <w:link w:val="1"/>
    <w:rsid w:val="00171BC0"/>
    <w:rPr>
      <w:rFonts w:ascii="Times New Roman" w:eastAsia="宋体" w:hAnsi="Times New Roman" w:cs="Times New Roman"/>
      <w:b/>
      <w:bCs/>
      <w:kern w:val="44"/>
      <w:sz w:val="44"/>
      <w:szCs w:val="44"/>
    </w:rPr>
  </w:style>
  <w:style w:type="character" w:customStyle="1" w:styleId="2Char">
    <w:name w:val="标题 2 Char"/>
    <w:basedOn w:val="ab"/>
    <w:link w:val="2"/>
    <w:rsid w:val="00171BC0"/>
    <w:rPr>
      <w:rFonts w:ascii="Arial" w:eastAsia="黑体" w:hAnsi="Arial" w:cs="Times New Roman"/>
      <w:sz w:val="28"/>
      <w:szCs w:val="20"/>
    </w:rPr>
  </w:style>
  <w:style w:type="table" w:styleId="10">
    <w:name w:val="Table Simple 1"/>
    <w:basedOn w:val="ac"/>
    <w:rsid w:val="00171BC0"/>
    <w:pPr>
      <w:widowControl w:val="0"/>
      <w:jc w:val="both"/>
    </w:pPr>
    <w:rPr>
      <w:rFonts w:ascii="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f3">
    <w:name w:val="Normal (Web)"/>
    <w:basedOn w:val="a9"/>
    <w:rsid w:val="00171BC0"/>
    <w:pPr>
      <w:widowControl/>
      <w:spacing w:before="100" w:beforeAutospacing="1" w:after="100" w:afterAutospacing="1"/>
      <w:jc w:val="left"/>
    </w:pPr>
    <w:rPr>
      <w:rFonts w:ascii="宋体" w:hAnsi="宋体" w:cs="宋体"/>
      <w:kern w:val="0"/>
      <w:sz w:val="24"/>
    </w:rPr>
  </w:style>
  <w:style w:type="character" w:styleId="af4">
    <w:name w:val="Hyperlink"/>
    <w:basedOn w:val="ab"/>
    <w:rsid w:val="00171BC0"/>
    <w:rPr>
      <w:strike w:val="0"/>
      <w:dstrike w:val="0"/>
      <w:color w:val="00008B"/>
      <w:u w:val="none"/>
      <w:effect w:val="none"/>
    </w:rPr>
  </w:style>
  <w:style w:type="paragraph" w:customStyle="1" w:styleId="a2">
    <w:name w:val="前言、引言标题"/>
    <w:next w:val="a9"/>
    <w:rsid w:val="00171BC0"/>
    <w:pPr>
      <w:numPr>
        <w:numId w:val="1"/>
      </w:numPr>
      <w:shd w:val="clear" w:color="FFFFFF" w:fill="FFFFFF"/>
      <w:spacing w:before="640" w:after="560"/>
      <w:jc w:val="center"/>
      <w:outlineLvl w:val="0"/>
    </w:pPr>
    <w:rPr>
      <w:rFonts w:ascii="黑体" w:eastAsia="黑体" w:hAnsi="Times New Roman"/>
      <w:sz w:val="32"/>
    </w:rPr>
  </w:style>
  <w:style w:type="paragraph" w:customStyle="1" w:styleId="a3">
    <w:name w:val="章标题"/>
    <w:next w:val="a9"/>
    <w:rsid w:val="00171BC0"/>
    <w:pPr>
      <w:numPr>
        <w:ilvl w:val="1"/>
        <w:numId w:val="1"/>
      </w:numPr>
      <w:spacing w:beforeLines="50" w:afterLines="50"/>
      <w:jc w:val="both"/>
      <w:outlineLvl w:val="1"/>
    </w:pPr>
    <w:rPr>
      <w:rFonts w:ascii="黑体" w:eastAsia="黑体" w:hAnsi="Times New Roman"/>
      <w:sz w:val="21"/>
    </w:rPr>
  </w:style>
  <w:style w:type="paragraph" w:customStyle="1" w:styleId="a4">
    <w:name w:val="一级条标题"/>
    <w:basedOn w:val="a3"/>
    <w:next w:val="a9"/>
    <w:rsid w:val="00171BC0"/>
    <w:pPr>
      <w:numPr>
        <w:ilvl w:val="2"/>
      </w:numPr>
    </w:pPr>
  </w:style>
  <w:style w:type="paragraph" w:customStyle="1" w:styleId="a5">
    <w:name w:val="二级条标题"/>
    <w:basedOn w:val="a4"/>
    <w:next w:val="a9"/>
    <w:rsid w:val="00171BC0"/>
    <w:pPr>
      <w:numPr>
        <w:ilvl w:val="3"/>
      </w:numPr>
      <w:spacing w:beforeLines="0" w:afterLines="0"/>
      <w:outlineLvl w:val="3"/>
    </w:pPr>
  </w:style>
  <w:style w:type="paragraph" w:customStyle="1" w:styleId="a6">
    <w:name w:val="三级条标题"/>
    <w:basedOn w:val="a5"/>
    <w:next w:val="a9"/>
    <w:rsid w:val="00171BC0"/>
    <w:pPr>
      <w:numPr>
        <w:ilvl w:val="4"/>
      </w:numPr>
      <w:ind w:left="900"/>
    </w:pPr>
  </w:style>
  <w:style w:type="paragraph" w:customStyle="1" w:styleId="a7">
    <w:name w:val="四级条标题"/>
    <w:basedOn w:val="a6"/>
    <w:next w:val="a9"/>
    <w:rsid w:val="00171BC0"/>
    <w:pPr>
      <w:numPr>
        <w:ilvl w:val="5"/>
      </w:numPr>
      <w:ind w:left="900"/>
    </w:pPr>
  </w:style>
  <w:style w:type="paragraph" w:customStyle="1" w:styleId="a8">
    <w:name w:val="五级条标题"/>
    <w:basedOn w:val="a7"/>
    <w:next w:val="a9"/>
    <w:rsid w:val="00171BC0"/>
    <w:pPr>
      <w:numPr>
        <w:ilvl w:val="6"/>
      </w:numPr>
      <w:outlineLvl w:val="6"/>
    </w:pPr>
  </w:style>
  <w:style w:type="paragraph" w:customStyle="1" w:styleId="af5">
    <w:name w:val="段"/>
    <w:link w:val="Char3"/>
    <w:rsid w:val="00171BC0"/>
    <w:pPr>
      <w:autoSpaceDE w:val="0"/>
      <w:autoSpaceDN w:val="0"/>
      <w:ind w:firstLineChars="200" w:firstLine="200"/>
      <w:jc w:val="both"/>
    </w:pPr>
    <w:rPr>
      <w:rFonts w:ascii="宋体" w:hAnsi="Times New Roman"/>
      <w:noProof/>
      <w:sz w:val="21"/>
    </w:rPr>
  </w:style>
  <w:style w:type="table" w:styleId="7">
    <w:name w:val="Table Grid 7"/>
    <w:basedOn w:val="ac"/>
    <w:rsid w:val="00171BC0"/>
    <w:pPr>
      <w:widowControl w:val="0"/>
      <w:jc w:val="both"/>
    </w:pPr>
    <w:rPr>
      <w:rFonts w:ascii="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
    <w:name w:val="Table Grid 5"/>
    <w:basedOn w:val="ac"/>
    <w:rsid w:val="00171BC0"/>
    <w:pPr>
      <w:widowControl w:val="0"/>
      <w:jc w:val="both"/>
    </w:pPr>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6">
    <w:name w:val="Body Text"/>
    <w:basedOn w:val="a9"/>
    <w:link w:val="Char4"/>
    <w:rsid w:val="00171BC0"/>
    <w:pPr>
      <w:spacing w:before="480" w:line="0" w:lineRule="atLeast"/>
      <w:jc w:val="center"/>
    </w:pPr>
    <w:rPr>
      <w:rFonts w:ascii="黑体" w:eastAsia="黑体"/>
      <w:b/>
      <w:spacing w:val="60"/>
      <w:sz w:val="72"/>
      <w:szCs w:val="20"/>
    </w:rPr>
  </w:style>
  <w:style w:type="character" w:customStyle="1" w:styleId="Char4">
    <w:name w:val="正文文本 Char"/>
    <w:basedOn w:val="ab"/>
    <w:link w:val="af6"/>
    <w:rsid w:val="00171BC0"/>
    <w:rPr>
      <w:rFonts w:ascii="黑体" w:eastAsia="黑体" w:hAnsi="Times New Roman" w:cs="Times New Roman"/>
      <w:b/>
      <w:spacing w:val="60"/>
      <w:sz w:val="72"/>
      <w:szCs w:val="20"/>
    </w:rPr>
  </w:style>
  <w:style w:type="paragraph" w:customStyle="1" w:styleId="af7">
    <w:name w:val="标准称谓"/>
    <w:next w:val="a9"/>
    <w:rsid w:val="00171BC0"/>
    <w:pPr>
      <w:widowControl w:val="0"/>
      <w:kinsoku w:val="0"/>
      <w:overflowPunct w:val="0"/>
      <w:autoSpaceDE w:val="0"/>
      <w:autoSpaceDN w:val="0"/>
      <w:spacing w:line="0" w:lineRule="atLeast"/>
      <w:jc w:val="distribute"/>
    </w:pPr>
    <w:rPr>
      <w:rFonts w:ascii="宋体" w:hAnsi="Times New Roman"/>
      <w:b/>
      <w:spacing w:val="20"/>
      <w:w w:val="148"/>
      <w:sz w:val="52"/>
    </w:rPr>
  </w:style>
  <w:style w:type="paragraph" w:styleId="af8">
    <w:name w:val="Date"/>
    <w:basedOn w:val="a9"/>
    <w:next w:val="a9"/>
    <w:link w:val="Char5"/>
    <w:rsid w:val="00171BC0"/>
    <w:pPr>
      <w:ind w:leftChars="2500" w:left="100"/>
    </w:pPr>
  </w:style>
  <w:style w:type="character" w:customStyle="1" w:styleId="Char5">
    <w:name w:val="日期 Char"/>
    <w:basedOn w:val="ab"/>
    <w:link w:val="af8"/>
    <w:rsid w:val="00171BC0"/>
    <w:rPr>
      <w:rFonts w:ascii="Times New Roman" w:eastAsia="宋体" w:hAnsi="Times New Roman" w:cs="Times New Roman"/>
      <w:szCs w:val="24"/>
    </w:rPr>
  </w:style>
  <w:style w:type="paragraph" w:customStyle="1" w:styleId="Default">
    <w:name w:val="Default"/>
    <w:rsid w:val="00171BC0"/>
    <w:pPr>
      <w:widowControl w:val="0"/>
      <w:autoSpaceDE w:val="0"/>
      <w:autoSpaceDN w:val="0"/>
      <w:adjustRightInd w:val="0"/>
    </w:pPr>
    <w:rPr>
      <w:rFonts w:ascii="Times New Roman" w:hAnsi="Times New Roman"/>
      <w:color w:val="000000"/>
      <w:sz w:val="24"/>
      <w:szCs w:val="24"/>
    </w:rPr>
  </w:style>
  <w:style w:type="paragraph" w:styleId="af9">
    <w:name w:val="Plain Text"/>
    <w:basedOn w:val="a9"/>
    <w:link w:val="Char6"/>
    <w:rsid w:val="00171BC0"/>
    <w:rPr>
      <w:rFonts w:ascii="宋体" w:hAnsi="Courier New" w:cs="Courier New"/>
      <w:szCs w:val="21"/>
    </w:rPr>
  </w:style>
  <w:style w:type="character" w:customStyle="1" w:styleId="Char6">
    <w:name w:val="纯文本 Char"/>
    <w:basedOn w:val="ab"/>
    <w:link w:val="af9"/>
    <w:rsid w:val="00171BC0"/>
    <w:rPr>
      <w:rFonts w:ascii="宋体" w:eastAsia="宋体" w:hAnsi="Courier New" w:cs="Courier New"/>
      <w:szCs w:val="21"/>
    </w:rPr>
  </w:style>
  <w:style w:type="paragraph" w:customStyle="1" w:styleId="Char7">
    <w:name w:val="Char"/>
    <w:basedOn w:val="a9"/>
    <w:autoRedefine/>
    <w:rsid w:val="00171BC0"/>
    <w:pPr>
      <w:widowControl/>
      <w:spacing w:after="160" w:line="240" w:lineRule="exact"/>
      <w:jc w:val="left"/>
    </w:pPr>
    <w:rPr>
      <w:rFonts w:ascii="Verdana" w:hAnsi="Verdana"/>
      <w:kern w:val="0"/>
      <w:sz w:val="18"/>
      <w:szCs w:val="20"/>
      <w:lang w:eastAsia="en-US"/>
    </w:rPr>
  </w:style>
  <w:style w:type="paragraph" w:customStyle="1" w:styleId="Char8">
    <w:name w:val="Char"/>
    <w:basedOn w:val="a9"/>
    <w:autoRedefine/>
    <w:rsid w:val="00171BC0"/>
    <w:pPr>
      <w:widowControl/>
      <w:spacing w:after="160" w:line="240" w:lineRule="exact"/>
      <w:jc w:val="left"/>
    </w:pPr>
    <w:rPr>
      <w:rFonts w:ascii="Verdana" w:hAnsi="Verdana"/>
      <w:kern w:val="0"/>
      <w:sz w:val="18"/>
      <w:szCs w:val="20"/>
      <w:lang w:eastAsia="en-US"/>
    </w:rPr>
  </w:style>
  <w:style w:type="paragraph" w:customStyle="1" w:styleId="a0">
    <w:name w:val="数字编号列项（二级）"/>
    <w:rsid w:val="00171BC0"/>
    <w:pPr>
      <w:numPr>
        <w:ilvl w:val="1"/>
        <w:numId w:val="4"/>
      </w:numPr>
      <w:jc w:val="both"/>
    </w:pPr>
    <w:rPr>
      <w:rFonts w:ascii="宋体" w:hAnsi="Times New Roman"/>
      <w:sz w:val="21"/>
    </w:rPr>
  </w:style>
  <w:style w:type="paragraph" w:customStyle="1" w:styleId="a">
    <w:name w:val="字母编号列项（一级）"/>
    <w:rsid w:val="00171BC0"/>
    <w:pPr>
      <w:numPr>
        <w:numId w:val="4"/>
      </w:numPr>
      <w:jc w:val="both"/>
    </w:pPr>
    <w:rPr>
      <w:rFonts w:ascii="宋体" w:hAnsi="Times New Roman"/>
      <w:sz w:val="21"/>
    </w:rPr>
  </w:style>
  <w:style w:type="paragraph" w:customStyle="1" w:styleId="a1">
    <w:name w:val="编号列项（三级）"/>
    <w:rsid w:val="00171BC0"/>
    <w:pPr>
      <w:numPr>
        <w:ilvl w:val="2"/>
        <w:numId w:val="4"/>
      </w:numPr>
    </w:pPr>
    <w:rPr>
      <w:rFonts w:ascii="宋体" w:hAnsi="Times New Roman"/>
      <w:sz w:val="21"/>
    </w:rPr>
  </w:style>
  <w:style w:type="character" w:customStyle="1" w:styleId="Char3">
    <w:name w:val="段 Char"/>
    <w:basedOn w:val="ab"/>
    <w:link w:val="af5"/>
    <w:rsid w:val="00171BC0"/>
    <w:rPr>
      <w:rFonts w:ascii="宋体" w:hAnsi="Times New Roman"/>
      <w:noProof/>
      <w:sz w:val="21"/>
      <w:lang w:val="en-US" w:eastAsia="zh-CN" w:bidi="ar-SA"/>
    </w:rPr>
  </w:style>
  <w:style w:type="paragraph" w:customStyle="1" w:styleId="CharCharChar1Char">
    <w:name w:val="Char Char Char1 Char"/>
    <w:basedOn w:val="a9"/>
    <w:rsid w:val="00171BC0"/>
  </w:style>
  <w:style w:type="character" w:styleId="afa">
    <w:name w:val="Emphasis"/>
    <w:basedOn w:val="ab"/>
    <w:qFormat/>
    <w:rsid w:val="00171BC0"/>
    <w:rPr>
      <w:b w:val="0"/>
      <w:bCs w:val="0"/>
      <w:i w:val="0"/>
      <w:iCs w:val="0"/>
      <w:color w:val="CC0033"/>
    </w:rPr>
  </w:style>
  <w:style w:type="paragraph" w:customStyle="1" w:styleId="CharCharCharCharCharCharChar">
    <w:name w:val="Char Char Char Char Char Char Char"/>
    <w:basedOn w:val="a9"/>
    <w:rsid w:val="00171BC0"/>
    <w:pPr>
      <w:widowControl/>
      <w:adjustRightInd w:val="0"/>
      <w:spacing w:after="160" w:line="240" w:lineRule="exact"/>
      <w:jc w:val="left"/>
      <w:textAlignment w:val="baseline"/>
    </w:pPr>
    <w:rPr>
      <w:rFonts w:ascii="Verdana" w:hAnsi="Verdana"/>
      <w:kern w:val="0"/>
      <w:sz w:val="20"/>
      <w:szCs w:val="20"/>
      <w:lang w:eastAsia="en-US"/>
    </w:rPr>
  </w:style>
  <w:style w:type="character" w:customStyle="1" w:styleId="CharChar">
    <w:name w:val="Char Char"/>
    <w:basedOn w:val="ab"/>
    <w:locked/>
    <w:rsid w:val="00171BC0"/>
    <w:rPr>
      <w:rFonts w:eastAsia="宋体"/>
      <w:kern w:val="2"/>
      <w:sz w:val="24"/>
      <w:lang w:val="en-US" w:eastAsia="zh-CN" w:bidi="ar-SA"/>
    </w:rPr>
  </w:style>
  <w:style w:type="paragraph" w:styleId="afb">
    <w:name w:val="Revision"/>
    <w:hidden/>
    <w:uiPriority w:val="99"/>
    <w:semiHidden/>
    <w:rsid w:val="00171BC0"/>
    <w:rPr>
      <w:rFonts w:ascii="Times New Roman" w:hAnsi="Times New Roman"/>
      <w:kern w:val="2"/>
      <w:sz w:val="21"/>
      <w:szCs w:val="24"/>
    </w:rPr>
  </w:style>
  <w:style w:type="character" w:styleId="afc">
    <w:name w:val="Strong"/>
    <w:basedOn w:val="ab"/>
    <w:uiPriority w:val="22"/>
    <w:qFormat/>
    <w:rsid w:val="00171BC0"/>
    <w:rPr>
      <w:b/>
      <w:bCs/>
    </w:rPr>
  </w:style>
  <w:style w:type="paragraph" w:customStyle="1" w:styleId="CharCharCharChar1">
    <w:name w:val="Char Char Char Char1"/>
    <w:basedOn w:val="a9"/>
    <w:autoRedefine/>
    <w:rsid w:val="00B930CD"/>
    <w:pPr>
      <w:widowControl/>
      <w:spacing w:after="160" w:line="240" w:lineRule="exact"/>
      <w:jc w:val="left"/>
    </w:pPr>
    <w:rPr>
      <w:rFonts w:ascii="Verdana" w:eastAsia="仿宋_GB2312" w:hAnsi="Verdana" w:cs="Verdana"/>
      <w:kern w:val="0"/>
      <w:sz w:val="24"/>
      <w:lang w:eastAsia="en-US"/>
    </w:rPr>
  </w:style>
  <w:style w:type="paragraph" w:styleId="afd">
    <w:name w:val="List Paragraph"/>
    <w:basedOn w:val="a9"/>
    <w:uiPriority w:val="34"/>
    <w:qFormat/>
    <w:rsid w:val="009E686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219.239.107.141:8080/program/publicity/HGFFZT11612012.asp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900F1-7180-4BB7-87CD-D2210DF5B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4157</TotalTime>
  <Pages>14</Pages>
  <Words>1919</Words>
  <Characters>10942</Characters>
  <Application>Microsoft Office Word</Application>
  <DocSecurity>0</DocSecurity>
  <Lines>91</Lines>
  <Paragraphs>25</Paragraphs>
  <ScaleCrop>false</ScaleCrop>
  <Company/>
  <LinksUpToDate>false</LinksUpToDate>
  <CharactersWithSpaces>12836</CharactersWithSpaces>
  <SharedDoc>false</SharedDoc>
  <HLinks>
    <vt:vector size="6" baseType="variant">
      <vt:variant>
        <vt:i4>1966173</vt:i4>
      </vt:variant>
      <vt:variant>
        <vt:i4>0</vt:i4>
      </vt:variant>
      <vt:variant>
        <vt:i4>0</vt:i4>
      </vt:variant>
      <vt:variant>
        <vt:i4>5</vt:i4>
      </vt:variant>
      <vt:variant>
        <vt:lpwstr>http://219.239.107.141:8080/program/publicity/HGFFZT11612012.aspx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dc:creator>
  <cp:keywords/>
  <dc:description/>
  <cp:lastModifiedBy>4221</cp:lastModifiedBy>
  <cp:revision>585</cp:revision>
  <dcterms:created xsi:type="dcterms:W3CDTF">2012-11-12T01:27:00Z</dcterms:created>
  <dcterms:modified xsi:type="dcterms:W3CDTF">2014-07-15T06:23:00Z</dcterms:modified>
</cp:coreProperties>
</file>